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EDB8" w14:textId="77777777" w:rsidR="00B10D5A" w:rsidRDefault="00B10D5A" w:rsidP="00B10D5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8F38130" w14:textId="77777777" w:rsidR="00B10D5A" w:rsidRDefault="00B10D5A" w:rsidP="00B10D5A">
      <w:pPr>
        <w:pStyle w:val="a5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</w:t>
      </w:r>
      <w:r>
        <w:rPr>
          <w:b/>
          <w:bCs/>
          <w:sz w:val="28"/>
          <w:szCs w:val="28"/>
        </w:rPr>
        <w:t>"Про внесення змін до Програми фінансової підтримки комунального підприємства Броварської міської ради Броварського району Київської області  "Центр інформаційних технологій міста" на 2023-2027 роки"</w:t>
      </w:r>
    </w:p>
    <w:p w14:paraId="70AFE401" w14:textId="77777777" w:rsidR="00B10D5A" w:rsidRDefault="00B10D5A" w:rsidP="00B10D5A">
      <w:pPr>
        <w:pStyle w:val="a5"/>
        <w:jc w:val="center"/>
        <w:rPr>
          <w:b/>
          <w:sz w:val="28"/>
          <w:szCs w:val="28"/>
        </w:rPr>
      </w:pPr>
    </w:p>
    <w:p w14:paraId="26CAE4D7" w14:textId="77777777" w:rsidR="00B10D5A" w:rsidRDefault="00B10D5A" w:rsidP="00B10D5A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50B9C3ED" w14:textId="77777777" w:rsidR="00B10D5A" w:rsidRDefault="00B10D5A" w:rsidP="00B10D5A">
      <w:pPr>
        <w:pStyle w:val="a5"/>
        <w:ind w:left="-142"/>
        <w:jc w:val="both"/>
        <w:rPr>
          <w:b/>
          <w:sz w:val="28"/>
          <w:szCs w:val="28"/>
          <w:lang w:val="ru-RU" w:eastAsia="zh-CN"/>
        </w:rPr>
      </w:pPr>
    </w:p>
    <w:p w14:paraId="019E414E" w14:textId="77777777" w:rsidR="00B10D5A" w:rsidRDefault="00B10D5A" w:rsidP="00B10D5A">
      <w:pPr>
        <w:keepNext/>
        <w:numPr>
          <w:ilvl w:val="1"/>
          <w:numId w:val="1"/>
        </w:numPr>
        <w:suppressAutoHyphens/>
        <w:spacing w:after="0" w:line="240" w:lineRule="auto"/>
        <w:ind w:left="-142" w:firstLine="42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2F3BF786" w14:textId="2F3D1E76" w:rsidR="00B10D5A" w:rsidRDefault="00B10D5A" w:rsidP="00B10D5A">
      <w:pPr>
        <w:keepNext/>
        <w:numPr>
          <w:ilvl w:val="1"/>
          <w:numId w:val="1"/>
        </w:numPr>
        <w:suppressAutoHyphens/>
        <w:spacing w:after="0" w:line="240" w:lineRule="auto"/>
        <w:ind w:left="-142" w:firstLine="0"/>
        <w:jc w:val="both"/>
        <w:outlineLvl w:val="1"/>
        <w:rPr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рішення сесії Броварської міської ради від 23.12.2022р. №979-39-08 «Про затвердження Програми 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2023-2027 роки було затверджено фінансову підтримку програми на 2024 рік  в сумі 12831,4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.. Зважаючи на рішення Броварської міської ради Броварського району Київської області від 30 листопада 2023 року №1390-59-08 «Про припинення Комунального підприємства Броварської міської ради  Броварського району Київської області «Центр інформаційних технологій міста» шляхом його ліквідації» потреба в фінансуванні на 2024 рік суттєво зменшена, на 2025-202</w:t>
      </w:r>
      <w:r w:rsidR="002A29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 роки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відсутня.</w:t>
      </w:r>
    </w:p>
    <w:p w14:paraId="2A938D46" w14:textId="77777777" w:rsidR="00B10D5A" w:rsidRDefault="00B10D5A" w:rsidP="00B10D5A">
      <w:pPr>
        <w:pStyle w:val="a5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На 2024 рік підприємству необхідне фінансування в розмірі 109,31753 тис. грн. для виплати зарплати, компенсацій за невикористану відпустку та вихідної допомоги згідно законодавства.</w:t>
      </w:r>
    </w:p>
    <w:p w14:paraId="799F813E" w14:textId="77777777" w:rsidR="00B10D5A" w:rsidRDefault="00B10D5A" w:rsidP="00B10D5A">
      <w:pPr>
        <w:pStyle w:val="a5"/>
        <w:ind w:left="-142" w:firstLine="426"/>
        <w:jc w:val="both"/>
        <w:rPr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 xml:space="preserve">3.Правові аспекти </w:t>
      </w:r>
    </w:p>
    <w:p w14:paraId="772E22AA" w14:textId="77777777" w:rsidR="00B10D5A" w:rsidRDefault="00B10D5A" w:rsidP="00B10D5A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Статті 26 Закону України «Про місцеве самоврядування в Україні».</w:t>
      </w:r>
    </w:p>
    <w:p w14:paraId="3FF4D502" w14:textId="77777777" w:rsidR="00B10D5A" w:rsidRDefault="00B10D5A" w:rsidP="00B10D5A">
      <w:pPr>
        <w:spacing w:after="0" w:line="240" w:lineRule="auto"/>
        <w:ind w:left="-142" w:firstLine="42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2E9C944E" w14:textId="77777777" w:rsidR="00B10D5A" w:rsidRDefault="00B10D5A" w:rsidP="00B10D5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Прийняття цього рішення не передбачає додаткового фінансування.</w:t>
      </w:r>
    </w:p>
    <w:p w14:paraId="47F2415D" w14:textId="77777777" w:rsidR="00B10D5A" w:rsidRDefault="00B10D5A" w:rsidP="00B10D5A">
      <w:pPr>
        <w:spacing w:after="0" w:line="240" w:lineRule="auto"/>
        <w:ind w:left="-142" w:firstLine="42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5. Прогноз результатів</w:t>
      </w:r>
    </w:p>
    <w:p w14:paraId="33C25C23" w14:textId="77777777" w:rsidR="00B10D5A" w:rsidRDefault="00B10D5A" w:rsidP="00B10D5A">
      <w:pPr>
        <w:spacing w:after="0" w:line="240" w:lineRule="auto"/>
        <w:ind w:left="-142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Припинення підприємства шляхом ліквідації. </w:t>
      </w:r>
    </w:p>
    <w:p w14:paraId="42556BE7" w14:textId="77777777" w:rsidR="00B10D5A" w:rsidRDefault="00B10D5A" w:rsidP="00B10D5A">
      <w:pPr>
        <w:pStyle w:val="a5"/>
        <w:ind w:left="-142" w:firstLine="426"/>
        <w:jc w:val="both"/>
        <w:rPr>
          <w:rFonts w:ascii="Arial" w:hAnsi="Arial" w:cs="Arial"/>
          <w:bCs/>
        </w:rPr>
      </w:pPr>
      <w:r>
        <w:rPr>
          <w:b/>
          <w:sz w:val="28"/>
          <w:szCs w:val="28"/>
          <w:shd w:val="clear" w:color="auto" w:fill="FFFFFF"/>
        </w:rPr>
        <w:t xml:space="preserve">6. Суб’єкт подання проекту рішення </w:t>
      </w:r>
    </w:p>
    <w:p w14:paraId="621957CE" w14:textId="77777777" w:rsidR="00B10D5A" w:rsidRDefault="00B10D5A" w:rsidP="00B10D5A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Доповідач проекту рішення - </w:t>
      </w:r>
      <w:bookmarkStart w:id="0" w:name="_Hlk136594316"/>
      <w:r>
        <w:rPr>
          <w:rFonts w:ascii="Times New Roman" w:hAnsi="Times New Roman" w:cs="Times New Roman"/>
          <w:sz w:val="28"/>
          <w:szCs w:val="28"/>
          <w:lang w:val="uk-UA"/>
        </w:rPr>
        <w:t>ЛЕНЧИЦЬКА Людмила Анатоліївна- керуючий  справами виконавчого комітету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4A6058" w14:textId="77777777" w:rsidR="00B10D5A" w:rsidRDefault="00B10D5A" w:rsidP="00B10D5A">
      <w:pPr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МІТЛА Віктор Вікторович,  голова ліквідаційної комісії Комунального підприємства Броварської міської ради Броварського району Київської області  "Центр інформаційних технологій міста", контактні дані : +380937276167</w:t>
      </w:r>
    </w:p>
    <w:p w14:paraId="71D7CE20" w14:textId="3A2B5FDC" w:rsidR="008C5F9F" w:rsidRDefault="00B10D5A" w:rsidP="000026B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 Порівняльна таблиця до проекту рішення </w:t>
      </w:r>
    </w:p>
    <w:tbl>
      <w:tblPr>
        <w:tblStyle w:val="a6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46"/>
        <w:gridCol w:w="1418"/>
        <w:gridCol w:w="1559"/>
        <w:gridCol w:w="1134"/>
        <w:gridCol w:w="1701"/>
        <w:gridCol w:w="2268"/>
      </w:tblGrid>
      <w:tr w:rsidR="00B10D5A" w14:paraId="38CEC0B7" w14:textId="77777777" w:rsidTr="00B10D5A"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E03A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Затверджен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фінансування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EF803C0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від 23.12.2022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979-39-08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37B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9181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фінансування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новій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редакції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ік</w:t>
            </w:r>
            <w:proofErr w:type="spellEnd"/>
          </w:p>
          <w:p w14:paraId="370AEA64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(запропонована редакція)</w:t>
            </w:r>
          </w:p>
        </w:tc>
      </w:tr>
      <w:tr w:rsidR="00B10D5A" w14:paraId="2939ABC7" w14:textId="77777777" w:rsidTr="00B10D5A">
        <w:trPr>
          <w:trHeight w:val="9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03C5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8DDB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програмі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FCFA" w14:textId="77777777" w:rsidR="00B10D5A" w:rsidRDefault="00B10D5A">
            <w:pPr>
              <w:pStyle w:val="a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Обсяги фінансування, тис. грн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C462" w14:textId="77777777" w:rsidR="00B10D5A" w:rsidRDefault="00B10D5A">
            <w:pPr>
              <w:pStyle w:val="a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Джерело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AF8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DFD" w14:textId="77777777" w:rsidR="00B10D5A" w:rsidRDefault="00B10D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Обсяги фінансування (тис. грн)  та період (січень-грудень)</w:t>
            </w:r>
          </w:p>
          <w:p w14:paraId="0D3F1135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E01E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Джерело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</w:p>
        </w:tc>
      </w:tr>
      <w:tr w:rsidR="00B10D5A" w14:paraId="35252044" w14:textId="77777777" w:rsidTr="00B10D5A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B2B5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932F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4C37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A12A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912B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C7FC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CC36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0D5A" w14:paraId="28514EA7" w14:textId="77777777" w:rsidTr="00B10D5A">
        <w:trPr>
          <w:trHeight w:val="1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A9CA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A976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F01A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064A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0D7E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4E9F" w14:textId="77777777" w:rsidR="00B10D5A" w:rsidRDefault="00B10D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1E46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B10D5A" w14:paraId="6D8E99D8" w14:textId="77777777" w:rsidTr="00B10D5A">
        <w:trPr>
          <w:trHeight w:val="1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33BC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8FAE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праці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04FD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4A2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FC2E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37F7" w14:textId="77777777" w:rsidR="00B10D5A" w:rsidRDefault="00B10D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4F7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B10D5A" w14:paraId="6776B4D1" w14:textId="77777777" w:rsidTr="00B10D5A">
        <w:trPr>
          <w:trHeight w:val="1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E5E3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F707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Предмети, матеріали. Обладнання, інвентар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9EEA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228A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F66D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9BD2" w14:textId="77777777" w:rsidR="00B10D5A" w:rsidRDefault="00B10D5A">
            <w:pPr>
              <w:pStyle w:val="a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BA87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B10D5A" w14:paraId="32895EF4" w14:textId="77777777" w:rsidTr="00B10D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A5B8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5DFC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послуг (розробка сайту)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53BB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F5D7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08D5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910B" w14:textId="77777777" w:rsidR="00B10D5A" w:rsidRDefault="00B10D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3FA5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B10D5A" w14:paraId="72D9C4A5" w14:textId="77777777" w:rsidTr="00B10D5A">
        <w:trPr>
          <w:trHeight w:val="7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9174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EEAD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Видатки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відряження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2D06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8A3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FEA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70A8" w14:textId="77777777" w:rsidR="00B10D5A" w:rsidRDefault="00B10D5A">
            <w:pPr>
              <w:pStyle w:val="a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D645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B10D5A" w14:paraId="7AD4FEA9" w14:textId="77777777" w:rsidTr="00B10D5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D4E5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1ED9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3383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09C5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BAF6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3486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EB9E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B10D5A" w14:paraId="1A391AFB" w14:textId="77777777" w:rsidTr="00B10D5A"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99AC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3420" w14:textId="77777777" w:rsidR="00B10D5A" w:rsidRDefault="00B10D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84E4" w14:textId="77777777" w:rsidR="00B10D5A" w:rsidRDefault="00B10D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-300,0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13CB" w14:textId="77777777" w:rsidR="00B10D5A" w:rsidRDefault="00B10D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1700,0</w:t>
            </w:r>
          </w:p>
        </w:tc>
      </w:tr>
    </w:tbl>
    <w:p w14:paraId="1BCCC68F" w14:textId="77777777" w:rsidR="00B10D5A" w:rsidRDefault="00B10D5A" w:rsidP="00B10D5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46"/>
        <w:gridCol w:w="1418"/>
        <w:gridCol w:w="1247"/>
        <w:gridCol w:w="1446"/>
        <w:gridCol w:w="1701"/>
        <w:gridCol w:w="2268"/>
      </w:tblGrid>
      <w:tr w:rsidR="00B10D5A" w14:paraId="0EFF62C9" w14:textId="77777777" w:rsidTr="000026BD"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1858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Затверджен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фінансування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4B4AAE1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від 23.12.2022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979-39-08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5B71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F8DD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фінансування Програми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новій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редакції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ік</w:t>
            </w:r>
            <w:proofErr w:type="spellEnd"/>
          </w:p>
          <w:p w14:paraId="6583DE98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(запропонована редакція)</w:t>
            </w:r>
          </w:p>
        </w:tc>
      </w:tr>
      <w:tr w:rsidR="00B10D5A" w14:paraId="14E88743" w14:textId="77777777" w:rsidTr="000026BD">
        <w:trPr>
          <w:trHeight w:val="9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6C44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7632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Зміст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програмі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41FF" w14:textId="77777777" w:rsidR="00B10D5A" w:rsidRDefault="00B10D5A">
            <w:pPr>
              <w:pStyle w:val="a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Обсяги фінансування, тис. грн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8157" w14:textId="77777777" w:rsidR="00B10D5A" w:rsidRDefault="00B10D5A">
            <w:pPr>
              <w:pStyle w:val="a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Джерело фінансування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F2A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223" w14:textId="77777777" w:rsidR="00B10D5A" w:rsidRDefault="00B10D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Обсяги фінансування (тис. грн)  та період (січень-грудень)</w:t>
            </w:r>
          </w:p>
          <w:p w14:paraId="4D9A476C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EADA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Джерело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  <w:proofErr w:type="spellEnd"/>
          </w:p>
        </w:tc>
      </w:tr>
      <w:tr w:rsidR="00B10D5A" w14:paraId="186EFA7B" w14:textId="77777777" w:rsidTr="000026BD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D58E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759D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D763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B228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5D0E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C896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0EEA" w14:textId="77777777" w:rsidR="00B10D5A" w:rsidRDefault="00B10D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0D5A" w14:paraId="702A1814" w14:textId="77777777" w:rsidTr="000026BD">
        <w:trPr>
          <w:trHeight w:val="1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017E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38C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плата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269A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9420,0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CC7E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E2DB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-9323,97175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A04F" w14:textId="77777777" w:rsidR="00B10D5A" w:rsidRDefault="00B10D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96,02825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CBBE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B10D5A" w14:paraId="37D63E0B" w14:textId="77777777" w:rsidTr="000026BD">
        <w:trPr>
          <w:trHeight w:val="1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B23A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1164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праці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1D9F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2072,4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0CA5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C0A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-2059,11072</w:t>
            </w:r>
          </w:p>
          <w:p w14:paraId="209E7B05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2B0E" w14:textId="77777777" w:rsidR="00B10D5A" w:rsidRDefault="00B10D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13,28928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B9C9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B10D5A" w14:paraId="664FFFFC" w14:textId="77777777" w:rsidTr="000026BD">
        <w:trPr>
          <w:trHeight w:val="11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06A9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52FD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Предмети, матеріали. Обладнання, інвентар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ACB2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FB03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6D77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-960,0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6418" w14:textId="77777777" w:rsidR="00B10D5A" w:rsidRDefault="00B10D5A">
            <w:pPr>
              <w:pStyle w:val="a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BBEC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B10D5A" w14:paraId="5ED9E20B" w14:textId="77777777" w:rsidTr="000026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49AE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579A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Оплата послуг (розробка сайту)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7C0D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AEAC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0647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B8AB" w14:textId="77777777" w:rsidR="00B10D5A" w:rsidRDefault="00B10D5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6105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</w:tr>
      <w:tr w:rsidR="00B10D5A" w14:paraId="51B8F55A" w14:textId="77777777" w:rsidTr="000026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A90B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FE2A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Видатки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відряження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4BB4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05F2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C851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9621" w14:textId="77777777" w:rsidR="00B10D5A" w:rsidRDefault="00B10D5A">
            <w:pPr>
              <w:pStyle w:val="a5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4D80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B10D5A" w14:paraId="32B5647D" w14:textId="77777777" w:rsidTr="000026B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4CF8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A6AD" w14:textId="77777777" w:rsidR="00B10D5A" w:rsidRDefault="00B10D5A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19DC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CCB0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4585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-215,0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C108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0ED8" w14:textId="77777777" w:rsidR="00B10D5A" w:rsidRDefault="00B10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B10D5A" w14:paraId="61F01E35" w14:textId="77777777" w:rsidTr="000026BD"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816" w14:textId="77777777" w:rsidR="00B10D5A" w:rsidRDefault="00B10D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CB89" w14:textId="77777777" w:rsidR="00B10D5A" w:rsidRDefault="00B10D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12831,40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373E" w14:textId="77777777" w:rsidR="00B10D5A" w:rsidRDefault="00B10D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-12721,68247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EB5C" w14:textId="77777777" w:rsidR="00B10D5A" w:rsidRDefault="00B10D5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109,31753</w:t>
            </w:r>
          </w:p>
        </w:tc>
      </w:tr>
    </w:tbl>
    <w:p w14:paraId="51BCFFA1" w14:textId="77777777" w:rsidR="008C5F9F" w:rsidRDefault="008C5F9F" w:rsidP="008C5F9F">
      <w:pPr>
        <w:spacing w:after="0"/>
        <w:ind w:left="-284"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8059EF6" w14:textId="5AA7B035" w:rsidR="009B7D79" w:rsidRPr="00244FF9" w:rsidRDefault="00B10D5A" w:rsidP="008C5F9F">
      <w:pPr>
        <w:spacing w:after="0"/>
        <w:ind w:left="-284" w:right="-284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 справами 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ЛЕНЧИЦЬКА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9B7D79" w:rsidRPr="00244FF9" w:rsidSect="00F3645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63280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26BD"/>
    <w:rsid w:val="00045D86"/>
    <w:rsid w:val="00126B69"/>
    <w:rsid w:val="001A3FF0"/>
    <w:rsid w:val="00244FF9"/>
    <w:rsid w:val="002A293A"/>
    <w:rsid w:val="003613A9"/>
    <w:rsid w:val="00361CD8"/>
    <w:rsid w:val="004B0040"/>
    <w:rsid w:val="00525C68"/>
    <w:rsid w:val="005B1C08"/>
    <w:rsid w:val="005F334B"/>
    <w:rsid w:val="006178A3"/>
    <w:rsid w:val="00696599"/>
    <w:rsid w:val="006C396C"/>
    <w:rsid w:val="0074644B"/>
    <w:rsid w:val="007E7FBA"/>
    <w:rsid w:val="00827775"/>
    <w:rsid w:val="00881846"/>
    <w:rsid w:val="008C5F9F"/>
    <w:rsid w:val="009B7D79"/>
    <w:rsid w:val="009C0EEF"/>
    <w:rsid w:val="00A218AE"/>
    <w:rsid w:val="00B10D5A"/>
    <w:rsid w:val="00B35D4C"/>
    <w:rsid w:val="00B46089"/>
    <w:rsid w:val="00B80167"/>
    <w:rsid w:val="00BF6942"/>
    <w:rsid w:val="00D5049E"/>
    <w:rsid w:val="00D92C45"/>
    <w:rsid w:val="00DD7BFD"/>
    <w:rsid w:val="00F3645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1D87"/>
  <w15:docId w15:val="{85DFA4E6-B534-47CB-AB3A-17F9B129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B1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B10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dcterms:created xsi:type="dcterms:W3CDTF">2021-03-03T14:03:00Z</dcterms:created>
  <dcterms:modified xsi:type="dcterms:W3CDTF">2024-03-13T13:30:00Z</dcterms:modified>
</cp:coreProperties>
</file>