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4315" w:rsidRPr="00634315" w:rsidRDefault="00634315" w:rsidP="0063431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34315">
        <w:rPr>
          <w:rFonts w:ascii="Times New Roman" w:hAnsi="Times New Roman"/>
          <w:color w:val="000000"/>
          <w:sz w:val="28"/>
          <w:szCs w:val="28"/>
          <w:lang w:val="uk-UA"/>
        </w:rPr>
        <w:t>Пояснювальна записка</w:t>
      </w:r>
    </w:p>
    <w:p w:rsidR="00634315" w:rsidRPr="00634315" w:rsidRDefault="00634315" w:rsidP="0063431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634315">
        <w:rPr>
          <w:rFonts w:ascii="Times New Roman" w:hAnsi="Times New Roman"/>
          <w:color w:val="000000"/>
          <w:sz w:val="28"/>
          <w:szCs w:val="28"/>
          <w:lang w:val="uk-UA"/>
        </w:rPr>
        <w:t xml:space="preserve">до проекту рішення </w:t>
      </w:r>
      <w:r w:rsidRPr="0063431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«Про внесення змін до Програми відпочинку та оздоровлення дітей на 2022-2026 роки»</w:t>
      </w:r>
    </w:p>
    <w:p w:rsidR="00634315" w:rsidRPr="00634315" w:rsidRDefault="00634315" w:rsidP="0063431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34315" w:rsidRPr="00634315" w:rsidRDefault="00634315" w:rsidP="0063431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34315">
        <w:rPr>
          <w:rFonts w:ascii="Times New Roman" w:hAnsi="Times New Roman"/>
          <w:color w:val="000000"/>
          <w:sz w:val="28"/>
          <w:szCs w:val="28"/>
          <w:lang w:val="uk-UA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                                        VIII скликання.</w:t>
      </w:r>
    </w:p>
    <w:p w:rsidR="00634315" w:rsidRPr="00634315" w:rsidRDefault="00634315" w:rsidP="0063431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34315" w:rsidRPr="00634315" w:rsidRDefault="00634315" w:rsidP="005554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34315">
        <w:rPr>
          <w:rFonts w:ascii="Times New Roman" w:hAnsi="Times New Roman"/>
          <w:b/>
          <w:color w:val="000000"/>
          <w:sz w:val="28"/>
          <w:szCs w:val="28"/>
          <w:lang w:val="uk-UA"/>
        </w:rPr>
        <w:t>1. Обґрунтування необхідності винесення рішення</w:t>
      </w:r>
    </w:p>
    <w:p w:rsidR="00634315" w:rsidRPr="00B745EA" w:rsidRDefault="00634315" w:rsidP="00B745E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315">
        <w:rPr>
          <w:color w:val="000000"/>
          <w:sz w:val="28"/>
          <w:szCs w:val="28"/>
        </w:rPr>
        <w:t>З метою забезпечення соціального захисту дітей, які потребують особливої соціальної уваги та підтримки, зміцнення їх фізичного і психологічного стану відновлення їх життєвих сил, створення умов для розвитку творчих здібностей шляхом організації оздоровлення та відпочинку дітей, зокрема у період канікул, було розроблено Програму відпочинку та оздоровлення дітей на 2022-2026 роки, яка затверджена рішенням Броварської міської ради Броварського району Київської області від 23.12.2021</w:t>
      </w:r>
      <w:r>
        <w:rPr>
          <w:color w:val="000000"/>
          <w:sz w:val="28"/>
          <w:szCs w:val="28"/>
        </w:rPr>
        <w:t xml:space="preserve"> </w:t>
      </w:r>
      <w:r w:rsidRPr="00634315">
        <w:rPr>
          <w:color w:val="000000"/>
          <w:sz w:val="28"/>
          <w:szCs w:val="28"/>
        </w:rPr>
        <w:t xml:space="preserve">№601-19-08 (зі змінами від 23.12.2022 </w:t>
      </w:r>
      <w:r w:rsidR="00B745EA">
        <w:rPr>
          <w:color w:val="000000"/>
          <w:sz w:val="28"/>
          <w:szCs w:val="28"/>
        </w:rPr>
        <w:t xml:space="preserve">                 </w:t>
      </w:r>
      <w:r w:rsidRPr="00634315">
        <w:rPr>
          <w:color w:val="000000"/>
          <w:sz w:val="28"/>
          <w:szCs w:val="28"/>
        </w:rPr>
        <w:t>№965-39-</w:t>
      </w:r>
      <w:r w:rsidRPr="00B745EA">
        <w:rPr>
          <w:color w:val="000000"/>
          <w:sz w:val="28"/>
          <w:szCs w:val="28"/>
        </w:rPr>
        <w:t>08</w:t>
      </w:r>
      <w:r w:rsidR="00B745EA" w:rsidRPr="00B745EA">
        <w:rPr>
          <w:color w:val="000000"/>
          <w:sz w:val="28"/>
          <w:szCs w:val="28"/>
        </w:rPr>
        <w:t xml:space="preserve">, та від </w:t>
      </w:r>
      <w:r w:rsidR="00B745EA" w:rsidRPr="00B745EA">
        <w:rPr>
          <w:sz w:val="28"/>
          <w:szCs w:val="28"/>
        </w:rPr>
        <w:t>23.12.2023 №1435-61-08)</w:t>
      </w:r>
      <w:r w:rsidR="00B745EA">
        <w:rPr>
          <w:sz w:val="28"/>
          <w:szCs w:val="28"/>
        </w:rPr>
        <w:t xml:space="preserve"> </w:t>
      </w:r>
      <w:r w:rsidRPr="00634315">
        <w:rPr>
          <w:color w:val="000000"/>
          <w:sz w:val="28"/>
          <w:szCs w:val="28"/>
        </w:rPr>
        <w:t>(далі – Програма відпочинку та оздоровлення).</w:t>
      </w:r>
    </w:p>
    <w:p w:rsidR="00634315" w:rsidRPr="00634315" w:rsidRDefault="00634315" w:rsidP="0063431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34315">
        <w:rPr>
          <w:rFonts w:ascii="Times New Roman" w:hAnsi="Times New Roman"/>
          <w:color w:val="000000"/>
          <w:sz w:val="28"/>
          <w:szCs w:val="28"/>
          <w:lang w:val="uk-UA"/>
        </w:rPr>
        <w:t>На придбання путівок до дитячих оздоровчих закладів Програмою відпочинку та оздоровлення у 2024 році було передбачено кошти у сумі                564,4 тис. грн (планувалось придбати 34 путівки).</w:t>
      </w:r>
    </w:p>
    <w:p w:rsidR="00634315" w:rsidRPr="00634315" w:rsidRDefault="00634315" w:rsidP="00634315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634315">
        <w:rPr>
          <w:rFonts w:ascii="Times New Roman" w:hAnsi="Times New Roman"/>
          <w:color w:val="000000"/>
          <w:sz w:val="28"/>
          <w:szCs w:val="28"/>
          <w:lang w:val="uk-UA"/>
        </w:rPr>
        <w:t>Рішенням Броварської міської ради Броварського району Київської області від 21.12.2023 №1438-61-08 затверджено Програму підтримки Захисників і Захисниць України, членів сімей загиблих на 2024 – 2026 роки (далі – Програма)</w:t>
      </w:r>
      <w:r w:rsidRPr="00634315">
        <w:rPr>
          <w:rFonts w:ascii="Times New Roman" w:hAnsi="Times New Roman"/>
          <w:iCs/>
          <w:color w:val="000000"/>
          <w:sz w:val="28"/>
          <w:szCs w:val="28"/>
          <w:lang w:val="uk-UA"/>
        </w:rPr>
        <w:t>.</w:t>
      </w:r>
    </w:p>
    <w:p w:rsidR="00634315" w:rsidRPr="00634315" w:rsidRDefault="00634315" w:rsidP="0063431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3431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Відповідно до пункту 6.26 Кошторису витрат на заходи Програми (далі – Кошторис) служба у справах дітей Броварської міської ради Броварського району Київської області </w:t>
      </w:r>
      <w:r w:rsidRPr="00634315">
        <w:rPr>
          <w:rFonts w:ascii="Times New Roman" w:hAnsi="Times New Roman"/>
          <w:color w:val="000000"/>
          <w:sz w:val="28"/>
          <w:szCs w:val="28"/>
          <w:lang w:val="uk-UA"/>
        </w:rPr>
        <w:t>(далі – Служба)</w:t>
      </w:r>
      <w:r w:rsidRPr="0063431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здійснює придбання путівок до дитячих закладів відпочинку та оздоровлення для забезпечення дітей один з батьків яких загинув (пропав безвісти, перебуває у полоні) </w:t>
      </w:r>
      <w:r w:rsidRPr="00634315">
        <w:rPr>
          <w:rFonts w:ascii="Times New Roman" w:hAnsi="Times New Roman"/>
          <w:color w:val="000000"/>
          <w:sz w:val="28"/>
          <w:szCs w:val="28"/>
          <w:lang w:val="uk-UA"/>
        </w:rPr>
        <w:t xml:space="preserve">Захисників та Захисниць України, які брали участь в антитерористичній операції/ операції Об’єднаних сил або у заходах щодо забезпечення відсічі збройної агресії російської федерації проти України (далі </w:t>
      </w:r>
      <w:r w:rsidR="005B3683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Pr="00634315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Захід). У 2024 році на даний Захід передбачено фінансування у сумі 1100,0 тис. грн. Службою планувалось провести процедуру відкритих торгів з особливістю та придбати 65 путівок для дітей зазначеної категорії.</w:t>
      </w:r>
    </w:p>
    <w:p w:rsidR="005B3683" w:rsidRPr="00634315" w:rsidRDefault="00634315" w:rsidP="0063431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34315">
        <w:rPr>
          <w:rFonts w:ascii="Times New Roman" w:hAnsi="Times New Roman"/>
          <w:color w:val="000000"/>
          <w:sz w:val="28"/>
          <w:szCs w:val="28"/>
          <w:lang w:val="uk-UA"/>
        </w:rPr>
        <w:t>У зв’язку з триваючою широкомасштабною збройною агресією російської федерації проти України та продовженням дії  воєнного стану в Україні, Службою було проведено опитування батьків (матерів, опікунів)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34315">
        <w:rPr>
          <w:rFonts w:ascii="Times New Roman" w:hAnsi="Times New Roman"/>
          <w:color w:val="000000"/>
          <w:sz w:val="28"/>
          <w:szCs w:val="28"/>
          <w:lang w:val="uk-UA"/>
        </w:rPr>
        <w:t xml:space="preserve">79 дітей шкільного віку, які мають право на отримання путівки по цій Програмі, та встановлено, що тільки 35 дітей мають бажання відпочивати в дитячих закладах (без батьків). Наразі повідомляємо, що деякі опитані батьки (матері) планують скористатись послугою санаторно – курортного лікування членів сімей  загиблих  (померлих) Захисників і Захисниць України, які приймали участь у заходах щодо забезпечення відсічі збройної агресії російської федерації або виплату компенсації вартості самостійного санаторно – курортного лікування відповідно до затвердженого Положення (22 дитини). Інші батьки (матері) ще </w:t>
      </w:r>
      <w:r w:rsidRPr="00634315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не визначились щодо відпочинку та оздоровлення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34315">
        <w:rPr>
          <w:rFonts w:ascii="Times New Roman" w:hAnsi="Times New Roman"/>
          <w:color w:val="000000"/>
          <w:sz w:val="28"/>
          <w:szCs w:val="28"/>
          <w:lang w:val="uk-UA"/>
        </w:rPr>
        <w:t>у 2024 році.</w:t>
      </w:r>
      <w:r w:rsidR="005B3683">
        <w:rPr>
          <w:rFonts w:ascii="Times New Roman" w:hAnsi="Times New Roman"/>
          <w:color w:val="000000"/>
          <w:sz w:val="28"/>
          <w:szCs w:val="28"/>
          <w:lang w:val="uk-UA"/>
        </w:rPr>
        <w:t xml:space="preserve"> Оскільки дана Програма охоплює одну цільову категорію дітей, існує ризик не реалізувати в повному обсязі заплановані 65 путівок, а здійснити заміну дітей з інших категорій, які потребують особливої соціальної уваги та підтримки, на не</w:t>
      </w:r>
      <w:r w:rsidR="004B3EE7">
        <w:rPr>
          <w:rFonts w:ascii="Times New Roman" w:hAnsi="Times New Roman"/>
          <w:color w:val="000000"/>
          <w:sz w:val="28"/>
          <w:szCs w:val="28"/>
          <w:lang w:val="uk-UA"/>
        </w:rPr>
        <w:t>реалізова</w:t>
      </w:r>
      <w:r w:rsidR="005B3683">
        <w:rPr>
          <w:rFonts w:ascii="Times New Roman" w:hAnsi="Times New Roman"/>
          <w:color w:val="000000"/>
          <w:sz w:val="28"/>
          <w:szCs w:val="28"/>
          <w:lang w:val="uk-UA"/>
        </w:rPr>
        <w:t>ні путівки буде неможливим.</w:t>
      </w:r>
    </w:p>
    <w:p w:rsidR="00634315" w:rsidRPr="00634315" w:rsidRDefault="00634315" w:rsidP="0063431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34315">
        <w:rPr>
          <w:rFonts w:ascii="Times New Roman" w:hAnsi="Times New Roman"/>
          <w:color w:val="000000"/>
          <w:sz w:val="28"/>
          <w:szCs w:val="28"/>
          <w:lang w:val="uk-UA"/>
        </w:rPr>
        <w:t xml:space="preserve">Слід зазначити, що відповідно до Програми відпочинку та оздоровлення Служба забезпечує </w:t>
      </w:r>
      <w:r w:rsidRPr="00634315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відпочинок та оздоровлення дітей, які потребують особливої соціальної уваги та підтримки, шляхом проведення </w:t>
      </w:r>
      <w:r w:rsidRPr="00634315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процедури відкритих торгів з особливостями (підпункт 1.1. пункт 1 «Заходи та потреби у фінансуванні Програми відпочинку та оздоровлення дітей на 2022-                  2026 роки»). </w:t>
      </w:r>
    </w:p>
    <w:p w:rsidR="00634315" w:rsidRPr="00634315" w:rsidRDefault="00634315" w:rsidP="0063431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34315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Порядку підбору і направлення дітей до закладів відпочинку та оздоровлення дітей, затвердженого рішенням виконавчого комітету від 18.05.2021 №368, Служба здійснює підбір і направлення дітей, які потребують особливої соціальної уваги та підтримки. Основні цільові групи дітей, визначені у статті 1 Закону України «Про оздоровлення та відпочинок дітей», в тому числі і діти осіб, визнаних учасниками бойових дій відповідно до пунктів 19-24 частини першої статті 6 Закону України "Про статус ветеранів війни, гарантії їх соціального захисту"; діти, один із батьків яких загинув (пропав безвісти)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 або помер внаслідок поранення, контузії чи каліцтва, одержаних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конфліктів, а також діти загиблих (померлих) осіб, визначених </w:t>
      </w:r>
      <w:r w:rsidRPr="00B745EA">
        <w:rPr>
          <w:rFonts w:ascii="Times New Roman" w:hAnsi="Times New Roman"/>
          <w:sz w:val="28"/>
          <w:szCs w:val="28"/>
          <w:lang w:val="uk-UA"/>
        </w:rPr>
        <w:t xml:space="preserve">у </w:t>
      </w:r>
      <w:hyperlink r:id="rId7" w:anchor="n657" w:tgtFrame="_blank" w:history="1">
        <w:r w:rsidRPr="00B745EA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частині першій</w:t>
        </w:r>
      </w:hyperlink>
      <w:r w:rsidRPr="00634315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статті 10</w:t>
      </w:r>
      <w:r w:rsidRPr="00634315">
        <w:rPr>
          <w:rFonts w:ascii="Times New Roman" w:hAnsi="Times New Roman"/>
          <w:b/>
          <w:bCs/>
          <w:color w:val="000000"/>
          <w:sz w:val="28"/>
          <w:szCs w:val="28"/>
          <w:vertAlign w:val="superscript"/>
          <w:lang w:val="uk-UA"/>
        </w:rPr>
        <w:t>-1</w:t>
      </w:r>
      <w:r w:rsidRPr="00634315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Закону України «Про статус ветеранів війни, гарантії їх соціального захисту»; діти, один із батьків яких загинув під час масових акцій громадянського протесту або помер внаслідок поранення, контузії чи каліцтва, одержаних під час масових акцій громадянського протесту; діти, одному з батьків яких встановлено інвалідність </w:t>
      </w:r>
      <w:r w:rsidRPr="00634315">
        <w:rPr>
          <w:rFonts w:ascii="Times New Roman" w:hAnsi="Times New Roman"/>
          <w:color w:val="000000"/>
          <w:sz w:val="28"/>
          <w:szCs w:val="28"/>
        </w:rPr>
        <w:t>I</w:t>
      </w:r>
      <w:r w:rsidRPr="00634315">
        <w:rPr>
          <w:rFonts w:ascii="Times New Roman" w:hAnsi="Times New Roman"/>
          <w:color w:val="000000"/>
          <w:sz w:val="28"/>
          <w:szCs w:val="28"/>
          <w:lang w:val="uk-UA"/>
        </w:rPr>
        <w:t xml:space="preserve"> або </w:t>
      </w:r>
      <w:r w:rsidRPr="00634315">
        <w:rPr>
          <w:rFonts w:ascii="Times New Roman" w:hAnsi="Times New Roman"/>
          <w:color w:val="000000"/>
          <w:sz w:val="28"/>
          <w:szCs w:val="28"/>
        </w:rPr>
        <w:t>II</w:t>
      </w:r>
      <w:r w:rsidRPr="00634315">
        <w:rPr>
          <w:rFonts w:ascii="Times New Roman" w:hAnsi="Times New Roman"/>
          <w:color w:val="000000"/>
          <w:sz w:val="28"/>
          <w:szCs w:val="28"/>
          <w:lang w:val="uk-UA"/>
        </w:rPr>
        <w:t xml:space="preserve"> групи. </w:t>
      </w:r>
    </w:p>
    <w:p w:rsidR="00634315" w:rsidRPr="00634315" w:rsidRDefault="00634315" w:rsidP="005B368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745EA">
        <w:rPr>
          <w:rFonts w:ascii="Times New Roman" w:hAnsi="Times New Roman"/>
          <w:color w:val="000000"/>
          <w:sz w:val="28"/>
          <w:szCs w:val="28"/>
          <w:lang w:val="uk-UA"/>
        </w:rPr>
        <w:t xml:space="preserve">Тому враховуючи викладене вище, виникла необхідність зменшити фінансування на 510,0 тис. грн по пункту 6.26 Кошторису витрат на заходи Програми підтримки Захисників і Захисниць України, членів сімей загиблих </w:t>
      </w:r>
      <w:r w:rsidR="005B368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</w:t>
      </w:r>
      <w:r w:rsidRPr="00B745EA">
        <w:rPr>
          <w:rFonts w:ascii="Times New Roman" w:hAnsi="Times New Roman"/>
          <w:color w:val="000000"/>
          <w:sz w:val="28"/>
          <w:szCs w:val="28"/>
          <w:lang w:val="uk-UA"/>
        </w:rPr>
        <w:t>на 2024 – 2026 роки у 2024 році (придбання путівок для 35 дітей, на загальну суму 590, тис.</w:t>
      </w:r>
      <w:r w:rsidR="0031764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745EA">
        <w:rPr>
          <w:rFonts w:ascii="Times New Roman" w:hAnsi="Times New Roman"/>
          <w:color w:val="000000"/>
          <w:sz w:val="28"/>
          <w:szCs w:val="28"/>
          <w:lang w:val="uk-UA"/>
        </w:rPr>
        <w:t>грн), та одночасно збільшити фінансування Програми відпочинку та оздоровлення у 2024 році на 510,0 тис. грн.</w:t>
      </w:r>
      <w:r w:rsidR="00D32FCE">
        <w:rPr>
          <w:rFonts w:ascii="Times New Roman" w:hAnsi="Times New Roman"/>
          <w:color w:val="000000"/>
          <w:sz w:val="28"/>
          <w:szCs w:val="28"/>
          <w:lang w:val="uk-UA"/>
        </w:rPr>
        <w:t xml:space="preserve"> Це дасть змогу використати кошти на оздоровлення та відпочинок у повному обсязі, враховуючи що першочергове право на оздоровлення будуть мати діти</w:t>
      </w:r>
      <w:r w:rsidR="00D32FCE" w:rsidRPr="00D32FCE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="00D32FCE" w:rsidRPr="0063431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один з батьків яких загинув (пропав безвісти, перебуває у полоні) </w:t>
      </w:r>
      <w:r w:rsidR="00D32FCE" w:rsidRPr="00634315">
        <w:rPr>
          <w:rFonts w:ascii="Times New Roman" w:hAnsi="Times New Roman"/>
          <w:color w:val="000000"/>
          <w:sz w:val="28"/>
          <w:szCs w:val="28"/>
          <w:lang w:val="uk-UA"/>
        </w:rPr>
        <w:t>Захисників та Захисниць України, які брали участь в антитерористичній операції/ операції Об’єднаних сил або у заходах щодо забезпечення відсічі збройної агресії російської федерації проти України</w:t>
      </w:r>
      <w:r w:rsidR="00D32FC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634315" w:rsidRPr="00634315" w:rsidRDefault="00634315" w:rsidP="0063431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34315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Таким чином, виникла необхідність внести зміни у розділ І «Паспорт Програми» пункт 8 «Загальний обсяг фінансових ресурсів, необхідних для реалізації Програми, всього» цифри «6511,6 тис. грн» замінити цифрами                              «7021,6 тис. грн», рядок «2024 рік – 564,4 тис. грн» замінити на рядок                 «2024 рік – 1074,4 тис. грн», а також привести у відповідність додаток до Програми «Заходи та потреби у фінансуванні Програми відпочинку та оздоровлення дітей на 2022-2026 роки», виклавши в новій редакції на 2024 рік. </w:t>
      </w:r>
    </w:p>
    <w:p w:rsidR="00634315" w:rsidRPr="00634315" w:rsidRDefault="00634315" w:rsidP="006343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34315" w:rsidRPr="00634315" w:rsidRDefault="00634315" w:rsidP="005554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34315">
        <w:rPr>
          <w:rFonts w:ascii="Times New Roman" w:hAnsi="Times New Roman"/>
          <w:b/>
          <w:color w:val="000000"/>
          <w:sz w:val="28"/>
          <w:szCs w:val="28"/>
          <w:lang w:val="uk-UA"/>
        </w:rPr>
        <w:t>2. Мета і шляхи її досягнення</w:t>
      </w:r>
    </w:p>
    <w:p w:rsidR="00634315" w:rsidRPr="00634315" w:rsidRDefault="00634315" w:rsidP="0063431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34315">
        <w:rPr>
          <w:rFonts w:ascii="Times New Roman" w:hAnsi="Times New Roman"/>
          <w:color w:val="000000"/>
          <w:sz w:val="28"/>
          <w:szCs w:val="28"/>
          <w:lang w:val="uk-UA"/>
        </w:rPr>
        <w:t>З метою цільового використання коштів, удосконалення та приведення                 у відповідність Програми відпочинку та оздоровлення дітей на 2022 –                     2026 роки, затвердженої рішенням Броварської міської ради Броварського району Київської області від 23.12.2021 №601-19-08 (зі змінами), та додатку до Програми, на 2024 рік.</w:t>
      </w:r>
    </w:p>
    <w:p w:rsidR="00634315" w:rsidRPr="00634315" w:rsidRDefault="00634315" w:rsidP="0063431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34315" w:rsidRPr="00634315" w:rsidRDefault="00634315" w:rsidP="005554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34315">
        <w:rPr>
          <w:rFonts w:ascii="Times New Roman" w:hAnsi="Times New Roman"/>
          <w:b/>
          <w:color w:val="000000"/>
          <w:sz w:val="28"/>
          <w:szCs w:val="28"/>
          <w:lang w:val="uk-UA"/>
        </w:rPr>
        <w:t>3. Правові аспекти</w:t>
      </w:r>
    </w:p>
    <w:p w:rsidR="00634315" w:rsidRPr="00634315" w:rsidRDefault="00634315" w:rsidP="0063431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34315">
        <w:rPr>
          <w:rFonts w:ascii="Times New Roman" w:hAnsi="Times New Roman"/>
          <w:color w:val="000000"/>
          <w:sz w:val="28"/>
          <w:szCs w:val="28"/>
          <w:lang w:val="uk-UA"/>
        </w:rPr>
        <w:t>Закон України «Про оздоровлення та відпочинок дітей».</w:t>
      </w:r>
    </w:p>
    <w:p w:rsidR="00634315" w:rsidRPr="00634315" w:rsidRDefault="00634315" w:rsidP="0063431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34315">
        <w:rPr>
          <w:rFonts w:ascii="Times New Roman" w:hAnsi="Times New Roman"/>
          <w:color w:val="000000"/>
          <w:sz w:val="28"/>
          <w:szCs w:val="28"/>
          <w:lang w:val="uk-UA"/>
        </w:rPr>
        <w:t xml:space="preserve">Пункт 22 частини першої статті 26 Закону України </w:t>
      </w:r>
      <w:r w:rsidRPr="00634315">
        <w:rPr>
          <w:rFonts w:ascii="Times New Roman" w:hAnsi="Times New Roman"/>
          <w:bCs/>
          <w:color w:val="000000"/>
          <w:sz w:val="28"/>
          <w:szCs w:val="28"/>
          <w:lang w:val="uk-UA"/>
        </w:rPr>
        <w:t>«</w:t>
      </w:r>
      <w:r w:rsidRPr="00634315">
        <w:rPr>
          <w:rFonts w:ascii="Times New Roman" w:hAnsi="Times New Roman"/>
          <w:color w:val="000000"/>
          <w:sz w:val="28"/>
          <w:szCs w:val="28"/>
          <w:lang w:val="uk-UA"/>
        </w:rPr>
        <w:t>Про місцеве самоврядування в Україні»</w:t>
      </w:r>
      <w:r w:rsidRPr="00634315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634315" w:rsidRPr="00634315" w:rsidRDefault="00634315" w:rsidP="0063431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634315" w:rsidRPr="00634315" w:rsidRDefault="00634315" w:rsidP="005554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34315">
        <w:rPr>
          <w:rFonts w:ascii="Times New Roman" w:hAnsi="Times New Roman"/>
          <w:b/>
          <w:color w:val="000000"/>
          <w:sz w:val="28"/>
          <w:szCs w:val="28"/>
          <w:lang w:val="uk-UA"/>
        </w:rPr>
        <w:t>4. Фінансово-економічне обґрунтування</w:t>
      </w:r>
    </w:p>
    <w:p w:rsidR="00606931" w:rsidRDefault="00606931" w:rsidP="0060693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Hlk88828218"/>
      <w:r w:rsidRPr="00606931">
        <w:rPr>
          <w:rFonts w:ascii="Times New Roman" w:hAnsi="Times New Roman" w:cs="Times New Roman"/>
          <w:sz w:val="28"/>
          <w:szCs w:val="28"/>
        </w:rPr>
        <w:t>Враховуючи зазначене вище, виникла необхідність у</w:t>
      </w:r>
      <w:r w:rsidRPr="00606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перерозподілі фінансування по деяких заходах Програми</w:t>
      </w:r>
      <w:r w:rsidRPr="006069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06931">
        <w:rPr>
          <w:rFonts w:ascii="Times New Roman" w:hAnsi="Times New Roman" w:cs="Times New Roman"/>
          <w:color w:val="000000"/>
          <w:sz w:val="28"/>
          <w:szCs w:val="28"/>
        </w:rPr>
        <w:t>відпочинку та оздоровлення</w:t>
      </w:r>
      <w:r w:rsidRPr="00606931">
        <w:rPr>
          <w:rFonts w:ascii="Times New Roman" w:hAnsi="Times New Roman" w:cs="Times New Roman"/>
          <w:sz w:val="28"/>
          <w:szCs w:val="28"/>
          <w:shd w:val="clear" w:color="auto" w:fill="FFFFFF"/>
        </w:rPr>
        <w:t>, а саме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606931" w:rsidRPr="00606931" w:rsidRDefault="00606931" w:rsidP="0063431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701"/>
        <w:gridCol w:w="1843"/>
        <w:gridCol w:w="1951"/>
      </w:tblGrid>
      <w:tr w:rsidR="00B745EA" w:rsidRPr="00634315" w:rsidTr="00606931">
        <w:trPr>
          <w:trHeight w:val="40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EA" w:rsidRPr="00634315" w:rsidRDefault="00B745EA" w:rsidP="006A7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431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Заходи</w:t>
            </w:r>
          </w:p>
          <w:p w:rsidR="00B745EA" w:rsidRPr="00634315" w:rsidRDefault="00B745EA" w:rsidP="006A7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431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EA" w:rsidRPr="00634315" w:rsidRDefault="00B745EA" w:rsidP="006A7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431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Обсяг фінансування, тис. грн</w:t>
            </w:r>
          </w:p>
        </w:tc>
      </w:tr>
      <w:tr w:rsidR="00B745EA" w:rsidRPr="00634315" w:rsidTr="00606931">
        <w:trPr>
          <w:trHeight w:val="33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EA" w:rsidRPr="00634315" w:rsidRDefault="00B745EA" w:rsidP="006A7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EA" w:rsidRPr="00634315" w:rsidRDefault="00B745EA" w:rsidP="006A7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431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2024 рік</w:t>
            </w:r>
          </w:p>
        </w:tc>
      </w:tr>
      <w:tr w:rsidR="00606931" w:rsidRPr="00634315" w:rsidTr="00606931">
        <w:trPr>
          <w:trHeight w:val="882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31" w:rsidRPr="00634315" w:rsidRDefault="00606931" w:rsidP="006069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31" w:rsidRPr="00606931" w:rsidRDefault="00606931" w:rsidP="005521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069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Виділено на  початок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31" w:rsidRPr="00BE185F" w:rsidRDefault="00606931" w:rsidP="00552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85F">
              <w:rPr>
                <w:rFonts w:ascii="Times New Roman" w:hAnsi="Times New Roman"/>
                <w:color w:val="000000"/>
                <w:sz w:val="24"/>
                <w:szCs w:val="24"/>
              </w:rPr>
              <w:t>Зменшено/</w:t>
            </w:r>
          </w:p>
          <w:p w:rsidR="00606931" w:rsidRPr="00BE185F" w:rsidRDefault="00606931" w:rsidP="00552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85F">
              <w:rPr>
                <w:rFonts w:ascii="Times New Roman" w:hAnsi="Times New Roman"/>
                <w:color w:val="000000"/>
                <w:sz w:val="24"/>
                <w:szCs w:val="24"/>
              </w:rPr>
              <w:t>збільшено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31" w:rsidRPr="00634315" w:rsidRDefault="00606931" w:rsidP="005521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</w:t>
            </w:r>
            <w:r w:rsidRPr="00BE185F">
              <w:rPr>
                <w:rFonts w:ascii="Times New Roman" w:hAnsi="Times New Roman"/>
                <w:color w:val="000000"/>
                <w:sz w:val="24"/>
                <w:szCs w:val="24"/>
              </w:rPr>
              <w:t>ланується використати</w:t>
            </w:r>
          </w:p>
        </w:tc>
      </w:tr>
      <w:tr w:rsidR="00606931" w:rsidRPr="00634315" w:rsidTr="006069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31" w:rsidRPr="00634315" w:rsidRDefault="00606931" w:rsidP="00606931">
            <w:pPr>
              <w:numPr>
                <w:ilvl w:val="1"/>
                <w:numId w:val="9"/>
              </w:numPr>
              <w:spacing w:after="0" w:line="240" w:lineRule="auto"/>
              <w:ind w:left="29" w:hanging="29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63431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>Відпочинок та оздоровлення дітей, які потребують особливої соціальної уваги та підтримки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31" w:rsidRPr="00634315" w:rsidRDefault="00606931" w:rsidP="006069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63431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564,4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31" w:rsidRPr="00634315" w:rsidRDefault="00606931" w:rsidP="006069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+510,0*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31" w:rsidRPr="00634315" w:rsidRDefault="00606931" w:rsidP="006069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1074,4</w:t>
            </w:r>
          </w:p>
        </w:tc>
      </w:tr>
    </w:tbl>
    <w:p w:rsidR="00634315" w:rsidRDefault="00317648" w:rsidP="0031764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* 510 тис. грн – перенесено з </w:t>
      </w:r>
      <w:r w:rsidRPr="00634315">
        <w:rPr>
          <w:rFonts w:ascii="Times New Roman" w:hAnsi="Times New Roman"/>
          <w:color w:val="000000"/>
          <w:sz w:val="28"/>
          <w:szCs w:val="28"/>
          <w:lang w:val="uk-UA"/>
        </w:rPr>
        <w:t>Програму підтримки Захисників і Захисниць України, членів сімей загиблих на 2024 – 2026 роки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17648" w:rsidRPr="00634315" w:rsidRDefault="00317648" w:rsidP="0063431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bookmarkEnd w:id="0"/>
    <w:p w:rsidR="00634315" w:rsidRPr="00634315" w:rsidRDefault="00634315" w:rsidP="005554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34315">
        <w:rPr>
          <w:rFonts w:ascii="Times New Roman" w:hAnsi="Times New Roman"/>
          <w:b/>
          <w:color w:val="000000"/>
          <w:sz w:val="28"/>
          <w:szCs w:val="28"/>
          <w:lang w:val="uk-UA"/>
        </w:rPr>
        <w:t>5. Прогноз результатів</w:t>
      </w:r>
    </w:p>
    <w:p w:rsidR="00634315" w:rsidRDefault="00634315" w:rsidP="005554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34315">
        <w:rPr>
          <w:rFonts w:ascii="Times New Roman" w:hAnsi="Times New Roman"/>
          <w:color w:val="000000"/>
          <w:sz w:val="28"/>
          <w:szCs w:val="28"/>
          <w:lang w:val="uk-UA"/>
        </w:rPr>
        <w:t>Програма буде приведена у відповідність, з урахуванням внесених змін відповідно до потреби фінансування.</w:t>
      </w:r>
    </w:p>
    <w:p w:rsidR="00AE32AE" w:rsidRDefault="00AE32AE" w:rsidP="005554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Протягом 2024 року планується придбати: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536"/>
        <w:gridCol w:w="1242"/>
      </w:tblGrid>
      <w:tr w:rsidR="00776259" w:rsidRPr="00776259" w:rsidTr="0077625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9" w:rsidRPr="00776259" w:rsidRDefault="00776259" w:rsidP="007762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7625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Перелік заходів Програми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9" w:rsidRPr="00776259" w:rsidRDefault="00776259" w:rsidP="007762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7625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Розрахунок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9" w:rsidRPr="00776259" w:rsidRDefault="00776259" w:rsidP="007762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7625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тис. грн</w:t>
            </w:r>
          </w:p>
        </w:tc>
      </w:tr>
      <w:tr w:rsidR="00776259" w:rsidRPr="00776259" w:rsidTr="004C0C4B">
        <w:trPr>
          <w:trHeight w:val="3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9" w:rsidRPr="00776259" w:rsidRDefault="00776259" w:rsidP="004C0C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7625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>Відпочинок та оздоровлення дітей, які потребують особливої соціальної уваги та підтримки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9" w:rsidRDefault="00776259" w:rsidP="004C0C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- 61</w:t>
            </w:r>
            <w:r w:rsidRPr="0077625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путів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</w:t>
            </w:r>
            <w:r w:rsidRPr="0077625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 16600,00 грн (вартість однієї путівки на 14 днів) =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1012,6</w:t>
            </w:r>
            <w:r w:rsidRPr="0077625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тис. грн </w:t>
            </w:r>
          </w:p>
          <w:p w:rsidR="00776259" w:rsidRPr="00776259" w:rsidRDefault="00776259" w:rsidP="004C0C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- 1 путівка </w:t>
            </w:r>
            <w:r w:rsidR="007C1D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 52 дні (вартість </w:t>
            </w:r>
            <w:r w:rsidR="007C1D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61800,00 грн) – для дитини, позбавленої батьківського піклування, який навчається на повному державному утриманні в Київському енергетичному коледжі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9" w:rsidRPr="00776259" w:rsidRDefault="00F31941" w:rsidP="004C0C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1074,4</w:t>
            </w:r>
          </w:p>
        </w:tc>
      </w:tr>
    </w:tbl>
    <w:p w:rsidR="00634315" w:rsidRDefault="00634315" w:rsidP="0063431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34315" w:rsidRPr="00634315" w:rsidRDefault="00634315" w:rsidP="005554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34315">
        <w:rPr>
          <w:rFonts w:ascii="Times New Roman" w:hAnsi="Times New Roman"/>
          <w:b/>
          <w:color w:val="000000"/>
          <w:sz w:val="28"/>
          <w:szCs w:val="28"/>
          <w:lang w:val="uk-UA"/>
        </w:rPr>
        <w:t>6. Суб’єкт подання проекту рішення</w:t>
      </w:r>
    </w:p>
    <w:p w:rsidR="00634315" w:rsidRPr="00634315" w:rsidRDefault="00634315" w:rsidP="005554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34315">
        <w:rPr>
          <w:rFonts w:ascii="Times New Roman" w:hAnsi="Times New Roman"/>
          <w:bCs/>
          <w:color w:val="000000"/>
          <w:sz w:val="28"/>
          <w:szCs w:val="28"/>
          <w:lang w:val="uk-UA"/>
        </w:rPr>
        <w:t>Суб’єкт подання:</w:t>
      </w:r>
      <w:r w:rsidRPr="0063431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634315">
        <w:rPr>
          <w:rFonts w:ascii="Times New Roman" w:hAnsi="Times New Roman"/>
          <w:color w:val="000000"/>
          <w:sz w:val="28"/>
          <w:szCs w:val="28"/>
          <w:lang w:val="uk-UA"/>
        </w:rPr>
        <w:t>Служба у справах дітей Броварської міської ради Броварського району Київської області.</w:t>
      </w:r>
    </w:p>
    <w:p w:rsidR="00634315" w:rsidRPr="00634315" w:rsidRDefault="00634315" w:rsidP="005554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34315">
        <w:rPr>
          <w:rFonts w:ascii="Times New Roman" w:hAnsi="Times New Roman"/>
          <w:color w:val="000000"/>
          <w:sz w:val="28"/>
          <w:szCs w:val="28"/>
          <w:lang w:val="uk-UA"/>
        </w:rPr>
        <w:t>Доповідач: Лариса ТЕПЛЮК – начальник Служби (тел. 04594-6-57-86).</w:t>
      </w:r>
    </w:p>
    <w:p w:rsidR="00634315" w:rsidRPr="00634315" w:rsidRDefault="00634315" w:rsidP="005554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34315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Відповідальна особа за підготовку проекту: </w:t>
      </w:r>
      <w:r w:rsidR="002E4D95">
        <w:rPr>
          <w:rFonts w:ascii="Times New Roman" w:hAnsi="Times New Roman"/>
          <w:color w:val="000000"/>
          <w:sz w:val="28"/>
          <w:szCs w:val="28"/>
          <w:lang w:val="uk-UA"/>
        </w:rPr>
        <w:t>Євгенія МАЛІБОРСЬКА</w:t>
      </w:r>
      <w:r w:rsidRPr="00634315">
        <w:rPr>
          <w:rFonts w:ascii="Times New Roman" w:hAnsi="Times New Roman"/>
          <w:color w:val="000000"/>
          <w:sz w:val="28"/>
          <w:szCs w:val="28"/>
          <w:lang w:val="uk-UA"/>
        </w:rPr>
        <w:t xml:space="preserve"> – </w:t>
      </w:r>
      <w:r w:rsidR="002E4D95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в.о. </w:t>
      </w:r>
      <w:r w:rsidRPr="00634315">
        <w:rPr>
          <w:rFonts w:ascii="Times New Roman" w:hAnsi="Times New Roman"/>
          <w:color w:val="000000"/>
          <w:sz w:val="28"/>
          <w:szCs w:val="28"/>
          <w:lang w:val="uk-UA"/>
        </w:rPr>
        <w:t>начальник</w:t>
      </w:r>
      <w:r w:rsidR="002E4D95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63431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73132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Pr="00634315">
        <w:rPr>
          <w:rFonts w:ascii="Times New Roman" w:hAnsi="Times New Roman"/>
          <w:color w:val="000000"/>
          <w:sz w:val="28"/>
          <w:szCs w:val="28"/>
          <w:lang w:val="uk-UA"/>
        </w:rPr>
        <w:t>лужби</w:t>
      </w:r>
      <w:r w:rsidR="002E4D95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начальник відділу опіки (піклування) та сімейних форм виховання</w:t>
      </w:r>
      <w:r w:rsidRPr="0063431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634315" w:rsidRPr="00634315" w:rsidRDefault="00634315" w:rsidP="0063431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34315" w:rsidRPr="00634315" w:rsidRDefault="00634315" w:rsidP="0063431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34315">
        <w:rPr>
          <w:rFonts w:ascii="Times New Roman" w:hAnsi="Times New Roman"/>
          <w:b/>
          <w:color w:val="000000"/>
          <w:sz w:val="28"/>
          <w:szCs w:val="28"/>
          <w:lang w:val="uk-UA"/>
        </w:rPr>
        <w:t>7. Порівняльна таблиця до проекту рішення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2488"/>
        <w:gridCol w:w="2479"/>
      </w:tblGrid>
      <w:tr w:rsidR="00B35A4A" w:rsidRPr="00B35A4A" w:rsidTr="00B35A4A">
        <w:trPr>
          <w:trHeight w:val="391"/>
        </w:trPr>
        <w:tc>
          <w:tcPr>
            <w:tcW w:w="4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4A" w:rsidRPr="00B35A4A" w:rsidRDefault="00B35A4A" w:rsidP="005554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Назва заголовку, розділу, пункту, підпункту, в якій вноситься зміна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5A4A" w:rsidRPr="00B35A4A" w:rsidRDefault="00B35A4A" w:rsidP="005554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35A4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2024 рік</w:t>
            </w:r>
          </w:p>
        </w:tc>
      </w:tr>
      <w:tr w:rsidR="00634315" w:rsidRPr="00B35A4A" w:rsidTr="0063431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15" w:rsidRPr="00B35A4A" w:rsidRDefault="00634315" w:rsidP="005554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5" w:rsidRPr="00B35A4A" w:rsidRDefault="00634315" w:rsidP="005554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35A4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Попередня редакція</w:t>
            </w:r>
          </w:p>
          <w:p w:rsidR="00634315" w:rsidRPr="00B35A4A" w:rsidRDefault="00B35A4A" w:rsidP="005554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35A4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315" w:rsidRDefault="00634315" w:rsidP="005554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35A4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Нова редакція</w:t>
            </w:r>
          </w:p>
          <w:p w:rsidR="00B35A4A" w:rsidRPr="00B35A4A" w:rsidRDefault="00B35A4A" w:rsidP="005554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35A4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тис. грн</w:t>
            </w:r>
          </w:p>
        </w:tc>
      </w:tr>
      <w:tr w:rsidR="00B35A4A" w:rsidRPr="00B35A4A" w:rsidTr="004C0C4B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4A" w:rsidRPr="00B35A4A" w:rsidRDefault="00B35A4A" w:rsidP="00B35A4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</w:t>
            </w:r>
            <w:r w:rsidRPr="00B35A4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озділ І «Паспорт Програми» пункт 8 «Загальний обсяг фінансових ресурсів, необхідних для реалізації Програми, всього»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4A" w:rsidRPr="00B35A4A" w:rsidRDefault="00B35A4A" w:rsidP="004C0C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35A4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6511,6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4A" w:rsidRPr="00B35A4A" w:rsidRDefault="00B35A4A" w:rsidP="004C0C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7021,6</w:t>
            </w:r>
          </w:p>
        </w:tc>
      </w:tr>
      <w:tr w:rsidR="00B35A4A" w:rsidRPr="00B35A4A" w:rsidTr="004C0C4B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4A" w:rsidRPr="00B35A4A" w:rsidRDefault="00B35A4A" w:rsidP="00B35A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</w:t>
            </w:r>
            <w:r w:rsidRPr="00B35A4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озділ І «Паспорт Програми» пункт 8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 w:rsidRPr="00B35A4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рядок «2024 рік»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4A" w:rsidRPr="00B35A4A" w:rsidRDefault="00B35A4A" w:rsidP="00B35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35A4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564,4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4A" w:rsidRPr="00B35A4A" w:rsidRDefault="00B35A4A" w:rsidP="00B35A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B35A4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1074,4</w:t>
            </w:r>
          </w:p>
        </w:tc>
      </w:tr>
      <w:tr w:rsidR="00B35A4A" w:rsidRPr="00B35A4A" w:rsidTr="00634315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4A" w:rsidRPr="00B35A4A" w:rsidRDefault="00B35A4A" w:rsidP="00B35A4A">
            <w:pPr>
              <w:numPr>
                <w:ilvl w:val="1"/>
                <w:numId w:val="9"/>
              </w:numPr>
              <w:spacing w:after="0" w:line="240" w:lineRule="auto"/>
              <w:ind w:left="29" w:hanging="29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B35A4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  <w:t>Відпочинок та оздоровлення дітей, які потребують особливої соціальної уваги та підтримки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4A" w:rsidRPr="00B35A4A" w:rsidRDefault="00B35A4A" w:rsidP="00B35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35A4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564,4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4A" w:rsidRPr="00B35A4A" w:rsidRDefault="00B35A4A" w:rsidP="00B35A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B35A4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1074,4</w:t>
            </w:r>
          </w:p>
        </w:tc>
      </w:tr>
    </w:tbl>
    <w:p w:rsidR="00634315" w:rsidRPr="00634315" w:rsidRDefault="00634315" w:rsidP="0063431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634315" w:rsidRPr="00634315" w:rsidRDefault="00634315" w:rsidP="0063431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D0638" w:rsidRDefault="000D0638" w:rsidP="0063431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В.о. </w:t>
      </w:r>
      <w:r w:rsidRPr="00634315">
        <w:rPr>
          <w:rFonts w:ascii="Times New Roman" w:hAnsi="Times New Roman"/>
          <w:color w:val="000000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63431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73132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Pr="00634315">
        <w:rPr>
          <w:rFonts w:ascii="Times New Roman" w:hAnsi="Times New Roman"/>
          <w:color w:val="000000"/>
          <w:sz w:val="28"/>
          <w:szCs w:val="28"/>
          <w:lang w:val="uk-UA"/>
        </w:rPr>
        <w:t>лужби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начальник </w:t>
      </w:r>
    </w:p>
    <w:p w:rsidR="000D0638" w:rsidRDefault="000D0638" w:rsidP="0063431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відділу опіки (піклування) та </w:t>
      </w:r>
    </w:p>
    <w:p w:rsidR="00634315" w:rsidRPr="00634315" w:rsidRDefault="000D0638" w:rsidP="000D0638">
      <w:pPr>
        <w:tabs>
          <w:tab w:val="left" w:pos="6521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сімейних форм виховання</w:t>
      </w:r>
      <w:r w:rsidRPr="0063431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4315" w:rsidRPr="00634315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>Євгенія МАЛІБОРСЬКА</w:t>
      </w:r>
    </w:p>
    <w:p w:rsidR="00634315" w:rsidRPr="00634315" w:rsidRDefault="00634315" w:rsidP="0063431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34315" w:rsidRPr="00634315" w:rsidRDefault="00634315" w:rsidP="0063431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B7D79" w:rsidRPr="00634315" w:rsidRDefault="009B7D79" w:rsidP="00634315">
      <w:pPr>
        <w:spacing w:after="0" w:line="240" w:lineRule="auto"/>
      </w:pPr>
    </w:p>
    <w:sectPr w:rsidR="009B7D79" w:rsidRPr="00634315" w:rsidSect="0074783E">
      <w:headerReference w:type="default" r:id="rId8"/>
      <w:pgSz w:w="11906" w:h="16838"/>
      <w:pgMar w:top="568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4783E" w:rsidRDefault="0074783E">
      <w:pPr>
        <w:spacing w:after="0" w:line="240" w:lineRule="auto"/>
      </w:pPr>
      <w:r>
        <w:separator/>
      </w:r>
    </w:p>
  </w:endnote>
  <w:endnote w:type="continuationSeparator" w:id="0">
    <w:p w:rsidR="0074783E" w:rsidRDefault="0074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4783E" w:rsidRDefault="0074783E">
      <w:pPr>
        <w:spacing w:after="0" w:line="240" w:lineRule="auto"/>
      </w:pPr>
      <w:r>
        <w:separator/>
      </w:r>
    </w:p>
  </w:footnote>
  <w:footnote w:type="continuationSeparator" w:id="0">
    <w:p w:rsidR="0074783E" w:rsidRDefault="0074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6293787"/>
      <w:docPartObj>
        <w:docPartGallery w:val="Page Numbers (Top of Page)"/>
        <w:docPartUnique/>
      </w:docPartObj>
    </w:sdtPr>
    <w:sdtContent>
      <w:p w:rsidR="00F278CD" w:rsidRDefault="003C5C0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F278CD" w:rsidRDefault="00F278C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2E7E37"/>
    <w:multiLevelType w:val="multilevel"/>
    <w:tmpl w:val="34DC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A01702"/>
    <w:multiLevelType w:val="hybridMultilevel"/>
    <w:tmpl w:val="D854CF08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732" w:hanging="360"/>
      </w:pPr>
    </w:lvl>
    <w:lvl w:ilvl="2" w:tplc="0422001B" w:tentative="1">
      <w:start w:val="1"/>
      <w:numFmt w:val="lowerRoman"/>
      <w:lvlText w:val="%3."/>
      <w:lvlJc w:val="right"/>
      <w:pPr>
        <w:ind w:left="1452" w:hanging="180"/>
      </w:pPr>
    </w:lvl>
    <w:lvl w:ilvl="3" w:tplc="0422000F" w:tentative="1">
      <w:start w:val="1"/>
      <w:numFmt w:val="decimal"/>
      <w:lvlText w:val="%4."/>
      <w:lvlJc w:val="left"/>
      <w:pPr>
        <w:ind w:left="2172" w:hanging="360"/>
      </w:pPr>
    </w:lvl>
    <w:lvl w:ilvl="4" w:tplc="04220019" w:tentative="1">
      <w:start w:val="1"/>
      <w:numFmt w:val="lowerLetter"/>
      <w:lvlText w:val="%5."/>
      <w:lvlJc w:val="left"/>
      <w:pPr>
        <w:ind w:left="2892" w:hanging="360"/>
      </w:pPr>
    </w:lvl>
    <w:lvl w:ilvl="5" w:tplc="0422001B" w:tentative="1">
      <w:start w:val="1"/>
      <w:numFmt w:val="lowerRoman"/>
      <w:lvlText w:val="%6."/>
      <w:lvlJc w:val="right"/>
      <w:pPr>
        <w:ind w:left="3612" w:hanging="180"/>
      </w:pPr>
    </w:lvl>
    <w:lvl w:ilvl="6" w:tplc="0422000F" w:tentative="1">
      <w:start w:val="1"/>
      <w:numFmt w:val="decimal"/>
      <w:lvlText w:val="%7."/>
      <w:lvlJc w:val="left"/>
      <w:pPr>
        <w:ind w:left="4332" w:hanging="360"/>
      </w:pPr>
    </w:lvl>
    <w:lvl w:ilvl="7" w:tplc="04220019" w:tentative="1">
      <w:start w:val="1"/>
      <w:numFmt w:val="lowerLetter"/>
      <w:lvlText w:val="%8."/>
      <w:lvlJc w:val="left"/>
      <w:pPr>
        <w:ind w:left="5052" w:hanging="360"/>
      </w:pPr>
    </w:lvl>
    <w:lvl w:ilvl="8" w:tplc="0422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" w15:restartNumberingAfterBreak="0">
    <w:nsid w:val="2FA474FB"/>
    <w:multiLevelType w:val="hybridMultilevel"/>
    <w:tmpl w:val="487E6B1A"/>
    <w:lvl w:ilvl="0" w:tplc="8C8417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C0E147D"/>
    <w:multiLevelType w:val="hybridMultilevel"/>
    <w:tmpl w:val="4E940E42"/>
    <w:lvl w:ilvl="0" w:tplc="8C8417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8B4620F"/>
    <w:multiLevelType w:val="hybridMultilevel"/>
    <w:tmpl w:val="35D46648"/>
    <w:lvl w:ilvl="0" w:tplc="74C29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37B64"/>
    <w:multiLevelType w:val="hybridMultilevel"/>
    <w:tmpl w:val="5A4C9B4C"/>
    <w:lvl w:ilvl="0" w:tplc="8C8417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EE56A7F"/>
    <w:multiLevelType w:val="hybridMultilevel"/>
    <w:tmpl w:val="31D06EA0"/>
    <w:lvl w:ilvl="0" w:tplc="ED0EF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52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3798995">
    <w:abstractNumId w:val="3"/>
  </w:num>
  <w:num w:numId="3" w16cid:durableId="82385714">
    <w:abstractNumId w:val="2"/>
  </w:num>
  <w:num w:numId="4" w16cid:durableId="904417487">
    <w:abstractNumId w:val="6"/>
  </w:num>
  <w:num w:numId="5" w16cid:durableId="1284114838">
    <w:abstractNumId w:val="4"/>
  </w:num>
  <w:num w:numId="6" w16cid:durableId="1729918164">
    <w:abstractNumId w:val="5"/>
  </w:num>
  <w:num w:numId="7" w16cid:durableId="1918174090">
    <w:abstractNumId w:val="7"/>
  </w:num>
  <w:num w:numId="8" w16cid:durableId="1076243108">
    <w:abstractNumId w:val="1"/>
  </w:num>
  <w:num w:numId="9" w16cid:durableId="802961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7124B"/>
    <w:rsid w:val="00076A76"/>
    <w:rsid w:val="000D0638"/>
    <w:rsid w:val="00126B69"/>
    <w:rsid w:val="00155C08"/>
    <w:rsid w:val="001A3FF0"/>
    <w:rsid w:val="001D478A"/>
    <w:rsid w:val="00244FF9"/>
    <w:rsid w:val="002E4D95"/>
    <w:rsid w:val="00317648"/>
    <w:rsid w:val="003613A9"/>
    <w:rsid w:val="00361CD8"/>
    <w:rsid w:val="003C5C0C"/>
    <w:rsid w:val="0041271D"/>
    <w:rsid w:val="004B3EE7"/>
    <w:rsid w:val="00506882"/>
    <w:rsid w:val="00524396"/>
    <w:rsid w:val="00525C68"/>
    <w:rsid w:val="0055212A"/>
    <w:rsid w:val="0055542E"/>
    <w:rsid w:val="005B1C08"/>
    <w:rsid w:val="005B3683"/>
    <w:rsid w:val="005F334B"/>
    <w:rsid w:val="00606931"/>
    <w:rsid w:val="00617111"/>
    <w:rsid w:val="00630FD4"/>
    <w:rsid w:val="00634315"/>
    <w:rsid w:val="00682919"/>
    <w:rsid w:val="00696599"/>
    <w:rsid w:val="006B3A9B"/>
    <w:rsid w:val="006C396C"/>
    <w:rsid w:val="0074644B"/>
    <w:rsid w:val="0074783E"/>
    <w:rsid w:val="00776259"/>
    <w:rsid w:val="007C1DE6"/>
    <w:rsid w:val="007C7D62"/>
    <w:rsid w:val="007D09C0"/>
    <w:rsid w:val="007E7FBA"/>
    <w:rsid w:val="00827775"/>
    <w:rsid w:val="00881846"/>
    <w:rsid w:val="009B7D79"/>
    <w:rsid w:val="009C0EEF"/>
    <w:rsid w:val="00A218AE"/>
    <w:rsid w:val="00A9134D"/>
    <w:rsid w:val="00AE32AE"/>
    <w:rsid w:val="00B35A4A"/>
    <w:rsid w:val="00B35D4C"/>
    <w:rsid w:val="00B46089"/>
    <w:rsid w:val="00B745EA"/>
    <w:rsid w:val="00B80167"/>
    <w:rsid w:val="00BB63EB"/>
    <w:rsid w:val="00BD1ED3"/>
    <w:rsid w:val="00BF6942"/>
    <w:rsid w:val="00D32FCE"/>
    <w:rsid w:val="00D5049E"/>
    <w:rsid w:val="00D73132"/>
    <w:rsid w:val="00D75D41"/>
    <w:rsid w:val="00D92C45"/>
    <w:rsid w:val="00DD7BFD"/>
    <w:rsid w:val="00E651C8"/>
    <w:rsid w:val="00F278CD"/>
    <w:rsid w:val="00F31941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625D"/>
  <w15:docId w15:val="{B4C07A8C-B719-44AD-A308-F76F2243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3688">
    <w:name w:val="3688"/>
    <w:aliases w:val="baiaagaaboqcaaadngwaaawsdaaaaaaaaaaaaaaaaaaaaaaaaaaaaaaaaaaaaaaaaaaaaaaaaaaaaaaaaaaaaaaaaaaaaaaaaaaaaaaaaaaaaaaaaaaaaaaaaaaaaaaaaaaaaaaaaaaaaaaaaaaaaaaaaaaaaaaaaaaaaaaaaaaaaaaaaaaaaaaaaaaaaaaaaaaaaaaaaaaaaaaaaaaaaaaaaaaaaaaaaaaaaaaa"/>
    <w:basedOn w:val="a"/>
    <w:rsid w:val="00E6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E6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E651C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ий текст з відступом Знак"/>
    <w:basedOn w:val="a0"/>
    <w:link w:val="a5"/>
    <w:rsid w:val="00E651C8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7">
    <w:name w:val="List Paragraph"/>
    <w:basedOn w:val="a"/>
    <w:uiPriority w:val="34"/>
    <w:qFormat/>
    <w:rsid w:val="00E651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651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E651C8"/>
  </w:style>
  <w:style w:type="character" w:styleId="aa">
    <w:name w:val="Hyperlink"/>
    <w:basedOn w:val="a0"/>
    <w:uiPriority w:val="99"/>
    <w:unhideWhenUsed/>
    <w:rsid w:val="00E651C8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65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551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6007</Words>
  <Characters>3425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35</cp:revision>
  <dcterms:created xsi:type="dcterms:W3CDTF">2021-03-03T14:03:00Z</dcterms:created>
  <dcterms:modified xsi:type="dcterms:W3CDTF">2024-04-03T11:44:00Z</dcterms:modified>
</cp:coreProperties>
</file>