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ПВ-361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D33" w:rsidRPr="00766D33" w:rsidP="00766D33" w14:paraId="5714302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ermStart w:id="0" w:edGrp="everyone"/>
      <w:r w:rsidRPr="00766D33">
        <w:rPr>
          <w:rFonts w:ascii="Times New Roman" w:eastAsia="Times New Roman" w:hAnsi="Times New Roman" w:cs="Times New Roman"/>
          <w:bCs/>
          <w:sz w:val="28"/>
          <w:szCs w:val="28"/>
        </w:rPr>
        <w:t>Додаток 1</w:t>
      </w:r>
    </w:p>
    <w:p w:rsidR="00766D33" w:rsidRPr="00766D33" w:rsidP="00766D33" w14:paraId="2F4AB4E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766D33">
        <w:rPr>
          <w:rFonts w:ascii="Times New Roman" w:eastAsia="Times New Roman" w:hAnsi="Times New Roman" w:cs="Times New Roman"/>
          <w:bCs/>
          <w:sz w:val="28"/>
          <w:szCs w:val="28"/>
        </w:rPr>
        <w:t>рішення виконавчого комітету</w:t>
      </w:r>
      <w:r w:rsidRPr="00766D33"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 Броварського району</w:t>
      </w:r>
    </w:p>
    <w:p w:rsidR="00766D33" w:rsidRPr="00766D33" w:rsidP="00766D33" w14:paraId="600BFB1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D33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766D33" w:rsidRPr="00766D33" w:rsidP="00766D33" w14:paraId="46AD232F" w14:textId="77777777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33">
        <w:rPr>
          <w:rFonts w:ascii="Times New Roman" w:eastAsia="Times New Roman" w:hAnsi="Times New Roman" w:cs="Times New Roman"/>
          <w:sz w:val="28"/>
          <w:szCs w:val="28"/>
        </w:rPr>
        <w:t>від _________ № ______</w:t>
      </w:r>
    </w:p>
    <w:p w:rsidR="00766D33" w:rsidRPr="00766D33" w:rsidP="00766D33" w14:paraId="7B2B9CE2" w14:textId="7777777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33" w:rsidRPr="00766D33" w:rsidP="00766D33" w14:paraId="532E8FFF" w14:textId="77777777">
      <w:pPr>
        <w:tabs>
          <w:tab w:val="left" w:pos="90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33" w:rsidRPr="00766D33" w:rsidP="00766D33" w14:paraId="3C571A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:rsidR="00766D33" w:rsidRPr="00766D33" w:rsidP="00766D33" w14:paraId="749709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D33">
        <w:rPr>
          <w:rFonts w:ascii="Times New Roman" w:eastAsia="Times New Roman" w:hAnsi="Times New Roman" w:cs="Times New Roman"/>
          <w:b/>
          <w:sz w:val="28"/>
          <w:szCs w:val="28"/>
        </w:rPr>
        <w:t xml:space="preserve">багатоквартирних будинків, управителем яких призначено </w:t>
      </w:r>
      <w:r w:rsidRPr="00766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комунальне підприємство Броварської міської ради Броварського району Київської області «Житлово-експлуатаційна контора -3»</w:t>
      </w:r>
    </w:p>
    <w:p w:rsidR="00766D33" w:rsidRPr="00766D33" w:rsidP="00766D33" w14:paraId="615B18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"/>
        <w:gridCol w:w="3093"/>
        <w:gridCol w:w="1308"/>
        <w:gridCol w:w="1341"/>
        <w:gridCol w:w="1727"/>
        <w:gridCol w:w="1735"/>
      </w:tblGrid>
      <w:tr w14:paraId="26B28870" w14:textId="77777777" w:rsidTr="00C34063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:rsidR="00766D33" w:rsidRPr="00766D33" w:rsidP="00766D33" w14:paraId="7EC4DAB2" w14:textId="77777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66D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D33" w:rsidRPr="00766D33" w:rsidP="00766D33" w14:paraId="6106DB58" w14:textId="777777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66D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Адреса багатоквартирного будинку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D33" w:rsidRPr="00766D33" w:rsidP="00766D33" w14:paraId="5F19A266" w14:textId="77777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66D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Номер   будинку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D33" w:rsidRPr="00766D33" w:rsidP="00766D33" w14:paraId="7577FE50" w14:textId="77777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66D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Кількість поверхів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766D33" w:rsidRPr="00766D33" w:rsidP="00766D33" w14:paraId="17644C69" w14:textId="777777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66D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Кількість</w:t>
            </w:r>
          </w:p>
          <w:p w:rsidR="00766D33" w:rsidRPr="00766D33" w:rsidP="00766D33" w14:paraId="7DD409AB" w14:textId="777777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66D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66D33" w:rsidRPr="00766D33" w:rsidP="00766D33" w14:paraId="4A83E7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66D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Кількість нежитлових приміщень</w:t>
            </w:r>
          </w:p>
          <w:p w:rsidR="00766D33" w:rsidRPr="00766D33" w:rsidP="00766D33" w14:paraId="41604E8F" w14:textId="777777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14:paraId="353DC3BB" w14:textId="77777777" w:rsidTr="00C34063">
        <w:tblPrEx>
          <w:tblW w:w="9781" w:type="dxa"/>
          <w:tblInd w:w="108" w:type="dxa"/>
          <w:tblLook w:val="0000"/>
        </w:tblPrEx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:rsidR="00766D33" w:rsidRPr="00766D33" w:rsidP="00766D33" w14:paraId="2A28E4EA" w14:textId="7777777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D33" w:rsidRPr="00766D33" w:rsidP="00766D33" w14:paraId="7DE2AF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6D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Київська область </w:t>
            </w:r>
          </w:p>
          <w:p w:rsidR="00766D33" w:rsidRPr="00766D33" w:rsidP="00766D33" w14:paraId="7C78D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D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Броварський район м. Бровари, вул. Чорних Запорожців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66D33" w:rsidRPr="00766D33" w:rsidP="00766D33" w14:paraId="42D3A286" w14:textId="777777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6D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D33" w:rsidRPr="00766D33" w:rsidP="00766D33" w14:paraId="4C0EC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D3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D33" w:rsidRPr="00766D33" w:rsidP="00766D33" w14:paraId="6D99E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D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D33" w:rsidRPr="00766D33" w:rsidP="00766D33" w14:paraId="4567A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D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66D33" w:rsidRPr="00766D33" w:rsidP="00766D33" w14:paraId="1D8AA6F7" w14:textId="7777777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82703355"/>
    </w:p>
    <w:p w:rsidR="00766D33" w:rsidRPr="00766D33" w:rsidP="00766D33" w14:paraId="6B3416E3" w14:textId="7777777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33" w:rsidRPr="00766D33" w:rsidP="00766D33" w14:paraId="485EF568" w14:textId="7777777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33" w:rsidRPr="00766D33" w:rsidP="00766D33" w14:paraId="7DF962D4" w14:textId="7777777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33" w:rsidRPr="00766D33" w:rsidP="00766D33" w14:paraId="63516D3A" w14:textId="7777777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33" w:rsidRPr="00766D33" w:rsidP="00766D33" w14:paraId="45D840FB" w14:textId="7777777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bookmarkEnd w:id="2"/>
    </w:p>
    <w:permEnd w:id="0"/>
    <w:p w:rsidR="00231682" w:rsidRPr="003B2A39" w:rsidP="00766D33" w14:paraId="7804F9AA" w14:textId="5F2CDC8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0F25A5"/>
    <w:multiLevelType w:val="hybridMultilevel"/>
    <w:tmpl w:val="FED833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96BDF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66D33"/>
    <w:rsid w:val="007732CE"/>
    <w:rsid w:val="007C582E"/>
    <w:rsid w:val="00821BD7"/>
    <w:rsid w:val="00830EDC"/>
    <w:rsid w:val="00853C00"/>
    <w:rsid w:val="00910331"/>
    <w:rsid w:val="00973F9B"/>
    <w:rsid w:val="00A84A56"/>
    <w:rsid w:val="00AE57AA"/>
    <w:rsid w:val="00B20C04"/>
    <w:rsid w:val="00BD1EC5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33A71"/>
    <w:rsid w:val="00540CE0"/>
    <w:rsid w:val="00693A2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376</Words>
  <Characters>215</Characters>
  <Application>Microsoft Office Word</Application>
  <DocSecurity>8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2024-04-04T10:56:00Z</dcterms:modified>
</cp:coreProperties>
</file>