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227D" w:rsidRPr="00E0227D" w:rsidRDefault="00E0227D" w:rsidP="00E0227D">
      <w:pPr>
        <w:spacing w:after="0"/>
        <w:ind w:right="-284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E0227D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Пояснювальна записка </w:t>
      </w:r>
    </w:p>
    <w:p w:rsidR="00E0227D" w:rsidRPr="00E0227D" w:rsidRDefault="00E0227D" w:rsidP="00E0227D">
      <w:pPr>
        <w:spacing w:after="0"/>
        <w:ind w:right="-284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E0227D" w:rsidRPr="00E0227D" w:rsidRDefault="00E0227D" w:rsidP="00E0227D">
      <w:pPr>
        <w:spacing w:line="240" w:lineRule="auto"/>
        <w:ind w:left="708" w:right="1133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en-US"/>
        </w:rPr>
      </w:pPr>
      <w:r w:rsidRPr="00E0227D">
        <w:rPr>
          <w:rFonts w:ascii="Times New Roman" w:eastAsia="Times New Roman" w:hAnsi="Times New Roman" w:cs="Times New Roman"/>
          <w:sz w:val="28"/>
          <w:szCs w:val="28"/>
          <w:lang w:val="uk-UA"/>
        </w:rPr>
        <w:t>до проекту рішення</w:t>
      </w:r>
      <w:r w:rsidRPr="00E0227D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«</w:t>
      </w:r>
      <w:r w:rsidRPr="00E0227D">
        <w:rPr>
          <w:rFonts w:ascii="Times New Roman" w:eastAsia="Times New Roman" w:hAnsi="Times New Roman" w:cs="Times New Roman"/>
          <w:b/>
          <w:sz w:val="28"/>
          <w:szCs w:val="28"/>
          <w:lang w:val="uk-UA" w:eastAsia="en-US"/>
        </w:rPr>
        <w:t>Про затвердження Структури та загальної штатної чисельності виконавчих органів Броварської міської ради Броварського району Київської області»</w:t>
      </w:r>
    </w:p>
    <w:p w:rsidR="00E0227D" w:rsidRPr="00E0227D" w:rsidRDefault="00E0227D" w:rsidP="00E0227D">
      <w:pPr>
        <w:suppressAutoHyphens/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E0227D">
        <w:rPr>
          <w:rFonts w:ascii="Times New Roman" w:eastAsia="Times New Roman" w:hAnsi="Times New Roman" w:cs="Times New Roman"/>
          <w:sz w:val="28"/>
          <w:szCs w:val="28"/>
        </w:rPr>
        <w:t>Пояснювальна</w:t>
      </w:r>
      <w:proofErr w:type="spellEnd"/>
      <w:r w:rsidRPr="00E0227D">
        <w:rPr>
          <w:rFonts w:ascii="Times New Roman" w:eastAsia="Times New Roman" w:hAnsi="Times New Roman" w:cs="Times New Roman"/>
          <w:sz w:val="28"/>
          <w:szCs w:val="28"/>
        </w:rPr>
        <w:t xml:space="preserve"> записка </w:t>
      </w:r>
      <w:proofErr w:type="spellStart"/>
      <w:r w:rsidRPr="00E0227D">
        <w:rPr>
          <w:rFonts w:ascii="Times New Roman" w:eastAsia="Times New Roman" w:hAnsi="Times New Roman" w:cs="Times New Roman"/>
          <w:sz w:val="28"/>
          <w:szCs w:val="28"/>
        </w:rPr>
        <w:t>підготовлена</w:t>
      </w:r>
      <w:proofErr w:type="spellEnd"/>
      <w:r w:rsidRPr="00E022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0227D">
        <w:rPr>
          <w:rFonts w:ascii="Times New Roman" w:eastAsia="Times New Roman" w:hAnsi="Times New Roman" w:cs="Times New Roman"/>
          <w:sz w:val="28"/>
          <w:szCs w:val="28"/>
        </w:rPr>
        <w:t>відповідно</w:t>
      </w:r>
      <w:proofErr w:type="spellEnd"/>
      <w:r w:rsidRPr="00E0227D">
        <w:rPr>
          <w:rFonts w:ascii="Times New Roman" w:eastAsia="Times New Roman" w:hAnsi="Times New Roman" w:cs="Times New Roman"/>
          <w:sz w:val="28"/>
          <w:szCs w:val="28"/>
        </w:rPr>
        <w:t xml:space="preserve"> до ст. 20 Регламенту </w:t>
      </w:r>
      <w:proofErr w:type="spellStart"/>
      <w:r w:rsidRPr="00E0227D">
        <w:rPr>
          <w:rFonts w:ascii="Times New Roman" w:eastAsia="Times New Roman" w:hAnsi="Times New Roman" w:cs="Times New Roman"/>
          <w:sz w:val="28"/>
          <w:szCs w:val="28"/>
        </w:rPr>
        <w:t>Броварської</w:t>
      </w:r>
      <w:proofErr w:type="spellEnd"/>
      <w:r w:rsidRPr="00E022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0227D">
        <w:rPr>
          <w:rFonts w:ascii="Times New Roman" w:eastAsia="Times New Roman" w:hAnsi="Times New Roman" w:cs="Times New Roman"/>
          <w:sz w:val="28"/>
          <w:szCs w:val="28"/>
        </w:rPr>
        <w:t>міської</w:t>
      </w:r>
      <w:proofErr w:type="spellEnd"/>
      <w:r w:rsidRPr="00E0227D">
        <w:rPr>
          <w:rFonts w:ascii="Times New Roman" w:eastAsia="Times New Roman" w:hAnsi="Times New Roman" w:cs="Times New Roman"/>
          <w:sz w:val="28"/>
          <w:szCs w:val="28"/>
        </w:rPr>
        <w:t xml:space="preserve"> ради </w:t>
      </w:r>
      <w:r w:rsidRPr="00E0227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Броварського району </w:t>
      </w:r>
      <w:proofErr w:type="spellStart"/>
      <w:r w:rsidRPr="00E0227D">
        <w:rPr>
          <w:rFonts w:ascii="Times New Roman" w:eastAsia="Times New Roman" w:hAnsi="Times New Roman" w:cs="Times New Roman"/>
          <w:sz w:val="28"/>
          <w:szCs w:val="28"/>
        </w:rPr>
        <w:t>Київської</w:t>
      </w:r>
      <w:proofErr w:type="spellEnd"/>
      <w:r w:rsidRPr="00E022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0227D">
        <w:rPr>
          <w:rFonts w:ascii="Times New Roman" w:eastAsia="Times New Roman" w:hAnsi="Times New Roman" w:cs="Times New Roman"/>
          <w:sz w:val="28"/>
          <w:szCs w:val="28"/>
        </w:rPr>
        <w:t>області</w:t>
      </w:r>
      <w:proofErr w:type="spellEnd"/>
      <w:r w:rsidRPr="00E0227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VIII скликання</w:t>
      </w:r>
      <w:r w:rsidRPr="00E0227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0227D" w:rsidRPr="00E0227D" w:rsidRDefault="00E0227D" w:rsidP="00E0227D">
      <w:pPr>
        <w:keepNext/>
        <w:numPr>
          <w:ilvl w:val="1"/>
          <w:numId w:val="1"/>
        </w:numPr>
        <w:suppressAutoHyphens/>
        <w:spacing w:line="240" w:lineRule="auto"/>
        <w:ind w:left="14" w:firstLine="567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E0227D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1. </w:t>
      </w:r>
      <w:proofErr w:type="spellStart"/>
      <w:r w:rsidRPr="00E0227D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Обґрунтування</w:t>
      </w:r>
      <w:proofErr w:type="spellEnd"/>
      <w:r w:rsidRPr="00E0227D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 </w:t>
      </w:r>
      <w:proofErr w:type="spellStart"/>
      <w:r w:rsidRPr="00E0227D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необхідності</w:t>
      </w:r>
      <w:proofErr w:type="spellEnd"/>
      <w:r w:rsidRPr="00E0227D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 </w:t>
      </w:r>
      <w:proofErr w:type="spellStart"/>
      <w:r w:rsidRPr="00E0227D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прийняття</w:t>
      </w:r>
      <w:proofErr w:type="spellEnd"/>
      <w:r w:rsidRPr="00E0227D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 </w:t>
      </w:r>
      <w:proofErr w:type="spellStart"/>
      <w:r w:rsidRPr="00E0227D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рішення</w:t>
      </w:r>
      <w:proofErr w:type="spellEnd"/>
    </w:p>
    <w:p w:rsidR="00E0227D" w:rsidRPr="00E0227D" w:rsidRDefault="00E0227D" w:rsidP="00E0227D">
      <w:pPr>
        <w:tabs>
          <w:tab w:val="left" w:pos="1134"/>
          <w:tab w:val="left" w:pos="1276"/>
        </w:tabs>
        <w:suppressAutoHyphens/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</w:pPr>
      <w:r w:rsidRPr="00E0227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 xml:space="preserve">З метою оптимізації роботи управління містобудування та архітектури виконавчого комітету Броварської міської ради Броварського району Київської області у відповідності до вимог чинного законодавства в зв’язку із збільшенням обсягу робіт з визначеними стислими термінами виконання (2 робочі дні, 5 робочих днів, 10 робочих днів) та наповнення даними Єдиного державного реєстру адрес, Реєстру будівель та споруд в Єдиній державній електронній системі у сфері будівництва, в межах затвердженої загальної штатної чисельності, виникла необхідність збільшити штат управління містобудування та архітектури виконавчого комітету Броварської міської ради Броварського району Київської області на 3 (три) штатні одиниці, вивівши 1 штатну одиницю з управління забезпечення діяльності виконавчого комітету Броварської міської ради Броварського району Київської області та її виконавчих органах, 1 штатну одиницю з Центра обслуговування «Прозорий офіс» виконавчого комітету Броварської міської ради Броварського району Київської області, 1 штатну одиницю з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 </w:t>
      </w:r>
      <w:r w:rsidRPr="00E0227D">
        <w:rPr>
          <w:rFonts w:ascii="Times New Roman" w:eastAsia="Times New Roman" w:hAnsi="Times New Roman" w:cs="Times New Roman"/>
          <w:sz w:val="28"/>
          <w:szCs w:val="28"/>
          <w:lang w:val="uk-UA"/>
        </w:rPr>
        <w:t>та</w:t>
      </w:r>
      <w:r w:rsidRPr="00E0227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 xml:space="preserve"> збільшивши чисельність Служби містобудівного кадастру управління містобудування та архітектури виконавчого комітету Броварської міської ради Броварського району Київської області на 2 штатні одиниці (головний спеціаліст) та відділу містобудування та просторового розвитку управління містобудування та архітектури виконавчого комітету Броварської міської ради Броварського району Київської області на 1 штатну одиницю (головний спеціаліст).</w:t>
      </w:r>
    </w:p>
    <w:p w:rsidR="00E0227D" w:rsidRPr="00E0227D" w:rsidRDefault="00E0227D" w:rsidP="00E0227D">
      <w:pPr>
        <w:tabs>
          <w:tab w:val="left" w:pos="1134"/>
          <w:tab w:val="left" w:pos="1276"/>
        </w:tabs>
        <w:suppressAutoHyphens/>
        <w:spacing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zh-CN"/>
        </w:rPr>
      </w:pPr>
      <w:r w:rsidRPr="00E0227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zh-CN"/>
        </w:rPr>
        <w:t>2.Мета і шляхи її досягнення</w:t>
      </w:r>
    </w:p>
    <w:p w:rsidR="00E0227D" w:rsidRPr="00E0227D" w:rsidRDefault="00E0227D" w:rsidP="00E0227D">
      <w:pPr>
        <w:suppressAutoHyphens/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E0227D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Проєкт рішення</w:t>
      </w:r>
      <w:r w:rsidRPr="00E0227D">
        <w:rPr>
          <w:rFonts w:ascii="Times New Roman" w:eastAsia="Times New Roman" w:hAnsi="Times New Roman" w:cs="Times New Roman"/>
          <w:b/>
          <w:sz w:val="28"/>
          <w:szCs w:val="28"/>
          <w:lang w:val="uk-UA" w:eastAsia="en-US"/>
        </w:rPr>
        <w:t xml:space="preserve"> </w:t>
      </w:r>
      <w:r w:rsidRPr="00E0227D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Броварської міської ради Броварського району Київської області </w:t>
      </w:r>
      <w:r w:rsidRPr="00E0227D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en-US"/>
        </w:rPr>
        <w:t>«</w:t>
      </w:r>
      <w:r w:rsidRPr="00E0227D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Про затвердження Структури та загальної штатної чисельності виконавчих органів Броварської міської ради Броварського району Київської області» (далі – проєкт рішення Броварської міської ради) розроблений з метою затвердження та відображення структурних підрозділів </w:t>
      </w:r>
      <w:r w:rsidRPr="00E0227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lastRenderedPageBreak/>
        <w:t>Броварської міської ради Броварського району Київської області</w:t>
      </w:r>
      <w:r w:rsidRPr="00E0227D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, згідно чинного законодавства України.</w:t>
      </w:r>
    </w:p>
    <w:p w:rsidR="00E0227D" w:rsidRPr="00E0227D" w:rsidRDefault="00E0227D" w:rsidP="00E0227D">
      <w:pPr>
        <w:suppressAutoHyphens/>
        <w:spacing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zh-CN"/>
        </w:rPr>
      </w:pPr>
      <w:r w:rsidRPr="00E0227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zh-CN"/>
        </w:rPr>
        <w:t xml:space="preserve">3.Правові аспекти </w:t>
      </w:r>
    </w:p>
    <w:p w:rsidR="00E0227D" w:rsidRPr="00E0227D" w:rsidRDefault="00E0227D" w:rsidP="00E0227D">
      <w:pPr>
        <w:keepNext/>
        <w:widowControl w:val="0"/>
        <w:spacing w:line="240" w:lineRule="auto"/>
        <w:ind w:right="-40" w:firstLine="567"/>
        <w:jc w:val="both"/>
        <w:outlineLvl w:val="0"/>
        <w:rPr>
          <w:rFonts w:ascii="Times New Roman" w:eastAsia="Times New Roman" w:hAnsi="Times New Roman" w:cs="Times New Roman"/>
          <w:color w:val="000000"/>
          <w:kern w:val="32"/>
          <w:sz w:val="28"/>
          <w:szCs w:val="28"/>
          <w:lang w:val="uk-UA" w:eastAsia="uk-UA"/>
        </w:rPr>
      </w:pPr>
      <w:r w:rsidRPr="00E0227D">
        <w:rPr>
          <w:rFonts w:ascii="Times New Roman" w:eastAsia="Times New Roman" w:hAnsi="Times New Roman" w:cs="Times New Roman"/>
          <w:color w:val="000000"/>
          <w:kern w:val="32"/>
          <w:sz w:val="28"/>
          <w:szCs w:val="28"/>
          <w:lang w:val="uk-UA" w:eastAsia="uk-UA"/>
        </w:rPr>
        <w:t>Вказаний проєкт рішення Броварської міської ради розроблений відповідно до законів України «Про місцеве самоврядування в Україні», «Про службу в органах місцевого самоврядування».</w:t>
      </w:r>
    </w:p>
    <w:p w:rsidR="00E0227D" w:rsidRPr="00E0227D" w:rsidRDefault="00E0227D" w:rsidP="00E0227D">
      <w:pPr>
        <w:suppressAutoHyphens/>
        <w:spacing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zh-CN"/>
        </w:rPr>
      </w:pPr>
      <w:r w:rsidRPr="00E0227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zh-CN"/>
        </w:rPr>
        <w:t>4. Фінансово-економічне обґрунтування</w:t>
      </w:r>
    </w:p>
    <w:p w:rsidR="00E0227D" w:rsidRPr="00E0227D" w:rsidRDefault="00E0227D" w:rsidP="00E0227D">
      <w:pPr>
        <w:tabs>
          <w:tab w:val="left" w:pos="0"/>
        </w:tabs>
        <w:suppressAutoHyphens/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</w:pPr>
      <w:r w:rsidRPr="00E0227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>Реалізація проєкту рішення Броварської міської ради не потребує додаткового фінансування з місцевого бюджету.</w:t>
      </w:r>
    </w:p>
    <w:p w:rsidR="00E0227D" w:rsidRPr="00E0227D" w:rsidRDefault="00E0227D" w:rsidP="00E0227D">
      <w:pPr>
        <w:suppressAutoHyphens/>
        <w:spacing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zh-CN"/>
        </w:rPr>
      </w:pPr>
      <w:r w:rsidRPr="00E0227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zh-CN"/>
        </w:rPr>
        <w:t>5. Прогноз результатів</w:t>
      </w:r>
    </w:p>
    <w:p w:rsidR="00E0227D" w:rsidRPr="00E0227D" w:rsidRDefault="00E0227D" w:rsidP="00E0227D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E0227D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Затвердження </w:t>
      </w:r>
      <w:r w:rsidRPr="00E0227D">
        <w:rPr>
          <w:rFonts w:ascii="Times New Roman" w:eastAsia="Times New Roman" w:hAnsi="Times New Roman" w:cs="Times New Roman"/>
          <w:sz w:val="28"/>
          <w:szCs w:val="28"/>
          <w:lang w:val="uk-UA"/>
        </w:rPr>
        <w:t>Структури та загальної штатної чисельності виконавчих органів Броварської міської ради Броварського району Київської області</w:t>
      </w:r>
      <w:r w:rsidRPr="00E0227D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забезпечить якісну підготовку та ведення документації, </w:t>
      </w:r>
      <w:r w:rsidRPr="00E0227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приведення у відповідність облікових документів, якісне та повноцінне висвітлення діяльності Броварської міської ради, </w:t>
      </w:r>
      <w:r w:rsidRPr="00E0227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>організацію та здійснення наповнення даними Єдиного державного реєстру адрес, Реєстру будівель та споруд в Єдиній державній електронній системі у сфері будівництва</w:t>
      </w:r>
      <w:r w:rsidRPr="00E0227D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E0227D" w:rsidRPr="00E0227D" w:rsidRDefault="00E0227D" w:rsidP="00E0227D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val="uk-UA"/>
        </w:rPr>
      </w:pPr>
      <w:r w:rsidRPr="00E0227D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val="uk-UA"/>
        </w:rPr>
        <w:t xml:space="preserve">6. Суб’єкт подання проекту рішення </w:t>
      </w:r>
    </w:p>
    <w:p w:rsidR="00E0227D" w:rsidRPr="00E0227D" w:rsidRDefault="00E0227D" w:rsidP="00E022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E0227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Суб’єкт подання проекту рішення: </w:t>
      </w:r>
    </w:p>
    <w:p w:rsidR="00E0227D" w:rsidRPr="00E0227D" w:rsidRDefault="00E0227D" w:rsidP="00E0227D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E0227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Управління забезпечення діяльності виконавчого комітету Броварської міської ради Броварського району Київської області та її виконавчих органів. </w:t>
      </w:r>
    </w:p>
    <w:p w:rsidR="00E0227D" w:rsidRPr="00E0227D" w:rsidRDefault="00E0227D" w:rsidP="00E0227D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E0227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Доповідач по проекту рішення: </w:t>
      </w:r>
    </w:p>
    <w:p w:rsidR="00E0227D" w:rsidRPr="00E0227D" w:rsidRDefault="00E0227D" w:rsidP="00E0227D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E0227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Кузнєцов Костянтин Валентинович, начальник управління забезпечення діяльності виконавчого комітету Броварської міської ради Броварського району Київської області та її виконавчих органів. </w:t>
      </w:r>
    </w:p>
    <w:p w:rsidR="00E0227D" w:rsidRPr="00E0227D" w:rsidRDefault="00E0227D" w:rsidP="00E0227D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E0227D">
        <w:rPr>
          <w:rFonts w:ascii="Times New Roman" w:eastAsia="Times New Roman" w:hAnsi="Times New Roman" w:cs="Times New Roman"/>
          <w:sz w:val="28"/>
          <w:szCs w:val="28"/>
          <w:lang w:val="uk-UA"/>
        </w:rPr>
        <w:t>Відповідальна особа за підготовку проекту рішення:</w:t>
      </w:r>
    </w:p>
    <w:p w:rsidR="00E0227D" w:rsidRPr="00E0227D" w:rsidRDefault="00E0227D" w:rsidP="00E0227D">
      <w:pPr>
        <w:numPr>
          <w:ilvl w:val="0"/>
          <w:numId w:val="2"/>
        </w:numPr>
        <w:tabs>
          <w:tab w:val="left" w:pos="1134"/>
        </w:tabs>
        <w:spacing w:line="240" w:lineRule="auto"/>
        <w:ind w:left="567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E0227D">
        <w:rPr>
          <w:rFonts w:ascii="Times New Roman" w:eastAsia="Times New Roman" w:hAnsi="Times New Roman" w:cs="Times New Roman"/>
          <w:sz w:val="28"/>
          <w:szCs w:val="28"/>
          <w:lang w:val="uk-UA"/>
        </w:rPr>
        <w:t>Кузнєцов Костянтин Валентинович, начальник управління забезпечення діяльності виконавчого комітету Броварської міської ради Броварського району Київської області та її виконавчих органів.</w:t>
      </w:r>
    </w:p>
    <w:p w:rsidR="00E0227D" w:rsidRPr="00262CFB" w:rsidRDefault="00E0227D" w:rsidP="00262CFB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E0227D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7</w:t>
      </w:r>
      <w:r w:rsidRPr="00E0227D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proofErr w:type="spellStart"/>
      <w:r w:rsidRPr="00E0227D">
        <w:rPr>
          <w:rFonts w:ascii="Times New Roman" w:eastAsia="Times New Roman" w:hAnsi="Times New Roman" w:cs="Times New Roman"/>
          <w:b/>
          <w:sz w:val="28"/>
          <w:szCs w:val="28"/>
        </w:rPr>
        <w:t>Порівняльна</w:t>
      </w:r>
      <w:proofErr w:type="spellEnd"/>
      <w:r w:rsidRPr="00E0227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0227D">
        <w:rPr>
          <w:rFonts w:ascii="Times New Roman" w:eastAsia="Times New Roman" w:hAnsi="Times New Roman" w:cs="Times New Roman"/>
          <w:b/>
          <w:sz w:val="28"/>
          <w:szCs w:val="28"/>
        </w:rPr>
        <w:t>таблиця</w:t>
      </w:r>
      <w:proofErr w:type="spellEnd"/>
      <w:r w:rsidRPr="00E0227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tbl>
      <w:tblPr>
        <w:tblStyle w:val="3"/>
        <w:tblW w:w="9889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706"/>
        <w:gridCol w:w="7340"/>
        <w:gridCol w:w="851"/>
        <w:gridCol w:w="992"/>
      </w:tblGrid>
      <w:tr w:rsidR="00262CFB" w:rsidRPr="00E0227D" w:rsidTr="00262CFB">
        <w:tc>
          <w:tcPr>
            <w:tcW w:w="706" w:type="dxa"/>
            <w:hideMark/>
          </w:tcPr>
          <w:p w:rsidR="00262CFB" w:rsidRPr="00262CFB" w:rsidRDefault="00262CFB" w:rsidP="00262CFB">
            <w:pPr>
              <w:widowControl w:val="0"/>
              <w:autoSpaceDE w:val="0"/>
              <w:autoSpaceDN w:val="0"/>
              <w:adjustRightInd w:val="0"/>
              <w:spacing w:line="302" w:lineRule="exac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</w:pPr>
            <w:r w:rsidRPr="00262CFB"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  <w:t>№</w:t>
            </w:r>
          </w:p>
        </w:tc>
        <w:tc>
          <w:tcPr>
            <w:tcW w:w="7340" w:type="dxa"/>
            <w:hideMark/>
          </w:tcPr>
          <w:p w:rsidR="00262CFB" w:rsidRPr="00262CFB" w:rsidRDefault="00262CFB" w:rsidP="00262CFB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</w:pPr>
            <w:r w:rsidRPr="00262CFB"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  <w:t>Назва</w:t>
            </w:r>
          </w:p>
        </w:tc>
        <w:tc>
          <w:tcPr>
            <w:tcW w:w="851" w:type="dxa"/>
            <w:hideMark/>
          </w:tcPr>
          <w:p w:rsidR="00262CFB" w:rsidRPr="00262CFB" w:rsidRDefault="00262CFB" w:rsidP="00262CFB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</w:pPr>
            <w:r w:rsidRPr="00262CFB"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  <w:t>Було</w:t>
            </w:r>
          </w:p>
        </w:tc>
        <w:tc>
          <w:tcPr>
            <w:tcW w:w="992" w:type="dxa"/>
          </w:tcPr>
          <w:p w:rsidR="00262CFB" w:rsidRPr="00262CFB" w:rsidRDefault="00262CFB" w:rsidP="00262CFB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uk-UA" w:eastAsia="uk-UA"/>
              </w:rPr>
            </w:pPr>
            <w:r w:rsidRPr="00262CFB">
              <w:rPr>
                <w:rFonts w:ascii="Times New Roman" w:eastAsia="Times New Roman" w:hAnsi="Times New Roman"/>
                <w:b/>
                <w:sz w:val="24"/>
                <w:szCs w:val="24"/>
                <w:lang w:val="uk-UA" w:eastAsia="uk-UA"/>
              </w:rPr>
              <w:t>Стало</w:t>
            </w:r>
          </w:p>
        </w:tc>
      </w:tr>
      <w:tr w:rsidR="00262CFB" w:rsidRPr="00E0227D" w:rsidTr="00262CFB">
        <w:tc>
          <w:tcPr>
            <w:tcW w:w="706" w:type="dxa"/>
          </w:tcPr>
          <w:p w:rsidR="00262CFB" w:rsidRPr="00262CFB" w:rsidRDefault="00262CFB" w:rsidP="00262CFB">
            <w:pPr>
              <w:widowControl w:val="0"/>
              <w:autoSpaceDE w:val="0"/>
              <w:autoSpaceDN w:val="0"/>
              <w:adjustRightInd w:val="0"/>
              <w:spacing w:line="302" w:lineRule="exac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  <w:t>1</w:t>
            </w:r>
          </w:p>
        </w:tc>
        <w:tc>
          <w:tcPr>
            <w:tcW w:w="7340" w:type="dxa"/>
          </w:tcPr>
          <w:p w:rsidR="00262CFB" w:rsidRPr="00262CFB" w:rsidRDefault="00262CFB" w:rsidP="00262CFB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  <w:t>2</w:t>
            </w:r>
          </w:p>
        </w:tc>
        <w:tc>
          <w:tcPr>
            <w:tcW w:w="851" w:type="dxa"/>
          </w:tcPr>
          <w:p w:rsidR="00262CFB" w:rsidRPr="00262CFB" w:rsidRDefault="00262CFB" w:rsidP="00262CFB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  <w:t>3</w:t>
            </w:r>
          </w:p>
        </w:tc>
        <w:tc>
          <w:tcPr>
            <w:tcW w:w="992" w:type="dxa"/>
          </w:tcPr>
          <w:p w:rsidR="00262CFB" w:rsidRPr="00262CFB" w:rsidRDefault="00262CFB" w:rsidP="00262CFB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uk-UA" w:eastAsia="uk-UA"/>
              </w:rPr>
              <w:t>4</w:t>
            </w:r>
          </w:p>
        </w:tc>
      </w:tr>
      <w:tr w:rsidR="00262CFB" w:rsidRPr="00E0227D" w:rsidTr="00262CFB"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CFB" w:rsidRPr="00E0227D" w:rsidRDefault="00262CFB" w:rsidP="00262CFB">
            <w:pPr>
              <w:widowControl w:val="0"/>
              <w:autoSpaceDE w:val="0"/>
              <w:autoSpaceDN w:val="0"/>
              <w:adjustRightInd w:val="0"/>
              <w:spacing w:line="302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0227D">
              <w:rPr>
                <w:rFonts w:ascii="Times New Roman" w:eastAsia="Times New Roman" w:hAnsi="Times New Roman"/>
                <w:sz w:val="24"/>
                <w:szCs w:val="24"/>
              </w:rPr>
              <w:t>1.3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CFB" w:rsidRPr="00E0227D" w:rsidRDefault="00262CFB" w:rsidP="00262CFB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0227D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ЗАБЕЗПЕЧЕННЯ ДІЯЛЬНОСТІ ВИКОНАВЧОГО КОМІТЕТУ БРОВАРСЬКОЇ МІСЬКОЇ РАДИ БРОВАРСЬКОГО РАЙОНУ КИЇВСЬКОЇ ОБЛАСТІ ТА ЇЇ ВИКОНАВЧИХ ОРГАНІВ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CFB" w:rsidRPr="005C1E7C" w:rsidRDefault="00262CFB" w:rsidP="00262CF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5C1E7C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 w:rsidRPr="005C1E7C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CFB" w:rsidRPr="00E0227D" w:rsidRDefault="00262CFB" w:rsidP="00262CF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13</w:t>
            </w:r>
          </w:p>
        </w:tc>
      </w:tr>
      <w:tr w:rsidR="00262CFB" w:rsidRPr="00E0227D" w:rsidTr="00262CFB"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CFB" w:rsidRPr="00E0227D" w:rsidRDefault="00262CFB" w:rsidP="00E0227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CFB" w:rsidRPr="00E0227D" w:rsidRDefault="00262CFB" w:rsidP="00E022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0227D">
              <w:rPr>
                <w:rFonts w:ascii="Times New Roman" w:eastAsia="Times New Roman" w:hAnsi="Times New Roman"/>
                <w:sz w:val="24"/>
                <w:szCs w:val="24"/>
              </w:rPr>
              <w:t xml:space="preserve">1.3.1. </w:t>
            </w:r>
            <w:proofErr w:type="spellStart"/>
            <w:r w:rsidRPr="00E0227D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proofErr w:type="spellEnd"/>
            <w:r w:rsidRPr="00E0227D">
              <w:rPr>
                <w:rFonts w:ascii="Times New Roman" w:eastAsia="Times New Roman" w:hAnsi="Times New Roman"/>
                <w:sz w:val="24"/>
                <w:szCs w:val="24"/>
              </w:rPr>
              <w:t xml:space="preserve"> персоналу</w:t>
            </w: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CFB" w:rsidRPr="00E0227D" w:rsidRDefault="00262CFB" w:rsidP="00E0227D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62CFB" w:rsidRPr="00E0227D" w:rsidRDefault="00262CFB" w:rsidP="00E0227D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262CFB" w:rsidRPr="00E0227D" w:rsidTr="00262CFB"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CFB" w:rsidRPr="00E0227D" w:rsidRDefault="00262CFB" w:rsidP="00E0227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CFB" w:rsidRPr="00E0227D" w:rsidRDefault="00262CFB" w:rsidP="00E0227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0227D">
              <w:rPr>
                <w:rFonts w:ascii="Times New Roman" w:eastAsia="Times New Roman" w:hAnsi="Times New Roman"/>
                <w:sz w:val="24"/>
                <w:szCs w:val="24"/>
              </w:rPr>
              <w:t xml:space="preserve">1.3.2. </w:t>
            </w:r>
            <w:proofErr w:type="spellStart"/>
            <w:r w:rsidRPr="00E0227D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proofErr w:type="spellEnd"/>
            <w:r w:rsidRPr="00E0227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0227D">
              <w:rPr>
                <w:rFonts w:ascii="Times New Roman" w:eastAsia="Times New Roman" w:hAnsi="Times New Roman"/>
                <w:sz w:val="24"/>
                <w:szCs w:val="24"/>
              </w:rPr>
              <w:t>матеріального</w:t>
            </w:r>
            <w:proofErr w:type="spellEnd"/>
            <w:r w:rsidRPr="00E0227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0227D">
              <w:rPr>
                <w:rFonts w:ascii="Times New Roman" w:eastAsia="Times New Roman" w:hAnsi="Times New Roman"/>
                <w:sz w:val="24"/>
                <w:szCs w:val="24"/>
              </w:rPr>
              <w:t>забезпечення</w:t>
            </w:r>
            <w:proofErr w:type="spellEnd"/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CFB" w:rsidRPr="00E0227D" w:rsidRDefault="00262CFB" w:rsidP="00E0227D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CFB" w:rsidRPr="00E0227D" w:rsidRDefault="00262CFB" w:rsidP="00E0227D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</w:tbl>
    <w:tbl>
      <w:tblPr>
        <w:tblStyle w:val="4"/>
        <w:tblW w:w="9889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706"/>
        <w:gridCol w:w="7340"/>
        <w:gridCol w:w="851"/>
        <w:gridCol w:w="992"/>
      </w:tblGrid>
      <w:tr w:rsidR="00262CFB" w:rsidRPr="00E0227D" w:rsidTr="00262CFB"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CFB" w:rsidRPr="00E0227D" w:rsidRDefault="00262CFB" w:rsidP="00262CF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E0227D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1.5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CFB" w:rsidRPr="00E0227D" w:rsidRDefault="00262CFB" w:rsidP="00262CFB">
            <w:pPr>
              <w:autoSpaceDE w:val="0"/>
              <w:autoSpaceDN w:val="0"/>
              <w:adjustRightInd w:val="0"/>
              <w:spacing w:line="309" w:lineRule="exact"/>
              <w:ind w:left="14" w:hanging="14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uk-UA" w:eastAsia="uk-UA"/>
              </w:rPr>
            </w:pPr>
            <w:r w:rsidRPr="00E0227D">
              <w:rPr>
                <w:rFonts w:ascii="Times New Roman" w:eastAsia="Times New Roman" w:hAnsi="Times New Roman"/>
                <w:b/>
                <w:sz w:val="24"/>
                <w:szCs w:val="24"/>
                <w:lang w:val="uk-UA" w:eastAsia="uk-UA"/>
              </w:rPr>
              <w:t xml:space="preserve">УПРАВЛІННЯ МІСТОБУДУВАННЯ ТА АРХІТЕКТУРИ </w:t>
            </w:r>
            <w:r w:rsidRPr="00E0227D">
              <w:rPr>
                <w:rFonts w:ascii="Times New Roman" w:eastAsia="Times New Roman" w:hAnsi="Times New Roman"/>
                <w:b/>
                <w:sz w:val="24"/>
                <w:szCs w:val="24"/>
                <w:lang w:val="uk-UA" w:eastAsia="uk-UA"/>
              </w:rPr>
              <w:lastRenderedPageBreak/>
              <w:t>ВИКОНАВЧОГО КОМІТЕТУ БРОВАРСЬКОЇ МІСЬКОЇ РАДИ БРОВАРСЬКОГО РАЙОНУ КИЇВСЬКОЇ ОБЛАСТІ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CFB" w:rsidRPr="00E0227D" w:rsidRDefault="00262CFB" w:rsidP="00262CF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E0227D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lastRenderedPageBreak/>
              <w:t>7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CFB" w:rsidRPr="00E0227D" w:rsidRDefault="00262CFB" w:rsidP="00262CF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10</w:t>
            </w:r>
          </w:p>
        </w:tc>
      </w:tr>
      <w:tr w:rsidR="00262CFB" w:rsidRPr="00E0227D" w:rsidTr="00262CFB"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CFB" w:rsidRPr="00E0227D" w:rsidRDefault="00262CFB" w:rsidP="00E0227D">
            <w:pPr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CFB" w:rsidRPr="00E0227D" w:rsidRDefault="00262CFB" w:rsidP="00E0227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E0227D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1.5.1. Служба містобудівного кадастру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CFB" w:rsidRPr="00E0227D" w:rsidRDefault="00262CFB" w:rsidP="00E0227D">
            <w:pPr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62CFB" w:rsidRPr="00E0227D" w:rsidRDefault="00262CFB" w:rsidP="00E0227D">
            <w:pPr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</w:tr>
      <w:tr w:rsidR="00262CFB" w:rsidRPr="00E0227D" w:rsidTr="00262CFB"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CFB" w:rsidRPr="00E0227D" w:rsidRDefault="00262CFB" w:rsidP="00E0227D">
            <w:pPr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CFB" w:rsidRPr="00E0227D" w:rsidRDefault="00262CFB" w:rsidP="00E0227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E0227D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1.5.2. Відділ містобудування та просторового розвитку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CFB" w:rsidRPr="00E0227D" w:rsidRDefault="00262CFB" w:rsidP="00E0227D">
            <w:pPr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CFB" w:rsidRPr="00E0227D" w:rsidRDefault="00262CFB" w:rsidP="00E0227D">
            <w:pPr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</w:tr>
    </w:tbl>
    <w:tbl>
      <w:tblPr>
        <w:tblStyle w:val="5"/>
        <w:tblW w:w="9889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706"/>
        <w:gridCol w:w="7340"/>
        <w:gridCol w:w="851"/>
        <w:gridCol w:w="992"/>
      </w:tblGrid>
      <w:tr w:rsidR="00262CFB" w:rsidRPr="00E0227D" w:rsidTr="00262CFB"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CFB" w:rsidRPr="00E0227D" w:rsidRDefault="00262CFB" w:rsidP="00262CF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0227D">
              <w:rPr>
                <w:rFonts w:ascii="Times New Roman" w:eastAsia="Times New Roman" w:hAnsi="Times New Roman"/>
                <w:sz w:val="24"/>
                <w:szCs w:val="24"/>
              </w:rPr>
              <w:t>1.12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CFB" w:rsidRPr="00E0227D" w:rsidRDefault="00262CFB" w:rsidP="00262CF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0227D">
              <w:rPr>
                <w:rFonts w:ascii="Times New Roman" w:eastAsia="Times New Roman" w:hAnsi="Times New Roman"/>
                <w:b/>
                <w:sz w:val="24"/>
                <w:szCs w:val="24"/>
              </w:rPr>
              <w:t>ЦЕНТР ОБСЛУГОВУВАННЯ «ПРОЗОРИЙ ОФІС» ВИКОНАВЧОГО КОМІТЕТУ БРОВАРСЬКОЇ МІСЬКОЇ РАДИ БРОВАРСЬКОГО РАЙОНУ КИЇВСЬКОЇ ОБЛАСТІ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CFB" w:rsidRPr="00E0227D" w:rsidRDefault="00262CFB" w:rsidP="00262CF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E0227D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  <w:r w:rsidRPr="00E0227D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CFB" w:rsidRPr="00E0227D" w:rsidRDefault="00262CFB" w:rsidP="00262CF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61</w:t>
            </w:r>
          </w:p>
        </w:tc>
      </w:tr>
      <w:tr w:rsidR="00262CFB" w:rsidRPr="00E0227D" w:rsidTr="00262CFB"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CFB" w:rsidRPr="00E0227D" w:rsidRDefault="00262CFB" w:rsidP="00E0227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CFB" w:rsidRPr="00E0227D" w:rsidRDefault="00262CFB" w:rsidP="00E0227D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0227D">
              <w:rPr>
                <w:rFonts w:ascii="Times New Roman" w:eastAsia="Times New Roman" w:hAnsi="Times New Roman"/>
                <w:sz w:val="24"/>
                <w:szCs w:val="24"/>
              </w:rPr>
              <w:t xml:space="preserve">1.12.1. </w:t>
            </w:r>
            <w:proofErr w:type="spellStart"/>
            <w:r w:rsidRPr="00E0227D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proofErr w:type="spellEnd"/>
            <w:r w:rsidRPr="00E0227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0227D">
              <w:rPr>
                <w:rFonts w:ascii="Times New Roman" w:eastAsia="Times New Roman" w:hAnsi="Times New Roman"/>
                <w:sz w:val="24"/>
                <w:szCs w:val="24"/>
              </w:rPr>
              <w:t>надання</w:t>
            </w:r>
            <w:proofErr w:type="spellEnd"/>
            <w:r w:rsidRPr="00E0227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0227D">
              <w:rPr>
                <w:rFonts w:ascii="Times New Roman" w:eastAsia="Times New Roman" w:hAnsi="Times New Roman"/>
                <w:sz w:val="24"/>
                <w:szCs w:val="24"/>
              </w:rPr>
              <w:t>адміністративних</w:t>
            </w:r>
            <w:proofErr w:type="spellEnd"/>
            <w:r w:rsidRPr="00E0227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0227D">
              <w:rPr>
                <w:rFonts w:ascii="Times New Roman" w:eastAsia="Times New Roman" w:hAnsi="Times New Roman"/>
                <w:sz w:val="24"/>
                <w:szCs w:val="24"/>
              </w:rPr>
              <w:t>послуг</w:t>
            </w:r>
            <w:proofErr w:type="spellEnd"/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CFB" w:rsidRPr="00E0227D" w:rsidRDefault="00262CFB" w:rsidP="00E0227D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62CFB" w:rsidRPr="00E0227D" w:rsidRDefault="00262CFB" w:rsidP="00E0227D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262CFB" w:rsidRPr="00E0227D" w:rsidTr="00262CFB"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CFB" w:rsidRPr="00E0227D" w:rsidRDefault="00262CFB" w:rsidP="00E0227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CFB" w:rsidRPr="00E0227D" w:rsidRDefault="00262CFB" w:rsidP="00E0227D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0227D">
              <w:rPr>
                <w:rFonts w:ascii="Times New Roman" w:eastAsia="Times New Roman" w:hAnsi="Times New Roman"/>
                <w:sz w:val="24"/>
                <w:szCs w:val="24"/>
              </w:rPr>
              <w:t xml:space="preserve">1.12.2. </w:t>
            </w:r>
            <w:proofErr w:type="spellStart"/>
            <w:r w:rsidRPr="00E0227D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proofErr w:type="spellEnd"/>
            <w:r w:rsidRPr="00E0227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0227D">
              <w:rPr>
                <w:rFonts w:ascii="Times New Roman" w:eastAsia="Times New Roman" w:hAnsi="Times New Roman"/>
                <w:sz w:val="24"/>
                <w:szCs w:val="24"/>
              </w:rPr>
              <w:t>реєстраційних</w:t>
            </w:r>
            <w:proofErr w:type="spellEnd"/>
            <w:r w:rsidRPr="00E0227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0227D">
              <w:rPr>
                <w:rFonts w:ascii="Times New Roman" w:eastAsia="Times New Roman" w:hAnsi="Times New Roman"/>
                <w:sz w:val="24"/>
                <w:szCs w:val="24"/>
              </w:rPr>
              <w:t>дій</w:t>
            </w:r>
            <w:proofErr w:type="spellEnd"/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CFB" w:rsidRPr="00E0227D" w:rsidRDefault="00262CFB" w:rsidP="00E0227D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62CFB" w:rsidRPr="00E0227D" w:rsidRDefault="00262CFB" w:rsidP="00E0227D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262CFB" w:rsidRPr="00E0227D" w:rsidTr="00262CFB"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CFB" w:rsidRPr="00E0227D" w:rsidRDefault="00262CFB" w:rsidP="00E0227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CFB" w:rsidRPr="00E0227D" w:rsidRDefault="00262CFB" w:rsidP="00E0227D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0227D">
              <w:rPr>
                <w:rFonts w:ascii="Times New Roman" w:eastAsia="Times New Roman" w:hAnsi="Times New Roman"/>
                <w:sz w:val="24"/>
                <w:szCs w:val="24"/>
              </w:rPr>
              <w:t xml:space="preserve">1.12.3. </w:t>
            </w:r>
            <w:proofErr w:type="spellStart"/>
            <w:r w:rsidRPr="00E0227D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proofErr w:type="spellEnd"/>
            <w:r w:rsidRPr="00E0227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0227D">
              <w:rPr>
                <w:rFonts w:ascii="Times New Roman" w:eastAsia="Times New Roman" w:hAnsi="Times New Roman"/>
                <w:sz w:val="24"/>
                <w:szCs w:val="24"/>
              </w:rPr>
              <w:t>реєстрації</w:t>
            </w:r>
            <w:proofErr w:type="spellEnd"/>
            <w:r w:rsidRPr="00E0227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0227D">
              <w:rPr>
                <w:rFonts w:ascii="Times New Roman" w:eastAsia="Times New Roman" w:hAnsi="Times New Roman"/>
                <w:sz w:val="24"/>
                <w:szCs w:val="24"/>
              </w:rPr>
              <w:t>місця</w:t>
            </w:r>
            <w:proofErr w:type="spellEnd"/>
            <w:r w:rsidRPr="00E0227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0227D">
              <w:rPr>
                <w:rFonts w:ascii="Times New Roman" w:eastAsia="Times New Roman" w:hAnsi="Times New Roman"/>
                <w:sz w:val="24"/>
                <w:szCs w:val="24"/>
              </w:rPr>
              <w:t>проживання</w:t>
            </w:r>
            <w:proofErr w:type="spellEnd"/>
            <w:r w:rsidRPr="00E0227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0227D">
              <w:rPr>
                <w:rFonts w:ascii="Times New Roman" w:eastAsia="Times New Roman" w:hAnsi="Times New Roman"/>
                <w:sz w:val="24"/>
                <w:szCs w:val="24"/>
              </w:rPr>
              <w:t>фізичних</w:t>
            </w:r>
            <w:proofErr w:type="spellEnd"/>
            <w:r w:rsidRPr="00E0227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0227D">
              <w:rPr>
                <w:rFonts w:ascii="Times New Roman" w:eastAsia="Times New Roman" w:hAnsi="Times New Roman"/>
                <w:sz w:val="24"/>
                <w:szCs w:val="24"/>
              </w:rPr>
              <w:t>осіб</w:t>
            </w:r>
            <w:proofErr w:type="spellEnd"/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CFB" w:rsidRPr="00E0227D" w:rsidRDefault="00262CFB" w:rsidP="00E0227D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62CFB" w:rsidRPr="00E0227D" w:rsidRDefault="00262CFB" w:rsidP="00E0227D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262CFB" w:rsidRPr="00E0227D" w:rsidTr="00262CFB"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CFB" w:rsidRPr="00E0227D" w:rsidRDefault="00262CFB" w:rsidP="00E0227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CFB" w:rsidRPr="00E0227D" w:rsidRDefault="00262CFB" w:rsidP="00E0227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0227D">
              <w:rPr>
                <w:rFonts w:ascii="Times New Roman" w:eastAsia="Times New Roman" w:hAnsi="Times New Roman"/>
                <w:sz w:val="24"/>
                <w:szCs w:val="24"/>
              </w:rPr>
              <w:t xml:space="preserve">1.12.4. </w:t>
            </w:r>
            <w:proofErr w:type="spellStart"/>
            <w:r w:rsidRPr="00E0227D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proofErr w:type="spellEnd"/>
            <w:r w:rsidRPr="00E0227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0227D">
              <w:rPr>
                <w:rFonts w:ascii="Times New Roman" w:eastAsia="Times New Roman" w:hAnsi="Times New Roman"/>
                <w:sz w:val="24"/>
                <w:szCs w:val="24"/>
              </w:rPr>
              <w:t>документообігу</w:t>
            </w:r>
            <w:proofErr w:type="spellEnd"/>
            <w:r w:rsidRPr="00E0227D"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proofErr w:type="spellStart"/>
            <w:r w:rsidRPr="00E0227D">
              <w:rPr>
                <w:rFonts w:ascii="Times New Roman" w:eastAsia="Times New Roman" w:hAnsi="Times New Roman"/>
                <w:sz w:val="24"/>
                <w:szCs w:val="24"/>
              </w:rPr>
              <w:t>звернень</w:t>
            </w:r>
            <w:proofErr w:type="spellEnd"/>
            <w:r w:rsidRPr="00E0227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0227D">
              <w:rPr>
                <w:rFonts w:ascii="Times New Roman" w:eastAsia="Times New Roman" w:hAnsi="Times New Roman"/>
                <w:sz w:val="24"/>
                <w:szCs w:val="24"/>
              </w:rPr>
              <w:t>громадян</w:t>
            </w:r>
            <w:proofErr w:type="spellEnd"/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CFB" w:rsidRPr="00E0227D" w:rsidRDefault="00262CFB" w:rsidP="00E0227D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62CFB" w:rsidRPr="00E0227D" w:rsidRDefault="00262CFB" w:rsidP="00E0227D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262CFB" w:rsidRPr="00E0227D" w:rsidTr="00262CFB"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CFB" w:rsidRPr="00E0227D" w:rsidRDefault="00262CFB" w:rsidP="00E0227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CFB" w:rsidRPr="00E0227D" w:rsidRDefault="00262CFB" w:rsidP="00E0227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0227D">
              <w:rPr>
                <w:rFonts w:ascii="Times New Roman" w:eastAsia="Times New Roman" w:hAnsi="Times New Roman"/>
                <w:sz w:val="24"/>
                <w:szCs w:val="24"/>
              </w:rPr>
              <w:t xml:space="preserve">1.12.5. </w:t>
            </w:r>
            <w:proofErr w:type="spellStart"/>
            <w:r w:rsidRPr="00E0227D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proofErr w:type="spellEnd"/>
            <w:r w:rsidRPr="00E0227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0227D">
              <w:rPr>
                <w:rFonts w:ascii="Times New Roman" w:eastAsia="Times New Roman" w:hAnsi="Times New Roman"/>
                <w:sz w:val="24"/>
                <w:szCs w:val="24"/>
              </w:rPr>
              <w:t>інформаційно-довідкової</w:t>
            </w:r>
            <w:proofErr w:type="spellEnd"/>
            <w:r w:rsidRPr="00E0227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0227D">
              <w:rPr>
                <w:rFonts w:ascii="Times New Roman" w:eastAsia="Times New Roman" w:hAnsi="Times New Roman"/>
                <w:sz w:val="24"/>
                <w:szCs w:val="24"/>
              </w:rPr>
              <w:t>служби</w:t>
            </w:r>
            <w:proofErr w:type="spellEnd"/>
            <w:r w:rsidRPr="00E0227D">
              <w:rPr>
                <w:rFonts w:ascii="Times New Roman" w:eastAsia="Times New Roman" w:hAnsi="Times New Roman"/>
                <w:sz w:val="24"/>
                <w:szCs w:val="24"/>
              </w:rPr>
              <w:t xml:space="preserve"> «Контакт-центр»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CFB" w:rsidRPr="00E0227D" w:rsidRDefault="00262CFB" w:rsidP="00E0227D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62CFB" w:rsidRPr="00E0227D" w:rsidRDefault="00262CFB" w:rsidP="00E0227D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262CFB" w:rsidRPr="00E0227D" w:rsidTr="00262CFB"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CFB" w:rsidRPr="00E0227D" w:rsidRDefault="00262CFB" w:rsidP="00E0227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CFB" w:rsidRPr="00E0227D" w:rsidRDefault="00262CFB" w:rsidP="00E0227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0227D">
              <w:rPr>
                <w:rFonts w:ascii="Times New Roman" w:eastAsia="Times New Roman" w:hAnsi="Times New Roman"/>
                <w:sz w:val="24"/>
                <w:szCs w:val="24"/>
              </w:rPr>
              <w:t xml:space="preserve">1.12.6. </w:t>
            </w:r>
            <w:proofErr w:type="spellStart"/>
            <w:r w:rsidRPr="00E0227D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proofErr w:type="spellEnd"/>
            <w:r w:rsidRPr="00E0227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0227D">
              <w:rPr>
                <w:rFonts w:ascii="Times New Roman" w:eastAsia="Times New Roman" w:hAnsi="Times New Roman"/>
                <w:sz w:val="24"/>
                <w:szCs w:val="24"/>
              </w:rPr>
              <w:t>документування</w:t>
            </w:r>
            <w:proofErr w:type="spellEnd"/>
            <w:r w:rsidRPr="00E0227D"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proofErr w:type="spellStart"/>
            <w:r w:rsidRPr="00E0227D">
              <w:rPr>
                <w:rFonts w:ascii="Times New Roman" w:eastAsia="Times New Roman" w:hAnsi="Times New Roman"/>
                <w:sz w:val="24"/>
                <w:szCs w:val="24"/>
              </w:rPr>
              <w:t>оформлення</w:t>
            </w:r>
            <w:proofErr w:type="spellEnd"/>
            <w:r w:rsidRPr="00E0227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0227D">
              <w:rPr>
                <w:rFonts w:ascii="Times New Roman" w:eastAsia="Times New Roman" w:hAnsi="Times New Roman"/>
                <w:sz w:val="24"/>
                <w:szCs w:val="24"/>
              </w:rPr>
              <w:t>паспортів</w:t>
            </w:r>
            <w:proofErr w:type="spellEnd"/>
            <w:r w:rsidRPr="00E0227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0227D">
              <w:rPr>
                <w:rFonts w:ascii="Times New Roman" w:eastAsia="Times New Roman" w:hAnsi="Times New Roman"/>
                <w:sz w:val="24"/>
                <w:szCs w:val="24"/>
              </w:rPr>
              <w:t>громадянина</w:t>
            </w:r>
            <w:proofErr w:type="spellEnd"/>
            <w:r w:rsidRPr="00E0227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0227D">
              <w:rPr>
                <w:rFonts w:ascii="Times New Roman" w:eastAsia="Times New Roman" w:hAnsi="Times New Roman"/>
                <w:sz w:val="24"/>
                <w:szCs w:val="24"/>
              </w:rPr>
              <w:t>України</w:t>
            </w:r>
            <w:proofErr w:type="spellEnd"/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CFB" w:rsidRPr="00E0227D" w:rsidRDefault="00262CFB" w:rsidP="00E0227D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62CFB" w:rsidRPr="00E0227D" w:rsidRDefault="00262CFB" w:rsidP="00E0227D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262CFB" w:rsidRPr="00E0227D" w:rsidTr="00262CFB"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CFB" w:rsidRPr="00E0227D" w:rsidRDefault="00262CFB" w:rsidP="00E0227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CFB" w:rsidRPr="00E0227D" w:rsidRDefault="00262CFB" w:rsidP="00E0227D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0227D">
              <w:rPr>
                <w:rFonts w:ascii="Times New Roman" w:eastAsia="Times New Roman" w:hAnsi="Times New Roman"/>
                <w:sz w:val="24"/>
                <w:szCs w:val="24"/>
              </w:rPr>
              <w:t xml:space="preserve">1.12.7. </w:t>
            </w:r>
            <w:proofErr w:type="spellStart"/>
            <w:r w:rsidRPr="00E0227D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proofErr w:type="spellEnd"/>
            <w:r w:rsidRPr="00E0227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0227D">
              <w:rPr>
                <w:rFonts w:ascii="Times New Roman" w:eastAsia="Times New Roman" w:hAnsi="Times New Roman"/>
                <w:sz w:val="24"/>
                <w:szCs w:val="24"/>
              </w:rPr>
              <w:t>реєстрації</w:t>
            </w:r>
            <w:proofErr w:type="spellEnd"/>
            <w:r w:rsidRPr="00E0227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0227D">
              <w:rPr>
                <w:rFonts w:ascii="Times New Roman" w:eastAsia="Times New Roman" w:hAnsi="Times New Roman"/>
                <w:sz w:val="24"/>
                <w:szCs w:val="24"/>
              </w:rPr>
              <w:t>транспортних</w:t>
            </w:r>
            <w:proofErr w:type="spellEnd"/>
            <w:r w:rsidRPr="00E0227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0227D">
              <w:rPr>
                <w:rFonts w:ascii="Times New Roman" w:eastAsia="Times New Roman" w:hAnsi="Times New Roman"/>
                <w:sz w:val="24"/>
                <w:szCs w:val="24"/>
              </w:rPr>
              <w:t>засобів</w:t>
            </w:r>
            <w:proofErr w:type="spellEnd"/>
            <w:r w:rsidRPr="00E0227D"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proofErr w:type="spellStart"/>
            <w:r w:rsidRPr="00E0227D">
              <w:rPr>
                <w:rFonts w:ascii="Times New Roman" w:eastAsia="Times New Roman" w:hAnsi="Times New Roman"/>
                <w:sz w:val="24"/>
                <w:szCs w:val="24"/>
              </w:rPr>
              <w:t>оформлення</w:t>
            </w:r>
            <w:proofErr w:type="spellEnd"/>
            <w:r w:rsidRPr="00E0227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0227D">
              <w:rPr>
                <w:rFonts w:ascii="Times New Roman" w:eastAsia="Times New Roman" w:hAnsi="Times New Roman"/>
                <w:sz w:val="24"/>
                <w:szCs w:val="24"/>
              </w:rPr>
              <w:t>посвідчення</w:t>
            </w:r>
            <w:proofErr w:type="spellEnd"/>
            <w:r w:rsidRPr="00E0227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0227D">
              <w:rPr>
                <w:rFonts w:ascii="Times New Roman" w:eastAsia="Times New Roman" w:hAnsi="Times New Roman"/>
                <w:sz w:val="24"/>
                <w:szCs w:val="24"/>
              </w:rPr>
              <w:t>водія</w:t>
            </w:r>
            <w:proofErr w:type="spellEnd"/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CFB" w:rsidRPr="00E0227D" w:rsidRDefault="00262CFB" w:rsidP="00E0227D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62CFB" w:rsidRPr="00E0227D" w:rsidRDefault="00262CFB" w:rsidP="00E0227D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262CFB" w:rsidRPr="00E0227D" w:rsidTr="00262CFB"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CFB" w:rsidRPr="00E0227D" w:rsidRDefault="00262CFB" w:rsidP="00E0227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CFB" w:rsidRPr="00E0227D" w:rsidRDefault="00262CFB" w:rsidP="00E0227D">
            <w:pPr>
              <w:autoSpaceDE w:val="0"/>
              <w:autoSpaceDN w:val="0"/>
              <w:adjustRightInd w:val="0"/>
              <w:spacing w:line="309" w:lineRule="exact"/>
              <w:ind w:right="54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0227D">
              <w:rPr>
                <w:rFonts w:ascii="Times New Roman" w:eastAsia="Times New Roman" w:hAnsi="Times New Roman"/>
                <w:sz w:val="24"/>
                <w:szCs w:val="24"/>
              </w:rPr>
              <w:t xml:space="preserve">1.12.8. </w:t>
            </w:r>
            <w:proofErr w:type="spellStart"/>
            <w:r w:rsidRPr="00E0227D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proofErr w:type="spellEnd"/>
            <w:r w:rsidRPr="00E0227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0227D">
              <w:rPr>
                <w:rFonts w:ascii="Times New Roman" w:eastAsia="Times New Roman" w:hAnsi="Times New Roman"/>
                <w:sz w:val="24"/>
                <w:szCs w:val="24"/>
              </w:rPr>
              <w:t>державної</w:t>
            </w:r>
            <w:proofErr w:type="spellEnd"/>
            <w:r w:rsidRPr="00E0227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0227D">
              <w:rPr>
                <w:rFonts w:ascii="Times New Roman" w:eastAsia="Times New Roman" w:hAnsi="Times New Roman"/>
                <w:sz w:val="24"/>
                <w:szCs w:val="24"/>
              </w:rPr>
              <w:t>реєстрації</w:t>
            </w:r>
            <w:proofErr w:type="spellEnd"/>
            <w:r w:rsidRPr="00E0227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0227D">
              <w:rPr>
                <w:rFonts w:ascii="Times New Roman" w:eastAsia="Times New Roman" w:hAnsi="Times New Roman"/>
                <w:sz w:val="24"/>
                <w:szCs w:val="24"/>
              </w:rPr>
              <w:t>актів</w:t>
            </w:r>
            <w:proofErr w:type="spellEnd"/>
            <w:r w:rsidRPr="00E0227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0227D">
              <w:rPr>
                <w:rFonts w:ascii="Times New Roman" w:eastAsia="Times New Roman" w:hAnsi="Times New Roman"/>
                <w:sz w:val="24"/>
                <w:szCs w:val="24"/>
              </w:rPr>
              <w:t>цивільного</w:t>
            </w:r>
            <w:proofErr w:type="spellEnd"/>
            <w:r w:rsidRPr="00E0227D">
              <w:rPr>
                <w:rFonts w:ascii="Times New Roman" w:eastAsia="Times New Roman" w:hAnsi="Times New Roman"/>
                <w:sz w:val="24"/>
                <w:szCs w:val="24"/>
              </w:rPr>
              <w:t xml:space="preserve"> стану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CFB" w:rsidRPr="00E0227D" w:rsidRDefault="00262CFB" w:rsidP="00E0227D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CFB" w:rsidRPr="00E0227D" w:rsidRDefault="00262CFB" w:rsidP="00E0227D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</w:tbl>
    <w:tbl>
      <w:tblPr>
        <w:tblStyle w:val="6"/>
        <w:tblW w:w="9889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706"/>
        <w:gridCol w:w="7340"/>
        <w:gridCol w:w="851"/>
        <w:gridCol w:w="992"/>
      </w:tblGrid>
      <w:tr w:rsidR="00262CFB" w:rsidRPr="00E0227D" w:rsidTr="00262CFB"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CFB" w:rsidRPr="00E0227D" w:rsidRDefault="00262CFB" w:rsidP="00262CF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E0227D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4.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CFB" w:rsidRPr="00E0227D" w:rsidRDefault="00262CFB" w:rsidP="00262CFB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uk-UA" w:eastAsia="uk-UA"/>
              </w:rPr>
            </w:pPr>
            <w:r w:rsidRPr="00E0227D">
              <w:rPr>
                <w:rFonts w:ascii="Times New Roman" w:eastAsia="Times New Roman" w:hAnsi="Times New Roman"/>
                <w:b/>
                <w:sz w:val="24"/>
                <w:szCs w:val="24"/>
                <w:lang w:val="uk-UA" w:eastAsia="uk-UA"/>
              </w:rPr>
              <w:t>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CFB" w:rsidRPr="00E0227D" w:rsidRDefault="00262CFB" w:rsidP="00262CF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E0227D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38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CFB" w:rsidRPr="00E0227D" w:rsidRDefault="00262CFB" w:rsidP="00262CF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37</w:t>
            </w:r>
          </w:p>
        </w:tc>
      </w:tr>
      <w:tr w:rsidR="00262CFB" w:rsidRPr="00E0227D" w:rsidTr="00262CFB"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CFB" w:rsidRPr="00E0227D" w:rsidRDefault="00262CFB" w:rsidP="00E0227D">
            <w:pPr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CFB" w:rsidRPr="00E0227D" w:rsidRDefault="00262CFB" w:rsidP="00E0227D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E0227D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4.1. Планово-технічний відділ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CFB" w:rsidRPr="00E0227D" w:rsidRDefault="00262CFB" w:rsidP="00E0227D">
            <w:pPr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62CFB" w:rsidRPr="00E0227D" w:rsidRDefault="00262CFB" w:rsidP="00E0227D">
            <w:pPr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</w:tr>
      <w:tr w:rsidR="00262CFB" w:rsidRPr="00E0227D" w:rsidTr="00262CFB"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CFB" w:rsidRPr="00E0227D" w:rsidRDefault="00262CFB" w:rsidP="00E0227D">
            <w:pPr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CFB" w:rsidRPr="00E0227D" w:rsidRDefault="00262CFB" w:rsidP="00E0227D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E0227D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4.2. Кошторисно-договірний відділ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CFB" w:rsidRPr="00E0227D" w:rsidRDefault="00262CFB" w:rsidP="00E0227D">
            <w:pPr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62CFB" w:rsidRPr="00E0227D" w:rsidRDefault="00262CFB" w:rsidP="00E0227D">
            <w:pPr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</w:tr>
      <w:tr w:rsidR="00262CFB" w:rsidRPr="00E0227D" w:rsidTr="00262CFB"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CFB" w:rsidRPr="00E0227D" w:rsidRDefault="00262CFB" w:rsidP="00E0227D">
            <w:pPr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CFB" w:rsidRPr="00E0227D" w:rsidRDefault="00262CFB" w:rsidP="00E0227D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E0227D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4.3. Відділ планування та обліку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CFB" w:rsidRPr="00E0227D" w:rsidRDefault="00262CFB" w:rsidP="00E0227D">
            <w:pPr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62CFB" w:rsidRPr="00E0227D" w:rsidRDefault="00262CFB" w:rsidP="00E0227D">
            <w:pPr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</w:tr>
      <w:tr w:rsidR="00262CFB" w:rsidRPr="00E0227D" w:rsidTr="00262CFB"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CFB" w:rsidRPr="00E0227D" w:rsidRDefault="00262CFB" w:rsidP="00E0227D">
            <w:pPr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CFB" w:rsidRPr="00E0227D" w:rsidRDefault="00262CFB" w:rsidP="00E0227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E0227D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4.4. Відділ експлуатації житла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CFB" w:rsidRPr="00E0227D" w:rsidRDefault="00262CFB" w:rsidP="00E0227D">
            <w:pPr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62CFB" w:rsidRPr="00E0227D" w:rsidRDefault="00262CFB" w:rsidP="00E0227D">
            <w:pPr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</w:tr>
      <w:tr w:rsidR="00262CFB" w:rsidRPr="00E0227D" w:rsidTr="00262CFB"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CFB" w:rsidRPr="00E0227D" w:rsidRDefault="00262CFB" w:rsidP="00E0227D">
            <w:pPr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CFB" w:rsidRPr="00E0227D" w:rsidRDefault="00262CFB" w:rsidP="00E0227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E0227D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4.5. Відділ експлуатації комунальних об’єктів, інфраструктури та транспорту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CFB" w:rsidRPr="00E0227D" w:rsidRDefault="00262CFB" w:rsidP="00E0227D">
            <w:pPr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62CFB" w:rsidRPr="00E0227D" w:rsidRDefault="00262CFB" w:rsidP="00E0227D">
            <w:pPr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</w:tr>
      <w:tr w:rsidR="00262CFB" w:rsidRPr="00E0227D" w:rsidTr="00262CFB"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CFB" w:rsidRPr="00E0227D" w:rsidRDefault="00262CFB" w:rsidP="00E0227D">
            <w:pPr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CFB" w:rsidRPr="00E0227D" w:rsidRDefault="00262CFB" w:rsidP="00E0227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E0227D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 xml:space="preserve">4.6. Відділ публічних </w:t>
            </w:r>
            <w:proofErr w:type="spellStart"/>
            <w:r w:rsidRPr="00E0227D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закупівель</w:t>
            </w:r>
            <w:proofErr w:type="spellEnd"/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CFB" w:rsidRPr="00E0227D" w:rsidRDefault="00262CFB" w:rsidP="00E0227D">
            <w:pPr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CFB" w:rsidRPr="00E0227D" w:rsidRDefault="00262CFB" w:rsidP="00E0227D">
            <w:pPr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</w:tr>
    </w:tbl>
    <w:p w:rsidR="00E0227D" w:rsidRPr="00E0227D" w:rsidRDefault="00E0227D" w:rsidP="00E0227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</w:pPr>
    </w:p>
    <w:tbl>
      <w:tblPr>
        <w:tblStyle w:val="11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6"/>
        <w:gridCol w:w="4678"/>
      </w:tblGrid>
      <w:tr w:rsidR="00E0227D" w:rsidRPr="00E0227D" w:rsidTr="00E0227D">
        <w:tc>
          <w:tcPr>
            <w:tcW w:w="4676" w:type="dxa"/>
          </w:tcPr>
          <w:p w:rsidR="00E0227D" w:rsidRPr="00E0227D" w:rsidRDefault="00E0227D" w:rsidP="00E0227D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E0227D" w:rsidRPr="00E0227D" w:rsidRDefault="00E0227D" w:rsidP="00E0227D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E0227D" w:rsidRPr="00E0227D" w:rsidRDefault="00E0227D" w:rsidP="00E0227D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0227D">
              <w:rPr>
                <w:rFonts w:ascii="Times New Roman" w:hAnsi="Times New Roman"/>
                <w:sz w:val="28"/>
                <w:szCs w:val="28"/>
                <w:lang w:val="uk-UA"/>
              </w:rPr>
              <w:t>Начальник у</w:t>
            </w:r>
            <w:r w:rsidRPr="00E0227D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 xml:space="preserve">правління забезпечення діяльності виконавчого комітету Броварської міської ради Броварського району Київської області та її виконавчих органів </w:t>
            </w:r>
          </w:p>
        </w:tc>
        <w:tc>
          <w:tcPr>
            <w:tcW w:w="4678" w:type="dxa"/>
          </w:tcPr>
          <w:p w:rsidR="00E0227D" w:rsidRPr="00E0227D" w:rsidRDefault="00E0227D" w:rsidP="00E0227D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E0227D" w:rsidRPr="00E0227D" w:rsidRDefault="00E0227D" w:rsidP="00E0227D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E0227D" w:rsidRPr="00E0227D" w:rsidRDefault="00E0227D" w:rsidP="00E0227D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E0227D" w:rsidRPr="00E0227D" w:rsidRDefault="00E0227D" w:rsidP="00E0227D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E0227D" w:rsidRPr="00E0227D" w:rsidRDefault="00E0227D" w:rsidP="00E0227D">
            <w:pPr>
              <w:contextualSpacing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E0227D" w:rsidRPr="00E0227D" w:rsidRDefault="00E0227D" w:rsidP="00E0227D">
            <w:pPr>
              <w:contextualSpacing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E0227D" w:rsidRPr="00E0227D" w:rsidRDefault="00E0227D" w:rsidP="00E0227D">
            <w:pPr>
              <w:contextualSpacing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0227D">
              <w:rPr>
                <w:rFonts w:ascii="Times New Roman" w:hAnsi="Times New Roman"/>
                <w:sz w:val="28"/>
                <w:szCs w:val="28"/>
                <w:lang w:val="uk-UA"/>
              </w:rPr>
              <w:t>Костянтин КУЗНЄЦОВ</w:t>
            </w:r>
          </w:p>
          <w:p w:rsidR="00E0227D" w:rsidRPr="00E0227D" w:rsidRDefault="00E0227D" w:rsidP="00E0227D">
            <w:pPr>
              <w:contextualSpacing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</w:tbl>
    <w:p w:rsidR="009B7D79" w:rsidRPr="00244FF9" w:rsidRDefault="009B7D79" w:rsidP="00244FF9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bookmarkStart w:id="0" w:name="_GoBack"/>
      <w:bookmarkEnd w:id="0"/>
    </w:p>
    <w:sectPr w:rsidR="009B7D79" w:rsidRPr="00244FF9" w:rsidSect="00262CFB"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9E13DD5"/>
    <w:multiLevelType w:val="hybridMultilevel"/>
    <w:tmpl w:val="02A27040"/>
    <w:lvl w:ilvl="0" w:tplc="C13A75EE">
      <w:start w:val="1"/>
      <w:numFmt w:val="bullet"/>
      <w:lvlText w:val="-"/>
      <w:lvlJc w:val="left"/>
      <w:pPr>
        <w:ind w:left="1273" w:hanging="360"/>
      </w:pPr>
      <w:rPr>
        <w:rFonts w:ascii="Courier New" w:hAnsi="Courier New"/>
      </w:rPr>
    </w:lvl>
    <w:lvl w:ilvl="1" w:tplc="04220003">
      <w:start w:val="1"/>
      <w:numFmt w:val="bullet"/>
      <w:lvlText w:val="o"/>
      <w:lvlJc w:val="left"/>
      <w:pPr>
        <w:ind w:left="1993" w:hanging="360"/>
      </w:pPr>
      <w:rPr>
        <w:rFonts w:ascii="Courier New" w:hAnsi="Courier New"/>
      </w:rPr>
    </w:lvl>
    <w:lvl w:ilvl="2" w:tplc="04220005">
      <w:start w:val="1"/>
      <w:numFmt w:val="bullet"/>
      <w:lvlText w:val=""/>
      <w:lvlJc w:val="left"/>
      <w:pPr>
        <w:ind w:left="2713" w:hanging="360"/>
      </w:pPr>
      <w:rPr>
        <w:rFonts w:ascii="Wingdings" w:hAnsi="Wingdings"/>
      </w:rPr>
    </w:lvl>
    <w:lvl w:ilvl="3" w:tplc="04220001">
      <w:start w:val="1"/>
      <w:numFmt w:val="bullet"/>
      <w:lvlText w:val=""/>
      <w:lvlJc w:val="left"/>
      <w:pPr>
        <w:ind w:left="3433" w:hanging="360"/>
      </w:pPr>
      <w:rPr>
        <w:rFonts w:ascii="Symbol" w:hAnsi="Symbol"/>
      </w:rPr>
    </w:lvl>
    <w:lvl w:ilvl="4" w:tplc="04220003">
      <w:start w:val="1"/>
      <w:numFmt w:val="bullet"/>
      <w:lvlText w:val="o"/>
      <w:lvlJc w:val="left"/>
      <w:pPr>
        <w:ind w:left="4153" w:hanging="360"/>
      </w:pPr>
      <w:rPr>
        <w:rFonts w:ascii="Courier New" w:hAnsi="Courier New"/>
      </w:rPr>
    </w:lvl>
    <w:lvl w:ilvl="5" w:tplc="04220005">
      <w:start w:val="1"/>
      <w:numFmt w:val="bullet"/>
      <w:lvlText w:val=""/>
      <w:lvlJc w:val="left"/>
      <w:pPr>
        <w:ind w:left="4873" w:hanging="360"/>
      </w:pPr>
      <w:rPr>
        <w:rFonts w:ascii="Wingdings" w:hAnsi="Wingdings"/>
      </w:rPr>
    </w:lvl>
    <w:lvl w:ilvl="6" w:tplc="04220001">
      <w:start w:val="1"/>
      <w:numFmt w:val="bullet"/>
      <w:lvlText w:val=""/>
      <w:lvlJc w:val="left"/>
      <w:pPr>
        <w:ind w:left="5593" w:hanging="360"/>
      </w:pPr>
      <w:rPr>
        <w:rFonts w:ascii="Symbol" w:hAnsi="Symbol"/>
      </w:rPr>
    </w:lvl>
    <w:lvl w:ilvl="7" w:tplc="04220003">
      <w:start w:val="1"/>
      <w:numFmt w:val="bullet"/>
      <w:lvlText w:val="o"/>
      <w:lvlJc w:val="left"/>
      <w:pPr>
        <w:ind w:left="6313" w:hanging="360"/>
      </w:pPr>
      <w:rPr>
        <w:rFonts w:ascii="Courier New" w:hAnsi="Courier New"/>
      </w:rPr>
    </w:lvl>
    <w:lvl w:ilvl="8" w:tplc="04220005">
      <w:start w:val="1"/>
      <w:numFmt w:val="bullet"/>
      <w:lvlText w:val=""/>
      <w:lvlJc w:val="left"/>
      <w:pPr>
        <w:ind w:left="7033" w:hanging="360"/>
      </w:pPr>
      <w:rPr>
        <w:rFonts w:ascii="Wingdings" w:hAnsi="Wingdings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5B1C08"/>
    <w:rsid w:val="00126B69"/>
    <w:rsid w:val="001A3FF0"/>
    <w:rsid w:val="00244FF9"/>
    <w:rsid w:val="00262CFB"/>
    <w:rsid w:val="003613A9"/>
    <w:rsid w:val="00361CD8"/>
    <w:rsid w:val="00525C68"/>
    <w:rsid w:val="005B1C08"/>
    <w:rsid w:val="005C1E7C"/>
    <w:rsid w:val="005F334B"/>
    <w:rsid w:val="00696599"/>
    <w:rsid w:val="006C396C"/>
    <w:rsid w:val="0074644B"/>
    <w:rsid w:val="007E7FBA"/>
    <w:rsid w:val="00827775"/>
    <w:rsid w:val="00881846"/>
    <w:rsid w:val="009202EE"/>
    <w:rsid w:val="009B7D79"/>
    <w:rsid w:val="009C0EEF"/>
    <w:rsid w:val="00A218AE"/>
    <w:rsid w:val="00B35D4C"/>
    <w:rsid w:val="00B46089"/>
    <w:rsid w:val="00B80167"/>
    <w:rsid w:val="00BF6942"/>
    <w:rsid w:val="00D5049E"/>
    <w:rsid w:val="00D92C45"/>
    <w:rsid w:val="00DD7BFD"/>
    <w:rsid w:val="00E0227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5CB9CA6-37D5-446D-BF55-752DD4A33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table" w:customStyle="1" w:styleId="11">
    <w:name w:val="Сітка таблиці11"/>
    <w:basedOn w:val="a1"/>
    <w:rsid w:val="00E0227D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ітка таблиці3"/>
    <w:basedOn w:val="a1"/>
    <w:uiPriority w:val="59"/>
    <w:rsid w:val="00E0227D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ітка таблиці4"/>
    <w:basedOn w:val="a1"/>
    <w:uiPriority w:val="59"/>
    <w:rsid w:val="00E0227D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ітка таблиці5"/>
    <w:basedOn w:val="a1"/>
    <w:uiPriority w:val="59"/>
    <w:rsid w:val="00E0227D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ітка таблиці6"/>
    <w:basedOn w:val="a1"/>
    <w:uiPriority w:val="59"/>
    <w:rsid w:val="00E0227D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476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3</Pages>
  <Words>3671</Words>
  <Characters>2093</Characters>
  <Application>Microsoft Office Word</Application>
  <DocSecurity>0</DocSecurity>
  <Lines>17</Lines>
  <Paragraphs>11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5753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Обліковий запис Microsoft</cp:lastModifiedBy>
  <cp:revision>16</cp:revision>
  <dcterms:created xsi:type="dcterms:W3CDTF">2021-03-03T14:03:00Z</dcterms:created>
  <dcterms:modified xsi:type="dcterms:W3CDTF">2024-04-08T07:06:00Z</dcterms:modified>
</cp:coreProperties>
</file>