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69B0" w14:textId="77777777" w:rsidR="004469B8" w:rsidRDefault="004469B8" w:rsidP="004469B8">
      <w:pPr>
        <w:pStyle w:val="docdata"/>
        <w:spacing w:before="0" w:beforeAutospacing="0" w:after="0" w:afterAutospacing="0"/>
        <w:jc w:val="center"/>
        <w:rPr>
          <w:b/>
          <w:color w:val="000000"/>
          <w:sz w:val="28"/>
          <w:szCs w:val="28"/>
          <w:lang w:val="uk-UA"/>
        </w:rPr>
      </w:pPr>
    </w:p>
    <w:p w14:paraId="6DC85D80" w14:textId="77777777" w:rsidR="004469B8" w:rsidRDefault="004469B8" w:rsidP="004469B8">
      <w:pPr>
        <w:pStyle w:val="docdata"/>
        <w:spacing w:before="0" w:beforeAutospacing="0" w:after="0" w:afterAutospacing="0"/>
        <w:jc w:val="center"/>
        <w:rPr>
          <w:b/>
          <w:color w:val="000000"/>
          <w:sz w:val="28"/>
          <w:szCs w:val="28"/>
          <w:lang w:val="uk-UA"/>
        </w:rPr>
      </w:pPr>
    </w:p>
    <w:p w14:paraId="3AB7EC2A" w14:textId="77777777" w:rsidR="004469B8" w:rsidRDefault="004469B8" w:rsidP="004469B8">
      <w:pPr>
        <w:pStyle w:val="docdata"/>
        <w:spacing w:before="0" w:beforeAutospacing="0" w:after="0" w:afterAutospacing="0"/>
        <w:jc w:val="center"/>
        <w:rPr>
          <w:b/>
          <w:color w:val="000000"/>
          <w:sz w:val="28"/>
          <w:szCs w:val="28"/>
          <w:lang w:val="uk-UA"/>
        </w:rPr>
      </w:pPr>
      <w:proofErr w:type="spellStart"/>
      <w:r>
        <w:rPr>
          <w:b/>
          <w:color w:val="000000"/>
          <w:sz w:val="28"/>
          <w:szCs w:val="28"/>
        </w:rPr>
        <w:t>Пояснювальна</w:t>
      </w:r>
      <w:proofErr w:type="spellEnd"/>
      <w:r>
        <w:rPr>
          <w:b/>
          <w:color w:val="000000"/>
          <w:sz w:val="28"/>
          <w:szCs w:val="28"/>
        </w:rPr>
        <w:t xml:space="preserve"> записка до про</w:t>
      </w:r>
      <w:r>
        <w:rPr>
          <w:b/>
          <w:color w:val="000000"/>
          <w:sz w:val="28"/>
          <w:szCs w:val="28"/>
          <w:lang w:val="uk-UA"/>
        </w:rPr>
        <w:t>є</w:t>
      </w:r>
      <w:proofErr w:type="spellStart"/>
      <w:r>
        <w:rPr>
          <w:b/>
          <w:color w:val="000000"/>
          <w:sz w:val="28"/>
          <w:szCs w:val="28"/>
        </w:rPr>
        <w:t>кту</w:t>
      </w:r>
      <w:proofErr w:type="spellEnd"/>
      <w:r>
        <w:rPr>
          <w:b/>
          <w:color w:val="000000"/>
          <w:sz w:val="28"/>
          <w:szCs w:val="28"/>
        </w:rPr>
        <w:t xml:space="preserve"> </w:t>
      </w:r>
      <w:proofErr w:type="spellStart"/>
      <w:r>
        <w:rPr>
          <w:b/>
          <w:color w:val="000000"/>
          <w:sz w:val="28"/>
          <w:szCs w:val="28"/>
        </w:rPr>
        <w:t>рішення</w:t>
      </w:r>
      <w:proofErr w:type="spellEnd"/>
      <w:r>
        <w:rPr>
          <w:b/>
          <w:color w:val="000000"/>
          <w:sz w:val="28"/>
          <w:szCs w:val="28"/>
        </w:rPr>
        <w:t xml:space="preserve"> </w:t>
      </w:r>
    </w:p>
    <w:p w14:paraId="3CEBDA0E" w14:textId="32928553" w:rsidR="004469B8" w:rsidRDefault="004469B8" w:rsidP="004469B8">
      <w:pPr>
        <w:spacing w:after="0" w:line="240" w:lineRule="auto"/>
        <w:ind w:right="1133"/>
        <w:jc w:val="center"/>
        <w:rPr>
          <w:b/>
          <w:lang w:val="uk-UA"/>
        </w:rPr>
      </w:pPr>
      <w:r>
        <w:rPr>
          <w:b/>
          <w:color w:val="000000"/>
          <w:sz w:val="28"/>
          <w:szCs w:val="28"/>
        </w:rPr>
        <w:t>«</w:t>
      </w:r>
      <w:r w:rsidRPr="008D5487">
        <w:rPr>
          <w:rFonts w:ascii="Times New Roman" w:eastAsia="Times New Roman" w:hAnsi="Times New Roman" w:cs="Times New Roman"/>
          <w:b/>
          <w:sz w:val="28"/>
          <w:szCs w:val="28"/>
          <w:lang w:val="uk-UA"/>
        </w:rPr>
        <w:t xml:space="preserve">Про визначення уповноваженого органу щодо </w:t>
      </w:r>
      <w:r>
        <w:rPr>
          <w:rFonts w:ascii="Times New Roman" w:eastAsia="Times New Roman" w:hAnsi="Times New Roman" w:cs="Times New Roman"/>
          <w:b/>
          <w:sz w:val="28"/>
          <w:szCs w:val="28"/>
          <w:lang w:val="uk-UA"/>
        </w:rPr>
        <w:t xml:space="preserve">організації </w:t>
      </w:r>
      <w:r w:rsidRPr="008D5487">
        <w:rPr>
          <w:rFonts w:ascii="Times New Roman" w:eastAsia="Times New Roman" w:hAnsi="Times New Roman" w:cs="Times New Roman"/>
          <w:b/>
          <w:sz w:val="28"/>
          <w:szCs w:val="28"/>
          <w:lang w:val="uk-UA"/>
        </w:rPr>
        <w:t xml:space="preserve">обліку громадян із числа внутрішньо переміщених осіб, </w:t>
      </w:r>
      <w:r>
        <w:rPr>
          <w:rFonts w:ascii="Times New Roman" w:eastAsia="Times New Roman" w:hAnsi="Times New Roman" w:cs="Times New Roman"/>
          <w:b/>
          <w:sz w:val="28"/>
          <w:szCs w:val="28"/>
          <w:lang w:val="uk-UA"/>
        </w:rPr>
        <w:t>які</w:t>
      </w:r>
      <w:r w:rsidRPr="008D5487">
        <w:rPr>
          <w:rFonts w:ascii="Times New Roman" w:eastAsia="Times New Roman" w:hAnsi="Times New Roman" w:cs="Times New Roman"/>
          <w:b/>
          <w:sz w:val="28"/>
          <w:szCs w:val="28"/>
          <w:lang w:val="uk-UA"/>
        </w:rPr>
        <w:t xml:space="preserve"> потребують житла для тимчасово</w:t>
      </w:r>
      <w:r w:rsidR="00F52F7A">
        <w:rPr>
          <w:rFonts w:ascii="Times New Roman" w:eastAsia="Times New Roman" w:hAnsi="Times New Roman" w:cs="Times New Roman"/>
          <w:b/>
          <w:sz w:val="28"/>
          <w:szCs w:val="28"/>
          <w:lang w:val="uk-UA"/>
        </w:rPr>
        <w:t>го</w:t>
      </w:r>
      <w:r w:rsidRPr="008D5487">
        <w:rPr>
          <w:rFonts w:ascii="Times New Roman" w:eastAsia="Times New Roman" w:hAnsi="Times New Roman" w:cs="Times New Roman"/>
          <w:b/>
          <w:sz w:val="28"/>
          <w:szCs w:val="28"/>
          <w:lang w:val="uk-UA"/>
        </w:rPr>
        <w:t xml:space="preserve"> проживання</w:t>
      </w:r>
      <w:r>
        <w:rPr>
          <w:b/>
          <w:color w:val="000000"/>
          <w:sz w:val="28"/>
          <w:szCs w:val="28"/>
        </w:rPr>
        <w:t>»</w:t>
      </w:r>
    </w:p>
    <w:p w14:paraId="3F1919E9" w14:textId="77777777" w:rsidR="004469B8" w:rsidRDefault="004469B8" w:rsidP="004469B8">
      <w:pPr>
        <w:spacing w:after="0" w:line="240" w:lineRule="auto"/>
        <w:jc w:val="center"/>
        <w:rPr>
          <w:rFonts w:ascii="Times New Roman" w:eastAsia="Times New Roman" w:hAnsi="Times New Roman" w:cs="Times New Roman"/>
          <w:sz w:val="28"/>
          <w:szCs w:val="28"/>
          <w:lang w:val="uk-UA"/>
        </w:rPr>
      </w:pPr>
    </w:p>
    <w:p w14:paraId="4103DCC8" w14:textId="77777777" w:rsidR="004469B8" w:rsidRDefault="004469B8" w:rsidP="004469B8">
      <w:pPr>
        <w:pStyle w:val="docdata"/>
        <w:spacing w:before="0" w:beforeAutospacing="0" w:after="0" w:afterAutospacing="0"/>
        <w:jc w:val="both"/>
        <w:rPr>
          <w:color w:val="000000"/>
          <w:sz w:val="28"/>
          <w:szCs w:val="28"/>
          <w:lang w:val="uk-UA"/>
        </w:rPr>
      </w:pPr>
      <w:proofErr w:type="spellStart"/>
      <w:r>
        <w:rPr>
          <w:color w:val="000000"/>
          <w:sz w:val="28"/>
          <w:szCs w:val="28"/>
        </w:rPr>
        <w:t>Пояснювальна</w:t>
      </w:r>
      <w:proofErr w:type="spellEnd"/>
      <w:r>
        <w:rPr>
          <w:color w:val="000000"/>
          <w:sz w:val="28"/>
          <w:szCs w:val="28"/>
        </w:rPr>
        <w:t xml:space="preserve"> записка </w:t>
      </w:r>
      <w:proofErr w:type="spellStart"/>
      <w:r>
        <w:rPr>
          <w:color w:val="000000"/>
          <w:sz w:val="28"/>
          <w:szCs w:val="28"/>
        </w:rPr>
        <w:t>підготовлена</w:t>
      </w:r>
      <w:proofErr w:type="spellEnd"/>
      <w:r>
        <w:rPr>
          <w:color w:val="000000"/>
          <w:sz w:val="28"/>
          <w:szCs w:val="28"/>
          <w:lang w:val="uk-UA"/>
        </w:rPr>
        <w:t xml:space="preserve"> </w:t>
      </w:r>
      <w:proofErr w:type="spellStart"/>
      <w:r>
        <w:rPr>
          <w:color w:val="000000"/>
          <w:sz w:val="28"/>
          <w:szCs w:val="28"/>
        </w:rPr>
        <w:t>відповідно</w:t>
      </w:r>
      <w:proofErr w:type="spellEnd"/>
      <w:r>
        <w:rPr>
          <w:color w:val="000000"/>
          <w:sz w:val="28"/>
          <w:szCs w:val="28"/>
        </w:rPr>
        <w:t xml:space="preserve"> до ст. 20 Регламенту </w:t>
      </w:r>
      <w:proofErr w:type="spellStart"/>
      <w:r>
        <w:rPr>
          <w:color w:val="000000"/>
          <w:sz w:val="28"/>
          <w:szCs w:val="28"/>
        </w:rPr>
        <w:t>Броварської</w:t>
      </w:r>
      <w:proofErr w:type="spellEnd"/>
      <w:r>
        <w:rPr>
          <w:color w:val="000000"/>
          <w:sz w:val="28"/>
          <w:szCs w:val="28"/>
          <w:lang w:val="uk-UA"/>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Броварського</w:t>
      </w:r>
      <w:proofErr w:type="spellEnd"/>
      <w:r>
        <w:rPr>
          <w:color w:val="000000"/>
          <w:sz w:val="28"/>
          <w:szCs w:val="28"/>
        </w:rPr>
        <w:t xml:space="preserve"> району </w:t>
      </w:r>
      <w:proofErr w:type="spellStart"/>
      <w:r>
        <w:rPr>
          <w:color w:val="000000"/>
          <w:sz w:val="28"/>
          <w:szCs w:val="28"/>
        </w:rPr>
        <w:t>Київської</w:t>
      </w:r>
      <w:proofErr w:type="spellEnd"/>
      <w:r>
        <w:rPr>
          <w:color w:val="000000"/>
          <w:sz w:val="28"/>
          <w:szCs w:val="28"/>
          <w:lang w:val="uk-UA"/>
        </w:rPr>
        <w:t xml:space="preserve"> </w:t>
      </w:r>
      <w:proofErr w:type="spellStart"/>
      <w:r>
        <w:rPr>
          <w:color w:val="000000"/>
          <w:sz w:val="28"/>
          <w:szCs w:val="28"/>
        </w:rPr>
        <w:t>області</w:t>
      </w:r>
      <w:proofErr w:type="spellEnd"/>
      <w:r>
        <w:rPr>
          <w:color w:val="000000"/>
          <w:sz w:val="28"/>
          <w:szCs w:val="28"/>
        </w:rPr>
        <w:t xml:space="preserve"> VIII </w:t>
      </w:r>
      <w:proofErr w:type="spellStart"/>
      <w:r>
        <w:rPr>
          <w:color w:val="000000"/>
          <w:sz w:val="28"/>
          <w:szCs w:val="28"/>
        </w:rPr>
        <w:t>скликання</w:t>
      </w:r>
      <w:proofErr w:type="spellEnd"/>
      <w:r>
        <w:rPr>
          <w:color w:val="000000"/>
          <w:sz w:val="28"/>
          <w:szCs w:val="28"/>
        </w:rPr>
        <w:t>.</w:t>
      </w:r>
    </w:p>
    <w:p w14:paraId="4C39B607" w14:textId="77777777" w:rsidR="004469B8" w:rsidRDefault="004469B8" w:rsidP="004469B8">
      <w:pPr>
        <w:pStyle w:val="docdata"/>
        <w:spacing w:before="0" w:beforeAutospacing="0" w:after="0" w:afterAutospacing="0"/>
        <w:jc w:val="both"/>
        <w:rPr>
          <w:b/>
          <w:color w:val="000000"/>
          <w:sz w:val="28"/>
          <w:szCs w:val="28"/>
          <w:lang w:val="uk-UA"/>
        </w:rPr>
      </w:pPr>
    </w:p>
    <w:p w14:paraId="5D090E6C" w14:textId="77777777" w:rsidR="004469B8" w:rsidRDefault="004469B8" w:rsidP="004469B8">
      <w:pPr>
        <w:pStyle w:val="docdata"/>
        <w:numPr>
          <w:ilvl w:val="0"/>
          <w:numId w:val="2"/>
        </w:numPr>
        <w:tabs>
          <w:tab w:val="left" w:pos="851"/>
        </w:tabs>
        <w:spacing w:before="0" w:beforeAutospacing="0" w:after="0" w:afterAutospacing="0"/>
        <w:ind w:left="0" w:firstLine="567"/>
        <w:jc w:val="both"/>
        <w:rPr>
          <w:b/>
          <w:sz w:val="28"/>
          <w:szCs w:val="28"/>
          <w:lang w:val="uk-UA"/>
        </w:rPr>
      </w:pPr>
      <w:r>
        <w:rPr>
          <w:b/>
          <w:sz w:val="28"/>
          <w:szCs w:val="28"/>
          <w:lang w:val="uk-UA"/>
        </w:rPr>
        <w:t>Обґрунтування необхідності прийняття рішення</w:t>
      </w:r>
    </w:p>
    <w:p w14:paraId="3F7B23F2" w14:textId="77777777" w:rsidR="004469B8" w:rsidRDefault="004469B8" w:rsidP="004469B8">
      <w:pPr>
        <w:pStyle w:val="a5"/>
        <w:spacing w:after="0" w:line="240" w:lineRule="auto"/>
        <w:ind w:left="0" w:firstLine="567"/>
        <w:jc w:val="both"/>
        <w:rPr>
          <w:rFonts w:ascii="Times New Roman" w:hAnsi="Times New Roman" w:cs="Times New Roman"/>
          <w:sz w:val="28"/>
          <w:szCs w:val="28"/>
          <w:lang w:val="uk-UA"/>
        </w:rPr>
      </w:pPr>
      <w:r w:rsidRPr="00E938AC">
        <w:rPr>
          <w:rFonts w:ascii="Times New Roman" w:hAnsi="Times New Roman" w:cs="Times New Roman"/>
          <w:sz w:val="28"/>
          <w:szCs w:val="28"/>
          <w:lang w:val="uk-UA"/>
        </w:rPr>
        <w:t xml:space="preserve">Відповідно до постанови Кабінету Міністрів України від 29.04.2022 </w:t>
      </w:r>
      <w:r>
        <w:rPr>
          <w:rFonts w:ascii="Times New Roman" w:hAnsi="Times New Roman" w:cs="Times New Roman"/>
          <w:sz w:val="28"/>
          <w:szCs w:val="28"/>
          <w:lang w:val="uk-UA"/>
        </w:rPr>
        <w:t xml:space="preserve">       </w:t>
      </w:r>
      <w:r w:rsidRPr="00E938AC">
        <w:rPr>
          <w:rFonts w:ascii="Times New Roman" w:hAnsi="Times New Roman" w:cs="Times New Roman"/>
          <w:sz w:val="28"/>
          <w:szCs w:val="28"/>
          <w:lang w:val="uk-UA"/>
        </w:rPr>
        <w:t>№ 495 «Деякі заходи з формування фондів житла, призначеного для тимчасового проживання внутрішньо переміщених осіб» взяття на облік громадян, що</w:t>
      </w:r>
      <w:r>
        <w:rPr>
          <w:rFonts w:ascii="Times New Roman" w:hAnsi="Times New Roman" w:cs="Times New Roman"/>
          <w:sz w:val="28"/>
          <w:szCs w:val="28"/>
          <w:lang w:val="uk-UA"/>
        </w:rPr>
        <w:t xml:space="preserve"> потребують</w:t>
      </w:r>
      <w:r w:rsidRPr="00E938AC">
        <w:rPr>
          <w:rFonts w:ascii="Times New Roman" w:hAnsi="Times New Roman" w:cs="Times New Roman"/>
          <w:sz w:val="28"/>
          <w:szCs w:val="28"/>
          <w:lang w:val="uk-UA"/>
        </w:rPr>
        <w:t xml:space="preserve"> житла для тимчасового проживання здійснюється за рішенням уповноваженого органу.</w:t>
      </w:r>
      <w:r>
        <w:rPr>
          <w:rFonts w:ascii="Times New Roman" w:hAnsi="Times New Roman" w:cs="Times New Roman"/>
          <w:sz w:val="28"/>
          <w:szCs w:val="28"/>
          <w:lang w:val="uk-UA"/>
        </w:rPr>
        <w:t xml:space="preserve"> </w:t>
      </w:r>
    </w:p>
    <w:p w14:paraId="721EC52A" w14:textId="77777777" w:rsidR="004469B8" w:rsidRDefault="004469B8" w:rsidP="004469B8">
      <w:pPr>
        <w:pStyle w:val="a5"/>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Оскільки, такий орган не визначено, н</w:t>
      </w:r>
      <w:r w:rsidRPr="00E938AC">
        <w:rPr>
          <w:rFonts w:ascii="Times New Roman" w:hAnsi="Times New Roman" w:cs="Times New Roman"/>
          <w:sz w:val="28"/>
          <w:szCs w:val="28"/>
          <w:lang w:val="uk-UA"/>
        </w:rPr>
        <w:t>а розгляд Броварської міської ради Броварського району Київської області вино</w:t>
      </w:r>
      <w:r>
        <w:rPr>
          <w:rFonts w:ascii="Times New Roman" w:hAnsi="Times New Roman" w:cs="Times New Roman"/>
          <w:sz w:val="28"/>
          <w:szCs w:val="28"/>
          <w:lang w:val="uk-UA"/>
        </w:rPr>
        <w:t>ситься</w:t>
      </w:r>
      <w:r w:rsidRPr="00E938AC">
        <w:rPr>
          <w:rFonts w:ascii="Times New Roman" w:hAnsi="Times New Roman" w:cs="Times New Roman"/>
          <w:sz w:val="28"/>
          <w:szCs w:val="28"/>
          <w:lang w:val="uk-UA"/>
        </w:rPr>
        <w:t xml:space="preserve"> </w:t>
      </w:r>
      <w:proofErr w:type="spellStart"/>
      <w:r w:rsidRPr="00E938AC">
        <w:rPr>
          <w:rFonts w:ascii="Times New Roman" w:hAnsi="Times New Roman" w:cs="Times New Roman"/>
          <w:sz w:val="28"/>
          <w:szCs w:val="28"/>
          <w:lang w:val="uk-UA"/>
        </w:rPr>
        <w:t>проєкт</w:t>
      </w:r>
      <w:proofErr w:type="spellEnd"/>
      <w:r w:rsidRPr="00E938AC">
        <w:rPr>
          <w:rFonts w:ascii="Times New Roman" w:hAnsi="Times New Roman" w:cs="Times New Roman"/>
          <w:sz w:val="28"/>
          <w:szCs w:val="28"/>
          <w:lang w:val="uk-UA"/>
        </w:rPr>
        <w:t xml:space="preserve"> рішення про </w:t>
      </w:r>
      <w:r>
        <w:rPr>
          <w:rFonts w:ascii="Times New Roman" w:hAnsi="Times New Roman" w:cs="Times New Roman"/>
          <w:sz w:val="28"/>
          <w:szCs w:val="28"/>
          <w:lang w:val="uk-UA"/>
        </w:rPr>
        <w:t>надання повноважень</w:t>
      </w:r>
      <w:r w:rsidRPr="00E938AC">
        <w:rPr>
          <w:rFonts w:ascii="Times New Roman" w:eastAsia="Times New Roman" w:hAnsi="Times New Roman" w:cs="Times New Roman"/>
          <w:sz w:val="28"/>
          <w:szCs w:val="28"/>
          <w:lang w:val="uk-UA" w:eastAsia="ru-RU"/>
        </w:rPr>
        <w:t xml:space="preserve"> управлінн</w:t>
      </w:r>
      <w:r>
        <w:rPr>
          <w:rFonts w:ascii="Times New Roman" w:eastAsia="Times New Roman" w:hAnsi="Times New Roman" w:cs="Times New Roman"/>
          <w:sz w:val="28"/>
          <w:szCs w:val="28"/>
          <w:lang w:val="uk-UA" w:eastAsia="ru-RU"/>
        </w:rPr>
        <w:t>ю</w:t>
      </w:r>
      <w:r w:rsidRPr="00E938AC">
        <w:rPr>
          <w:rFonts w:ascii="Times New Roman" w:eastAsia="Times New Roman" w:hAnsi="Times New Roman" w:cs="Times New Roman"/>
          <w:sz w:val="28"/>
          <w:szCs w:val="28"/>
          <w:lang w:val="uk-UA" w:eastAsia="ru-RU"/>
        </w:rPr>
        <w:t xml:space="preserve"> з питань комунальної власності та житла Броварської міської ради Броварського району Київської області щодо організації обліку громадян із числа внутрішньо переміщених осіб, які потребують житла для тимчасово проживання.</w:t>
      </w:r>
    </w:p>
    <w:p w14:paraId="217EDCB0" w14:textId="77777777" w:rsidR="004469B8" w:rsidRDefault="004469B8" w:rsidP="004469B8">
      <w:pPr>
        <w:pStyle w:val="a5"/>
        <w:spacing w:after="0" w:line="240" w:lineRule="auto"/>
        <w:ind w:left="0" w:firstLine="426"/>
        <w:jc w:val="both"/>
        <w:rPr>
          <w:rFonts w:ascii="Times New Roman" w:eastAsia="Times New Roman" w:hAnsi="Times New Roman" w:cs="Times New Roman"/>
          <w:sz w:val="28"/>
          <w:szCs w:val="28"/>
          <w:lang w:val="uk-UA" w:eastAsia="ru-RU"/>
        </w:rPr>
      </w:pPr>
    </w:p>
    <w:p w14:paraId="1AE50C4E" w14:textId="77777777" w:rsidR="004469B8" w:rsidRDefault="004469B8" w:rsidP="004469B8">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 xml:space="preserve"> Мета і шляхи її досягнення</w:t>
      </w:r>
    </w:p>
    <w:p w14:paraId="6015C0EF" w14:textId="77777777" w:rsidR="004469B8" w:rsidRDefault="004469B8" w:rsidP="004469B8">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Метою прийняття даного рішення є надання повноважень управлінню з питань комунальної власності та житла Броварської міської ради Броварського району Київської області приймати заяви від внутрішньо переміщених осіб та за результатами розгляду поданих документів  приймати рішення про взяття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r w:rsidRPr="001124D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або про відмову у взятті на такий облік.</w:t>
      </w:r>
    </w:p>
    <w:p w14:paraId="3D977E4C" w14:textId="77777777" w:rsidR="004469B8" w:rsidRDefault="004469B8" w:rsidP="004469B8">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протягом одного робочого дня після подання  заяви та документів до неї. </w:t>
      </w:r>
    </w:p>
    <w:p w14:paraId="77D4EB8B" w14:textId="77777777" w:rsidR="004469B8" w:rsidRDefault="004469B8" w:rsidP="004469B8">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3E5D2DB4" w14:textId="77777777" w:rsidR="004469B8" w:rsidRDefault="004469B8" w:rsidP="004469B8">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Правові аспекти</w:t>
      </w:r>
    </w:p>
    <w:p w14:paraId="17AF361F" w14:textId="77777777" w:rsidR="004469B8" w:rsidRDefault="004469B8" w:rsidP="004469B8">
      <w:pPr>
        <w:pStyle w:val="a5"/>
        <w:spacing w:after="0" w:line="240" w:lineRule="auto"/>
        <w:ind w:left="0" w:firstLine="567"/>
        <w:jc w:val="both"/>
        <w:rPr>
          <w:rFonts w:ascii="Times New Roman" w:eastAsia="Times New Roman" w:hAnsi="Times New Roman" w:cs="Times New Roman"/>
          <w:sz w:val="28"/>
          <w:szCs w:val="28"/>
          <w:lang w:val="uk-UA" w:eastAsia="ru-RU"/>
        </w:rPr>
      </w:pPr>
      <w:r w:rsidRPr="001A4213">
        <w:rPr>
          <w:rFonts w:ascii="Times New Roman" w:eastAsia="Times New Roman" w:hAnsi="Times New Roman" w:cs="Times New Roman"/>
          <w:sz w:val="28"/>
          <w:szCs w:val="28"/>
          <w:lang w:val="uk-UA" w:eastAsia="ru-RU"/>
        </w:rPr>
        <w:t>Житлови</w:t>
      </w:r>
      <w:r>
        <w:rPr>
          <w:rFonts w:ascii="Times New Roman" w:eastAsia="Times New Roman" w:hAnsi="Times New Roman" w:cs="Times New Roman"/>
          <w:sz w:val="28"/>
          <w:szCs w:val="28"/>
          <w:lang w:val="uk-UA" w:eastAsia="ru-RU"/>
        </w:rPr>
        <w:t>й</w:t>
      </w:r>
      <w:r w:rsidRPr="001A4213">
        <w:rPr>
          <w:rFonts w:ascii="Times New Roman" w:eastAsia="Times New Roman" w:hAnsi="Times New Roman" w:cs="Times New Roman"/>
          <w:sz w:val="28"/>
          <w:szCs w:val="28"/>
          <w:lang w:val="uk-UA" w:eastAsia="ru-RU"/>
        </w:rPr>
        <w:t xml:space="preserve"> кодекс України, </w:t>
      </w:r>
      <w:bookmarkStart w:id="0" w:name="_Hlk161656179"/>
      <w:r w:rsidRPr="001A4213">
        <w:rPr>
          <w:rFonts w:ascii="Times New Roman" w:eastAsia="Times New Roman" w:hAnsi="Times New Roman" w:cs="Times New Roman"/>
          <w:sz w:val="28"/>
          <w:szCs w:val="28"/>
          <w:lang w:val="uk-UA" w:eastAsia="ru-RU"/>
        </w:rPr>
        <w:t>Закон України «Про забезпечення прав і свобод внутрішньо переміщених осіб», ст</w:t>
      </w:r>
      <w:r>
        <w:rPr>
          <w:rFonts w:ascii="Times New Roman" w:eastAsia="Times New Roman" w:hAnsi="Times New Roman" w:cs="Times New Roman"/>
          <w:sz w:val="28"/>
          <w:szCs w:val="28"/>
          <w:lang w:val="uk-UA" w:eastAsia="ru-RU"/>
        </w:rPr>
        <w:t>аття</w:t>
      </w:r>
      <w:r w:rsidRPr="001A42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25</w:t>
      </w:r>
      <w:r w:rsidRPr="001A4213">
        <w:rPr>
          <w:rFonts w:ascii="Times New Roman" w:eastAsia="Times New Roman" w:hAnsi="Times New Roman" w:cs="Times New Roman"/>
          <w:sz w:val="28"/>
          <w:szCs w:val="28"/>
          <w:lang w:val="uk-UA" w:eastAsia="ru-RU"/>
        </w:rPr>
        <w:t xml:space="preserve"> Закону України «Про місцеве самоврядування в Україні, Постанов</w:t>
      </w:r>
      <w:r>
        <w:rPr>
          <w:rFonts w:ascii="Times New Roman" w:eastAsia="Times New Roman" w:hAnsi="Times New Roman" w:cs="Times New Roman"/>
          <w:sz w:val="28"/>
          <w:szCs w:val="28"/>
          <w:lang w:val="uk-UA" w:eastAsia="ru-RU"/>
        </w:rPr>
        <w:t>а</w:t>
      </w:r>
      <w:r w:rsidRPr="001A4213">
        <w:rPr>
          <w:rFonts w:ascii="Times New Roman" w:eastAsia="Times New Roman" w:hAnsi="Times New Roman" w:cs="Times New Roman"/>
          <w:sz w:val="28"/>
          <w:szCs w:val="28"/>
          <w:lang w:val="uk-UA" w:eastAsia="ru-RU"/>
        </w:rPr>
        <w:t xml:space="preserve"> Кабінету Міністрів України від 29 квітня 2022 року № 495 «Д</w:t>
      </w:r>
      <w:r w:rsidRPr="001A4213">
        <w:rPr>
          <w:rFonts w:ascii="Times New Roman" w:eastAsia="Times New Roman" w:hAnsi="Times New Roman" w:cs="Times New Roman"/>
          <w:sz w:val="28"/>
          <w:szCs w:val="28"/>
          <w:highlight w:val="white"/>
          <w:lang w:val="uk-UA" w:eastAsia="ru-RU"/>
        </w:rPr>
        <w:t>еякі заходи з формування фондів житла, призначеного для тимчасового проживання внутрішньо переміщених осіб»</w:t>
      </w:r>
      <w:bookmarkEnd w:id="0"/>
      <w:r>
        <w:rPr>
          <w:rFonts w:ascii="Times New Roman" w:eastAsia="Times New Roman" w:hAnsi="Times New Roman" w:cs="Times New Roman"/>
          <w:sz w:val="28"/>
          <w:szCs w:val="28"/>
          <w:lang w:val="uk-UA" w:eastAsia="ru-RU"/>
        </w:rPr>
        <w:t>.</w:t>
      </w:r>
    </w:p>
    <w:p w14:paraId="37BC1409" w14:textId="77777777" w:rsidR="004469B8" w:rsidRDefault="004469B8" w:rsidP="004469B8">
      <w:pPr>
        <w:pStyle w:val="a5"/>
        <w:spacing w:after="0" w:line="240" w:lineRule="auto"/>
        <w:ind w:left="0" w:firstLine="426"/>
        <w:jc w:val="both"/>
        <w:rPr>
          <w:rFonts w:ascii="Times New Roman" w:eastAsia="Times New Roman" w:hAnsi="Times New Roman" w:cs="Times New Roman"/>
          <w:sz w:val="28"/>
          <w:szCs w:val="28"/>
          <w:lang w:val="uk-UA" w:eastAsia="ru-RU"/>
        </w:rPr>
      </w:pPr>
    </w:p>
    <w:p w14:paraId="45596FC4" w14:textId="77777777" w:rsidR="004469B8" w:rsidRDefault="004469B8" w:rsidP="004469B8">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Фінансово-економічне обґрунтування</w:t>
      </w:r>
    </w:p>
    <w:p w14:paraId="13218B85" w14:textId="77777777" w:rsidR="004469B8" w:rsidRDefault="004469B8" w:rsidP="004469B8">
      <w:pPr>
        <w:pStyle w:val="docdata"/>
        <w:spacing w:before="0" w:beforeAutospacing="0" w:after="0" w:afterAutospacing="0"/>
        <w:ind w:left="567"/>
        <w:jc w:val="both"/>
        <w:rPr>
          <w:sz w:val="28"/>
          <w:szCs w:val="28"/>
          <w:lang w:val="uk-UA"/>
        </w:rPr>
      </w:pPr>
      <w:r>
        <w:rPr>
          <w:sz w:val="28"/>
          <w:szCs w:val="28"/>
          <w:lang w:val="uk-UA"/>
        </w:rPr>
        <w:t>Прийняття даного рішення виділення коштів не потребує.</w:t>
      </w:r>
    </w:p>
    <w:p w14:paraId="08F23494" w14:textId="77777777" w:rsidR="004469B8" w:rsidRDefault="004469B8" w:rsidP="004469B8">
      <w:pPr>
        <w:pStyle w:val="docdata"/>
        <w:spacing w:before="0" w:beforeAutospacing="0" w:after="0" w:afterAutospacing="0"/>
        <w:ind w:left="567"/>
        <w:jc w:val="both"/>
        <w:rPr>
          <w:sz w:val="28"/>
          <w:szCs w:val="28"/>
          <w:lang w:val="uk-UA"/>
        </w:rPr>
      </w:pPr>
    </w:p>
    <w:p w14:paraId="4ED7BB46" w14:textId="77777777" w:rsidR="004469B8" w:rsidRDefault="004469B8" w:rsidP="004469B8">
      <w:pPr>
        <w:pStyle w:val="docdata"/>
        <w:spacing w:before="0" w:beforeAutospacing="0" w:after="0" w:afterAutospacing="0"/>
        <w:ind w:left="567"/>
        <w:jc w:val="both"/>
        <w:rPr>
          <w:sz w:val="28"/>
          <w:szCs w:val="28"/>
          <w:lang w:val="uk-UA"/>
        </w:rPr>
      </w:pPr>
    </w:p>
    <w:p w14:paraId="45385E65" w14:textId="77777777" w:rsidR="004469B8" w:rsidRDefault="004469B8" w:rsidP="004469B8">
      <w:pPr>
        <w:pStyle w:val="docdata"/>
        <w:spacing w:before="0" w:beforeAutospacing="0" w:after="0" w:afterAutospacing="0"/>
        <w:ind w:left="360"/>
        <w:jc w:val="both"/>
        <w:rPr>
          <w:sz w:val="28"/>
          <w:szCs w:val="28"/>
          <w:lang w:val="uk-UA"/>
        </w:rPr>
      </w:pPr>
    </w:p>
    <w:p w14:paraId="1E8A2D19" w14:textId="77777777" w:rsidR="004469B8" w:rsidRDefault="004469B8" w:rsidP="004469B8">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Прогноз результатів</w:t>
      </w:r>
    </w:p>
    <w:p w14:paraId="35F0DAD8" w14:textId="77777777" w:rsidR="004469B8" w:rsidRDefault="004469B8" w:rsidP="004469B8">
      <w:pPr>
        <w:pStyle w:val="a5"/>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та ведення обліку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p>
    <w:p w14:paraId="7408643C" w14:textId="77777777" w:rsidR="004469B8" w:rsidRDefault="004469B8" w:rsidP="004469B8">
      <w:pPr>
        <w:pStyle w:val="a5"/>
        <w:spacing w:after="0" w:line="240" w:lineRule="auto"/>
        <w:ind w:left="0" w:firstLine="294"/>
        <w:jc w:val="both"/>
        <w:rPr>
          <w:rFonts w:ascii="Times New Roman" w:eastAsia="Times New Roman" w:hAnsi="Times New Roman" w:cs="Times New Roman"/>
          <w:sz w:val="28"/>
          <w:szCs w:val="28"/>
          <w:lang w:val="uk-UA" w:eastAsia="ru-RU"/>
        </w:rPr>
      </w:pPr>
    </w:p>
    <w:p w14:paraId="00FA54DA" w14:textId="77777777" w:rsidR="004469B8" w:rsidRDefault="004469B8" w:rsidP="004469B8">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 xml:space="preserve">Суб’єкт подання </w:t>
      </w:r>
      <w:proofErr w:type="spellStart"/>
      <w:r>
        <w:rPr>
          <w:b/>
          <w:sz w:val="28"/>
          <w:szCs w:val="28"/>
          <w:lang w:val="uk-UA"/>
        </w:rPr>
        <w:t>проєкту</w:t>
      </w:r>
      <w:proofErr w:type="spellEnd"/>
      <w:r>
        <w:rPr>
          <w:b/>
          <w:sz w:val="28"/>
          <w:szCs w:val="28"/>
          <w:lang w:val="uk-UA"/>
        </w:rPr>
        <w:t xml:space="preserve"> рішення</w:t>
      </w:r>
    </w:p>
    <w:p w14:paraId="1E95D6D6" w14:textId="77777777" w:rsidR="004469B8" w:rsidRDefault="004469B8" w:rsidP="004469B8">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Доповідач:</w:t>
      </w:r>
      <w:r>
        <w:rPr>
          <w:rFonts w:ascii="Times New Roman" w:eastAsia="Times New Roman" w:hAnsi="Times New Roman" w:cs="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14:paraId="755F8697" w14:textId="77777777" w:rsidR="004469B8" w:rsidRDefault="004469B8" w:rsidP="004469B8">
      <w:pPr>
        <w:spacing w:after="0" w:line="240" w:lineRule="auto"/>
        <w:ind w:firstLine="567"/>
        <w:jc w:val="both"/>
        <w:rPr>
          <w:rFonts w:ascii="Times New Roman" w:eastAsia="Times New Roman" w:hAnsi="Times New Roman" w:cs="Times New Roman"/>
          <w:sz w:val="28"/>
          <w:szCs w:val="28"/>
          <w:lang w:val="uk-UA"/>
        </w:rPr>
      </w:pPr>
    </w:p>
    <w:p w14:paraId="6CBB32B2" w14:textId="77777777" w:rsidR="004469B8" w:rsidRPr="00340241" w:rsidRDefault="004469B8" w:rsidP="004469B8">
      <w:pPr>
        <w:pStyle w:val="a5"/>
        <w:numPr>
          <w:ilvl w:val="0"/>
          <w:numId w:val="2"/>
        </w:numPr>
        <w:spacing w:after="0" w:line="240" w:lineRule="auto"/>
        <w:ind w:left="0" w:firstLine="567"/>
        <w:jc w:val="both"/>
        <w:rPr>
          <w:sz w:val="28"/>
          <w:szCs w:val="28"/>
          <w:lang w:val="uk-UA"/>
        </w:rPr>
      </w:pPr>
      <w:r w:rsidRPr="00340241">
        <w:rPr>
          <w:rFonts w:ascii="Times New Roman" w:hAnsi="Times New Roman" w:cs="Times New Roman"/>
          <w:b/>
          <w:sz w:val="28"/>
          <w:szCs w:val="28"/>
          <w:lang w:val="uk-UA"/>
        </w:rPr>
        <w:t xml:space="preserve">Відповідальний за підготовку </w:t>
      </w:r>
      <w:proofErr w:type="spellStart"/>
      <w:r w:rsidRPr="00340241">
        <w:rPr>
          <w:rFonts w:ascii="Times New Roman" w:hAnsi="Times New Roman" w:cs="Times New Roman"/>
          <w:b/>
          <w:sz w:val="28"/>
          <w:szCs w:val="28"/>
          <w:lang w:val="uk-UA"/>
        </w:rPr>
        <w:t>проєкту</w:t>
      </w:r>
      <w:proofErr w:type="spellEnd"/>
      <w:r w:rsidRPr="00340241">
        <w:rPr>
          <w:rFonts w:ascii="Times New Roman" w:hAnsi="Times New Roman" w:cs="Times New Roman"/>
          <w:b/>
          <w:sz w:val="28"/>
          <w:szCs w:val="28"/>
          <w:lang w:val="uk-UA"/>
        </w:rPr>
        <w:t>:</w:t>
      </w:r>
      <w:r w:rsidRPr="00340241">
        <w:rPr>
          <w:rFonts w:ascii="Times New Roman" w:hAnsi="Times New Roman" w:cs="Times New Roman"/>
          <w:sz w:val="28"/>
          <w:szCs w:val="28"/>
          <w:lang w:val="uk-UA"/>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 Марина ШЕВЧУК</w:t>
      </w:r>
      <w:r w:rsidRPr="00340241">
        <w:rPr>
          <w:sz w:val="28"/>
          <w:szCs w:val="28"/>
          <w:lang w:val="uk-UA"/>
        </w:rPr>
        <w:t>.</w:t>
      </w:r>
    </w:p>
    <w:p w14:paraId="6494C52E" w14:textId="77777777" w:rsidR="004469B8" w:rsidRDefault="004469B8" w:rsidP="004469B8">
      <w:pPr>
        <w:spacing w:after="0" w:line="360" w:lineRule="auto"/>
        <w:rPr>
          <w:rFonts w:ascii="Times New Roman" w:eastAsia="Times New Roman" w:hAnsi="Times New Roman" w:cs="Times New Roman"/>
          <w:sz w:val="28"/>
          <w:szCs w:val="28"/>
          <w:lang w:val="uk-UA"/>
        </w:rPr>
      </w:pPr>
    </w:p>
    <w:p w14:paraId="3A5D72EB" w14:textId="77777777" w:rsidR="004469B8" w:rsidRDefault="004469B8" w:rsidP="004469B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управління                                                            Ірина ЮЩЕНКО</w:t>
      </w:r>
    </w:p>
    <w:p w14:paraId="2E0E68DB" w14:textId="77777777" w:rsidR="009B7D79" w:rsidRPr="004469B8" w:rsidRDefault="009B7D79" w:rsidP="004469B8"/>
    <w:sectPr w:rsidR="009B7D79" w:rsidRPr="004469B8" w:rsidSect="00A2491A">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7447B9"/>
    <w:multiLevelType w:val="multilevel"/>
    <w:tmpl w:val="F87A11CC"/>
    <w:lvl w:ilvl="0">
      <w:start w:val="1"/>
      <w:numFmt w:val="decimal"/>
      <w:lvlText w:val="%1."/>
      <w:lvlJc w:val="left"/>
      <w:pPr>
        <w:ind w:left="720" w:hanging="360"/>
      </w:pPr>
      <w:rPr>
        <w:rFonts w:ascii="Times New Roman" w:hAnsi="Times New Roman" w:cs="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148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85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469B8"/>
    <w:rsid w:val="00525C68"/>
    <w:rsid w:val="005B1C08"/>
    <w:rsid w:val="005F334B"/>
    <w:rsid w:val="00696599"/>
    <w:rsid w:val="006C396C"/>
    <w:rsid w:val="0074644B"/>
    <w:rsid w:val="007E7FBA"/>
    <w:rsid w:val="00827775"/>
    <w:rsid w:val="00881846"/>
    <w:rsid w:val="009B7D79"/>
    <w:rsid w:val="009C0EEF"/>
    <w:rsid w:val="00A218AE"/>
    <w:rsid w:val="00A2491A"/>
    <w:rsid w:val="00B35D4C"/>
    <w:rsid w:val="00B46089"/>
    <w:rsid w:val="00B80167"/>
    <w:rsid w:val="00BF6942"/>
    <w:rsid w:val="00D5049E"/>
    <w:rsid w:val="00D92C45"/>
    <w:rsid w:val="00DD7BFD"/>
    <w:rsid w:val="00F52F7A"/>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11F9"/>
  <w15:docId w15:val="{2AC6581F-34C8-4E05-8F9D-3C05E422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customStyle="1" w:styleId="docdata">
    <w:name w:val="docdata"/>
    <w:basedOn w:val="a"/>
    <w:qFormat/>
    <w:rsid w:val="004469B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469B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1915</Words>
  <Characters>1092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cp:lastPrinted>2024-04-10T07:14:00Z</cp:lastPrinted>
  <dcterms:created xsi:type="dcterms:W3CDTF">2021-03-03T14:03:00Z</dcterms:created>
  <dcterms:modified xsi:type="dcterms:W3CDTF">2024-04-10T07:14:00Z</dcterms:modified>
</cp:coreProperties>
</file>