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F5CDA" w:rsidRPr="00FA3724" w:rsidRDefault="006F5CDA" w:rsidP="006F5CDA">
      <w:pPr>
        <w:jc w:val="center"/>
        <w:rPr>
          <w:b/>
        </w:rPr>
      </w:pPr>
      <w:r>
        <w:rPr>
          <w:b/>
        </w:rPr>
        <w:t>Пояснювальна записка</w:t>
      </w:r>
    </w:p>
    <w:p w:rsidR="0079310E" w:rsidRPr="0079310E" w:rsidRDefault="006F5CDA" w:rsidP="0079310E">
      <w:pPr>
        <w:ind w:right="-2"/>
        <w:jc w:val="center"/>
        <w:rPr>
          <w:rFonts w:eastAsia="Times New Roman"/>
          <w:b/>
          <w:bCs/>
          <w:lang w:eastAsia="ru-RU"/>
        </w:rPr>
      </w:pPr>
      <w:r w:rsidRPr="003C7BA0">
        <w:t xml:space="preserve">до </w:t>
      </w:r>
      <w:r w:rsidR="005B4169" w:rsidRPr="003C7BA0">
        <w:t>проекту</w:t>
      </w:r>
      <w:r w:rsidRPr="003C7BA0">
        <w:t xml:space="preserve"> рішення виконавчого комітету Броварської міської ради </w:t>
      </w:r>
      <w:r w:rsidR="0079310E">
        <w:t xml:space="preserve">               </w:t>
      </w:r>
      <w:r w:rsidRPr="003C7BA0">
        <w:t xml:space="preserve">Броварського району Київської області </w:t>
      </w:r>
      <w:r w:rsidR="0079310E">
        <w:rPr>
          <w:rFonts w:eastAsia="Times New Roman"/>
          <w:b/>
          <w:bCs/>
          <w:lang w:eastAsia="ru-RU"/>
        </w:rPr>
        <w:t xml:space="preserve"> «</w:t>
      </w:r>
      <w:r w:rsidR="0079310E" w:rsidRPr="0079310E">
        <w:rPr>
          <w:rFonts w:eastAsia="Times New Roman"/>
          <w:b/>
          <w:bCs/>
          <w:lang w:eastAsia="ru-RU"/>
        </w:rPr>
        <w:t>Про видачу службових ордерів на заселення</w:t>
      </w:r>
      <w:r w:rsidR="0079310E">
        <w:rPr>
          <w:rFonts w:eastAsia="Times New Roman"/>
          <w:b/>
          <w:bCs/>
          <w:lang w:eastAsia="ru-RU"/>
        </w:rPr>
        <w:t xml:space="preserve"> </w:t>
      </w:r>
      <w:r w:rsidR="0079310E" w:rsidRPr="0079310E">
        <w:rPr>
          <w:rFonts w:eastAsia="Times New Roman"/>
          <w:b/>
          <w:bCs/>
          <w:lang w:eastAsia="ru-RU"/>
        </w:rPr>
        <w:t>службової жилої площі, про використання жилої площі з фонду житла для тимчасовог</w:t>
      </w:r>
      <w:bookmarkStart w:id="0" w:name="_GoBack"/>
      <w:bookmarkEnd w:id="0"/>
      <w:r w:rsidR="0079310E" w:rsidRPr="0079310E">
        <w:rPr>
          <w:rFonts w:eastAsia="Times New Roman"/>
          <w:b/>
          <w:bCs/>
          <w:lang w:eastAsia="ru-RU"/>
        </w:rPr>
        <w:t>о проживання, про внесення змін до рішень виконавчого комітету Броварської міської ради</w:t>
      </w:r>
      <w:r w:rsidR="0079310E">
        <w:rPr>
          <w:rFonts w:eastAsia="Times New Roman"/>
          <w:b/>
          <w:bCs/>
          <w:lang w:eastAsia="ru-RU"/>
        </w:rPr>
        <w:t xml:space="preserve"> </w:t>
      </w:r>
      <w:r w:rsidR="0079310E" w:rsidRPr="0079310E">
        <w:rPr>
          <w:rFonts w:eastAsia="Times New Roman"/>
          <w:b/>
          <w:bCs/>
          <w:lang w:eastAsia="ru-RU"/>
        </w:rPr>
        <w:t>Броварського району Київської області від</w:t>
      </w:r>
      <w:r w:rsidR="0079310E">
        <w:rPr>
          <w:rFonts w:eastAsia="Times New Roman"/>
          <w:b/>
          <w:bCs/>
          <w:lang w:eastAsia="ru-RU"/>
        </w:rPr>
        <w:t xml:space="preserve"> </w:t>
      </w:r>
      <w:r w:rsidR="0079310E" w:rsidRPr="0079310E">
        <w:rPr>
          <w:rFonts w:eastAsia="Times New Roman"/>
          <w:b/>
          <w:bCs/>
          <w:lang w:eastAsia="ru-RU"/>
        </w:rPr>
        <w:t>27.12.2022 № 703, 28.03.2023 № 219, 20.06.2023 № 458</w:t>
      </w:r>
      <w:r w:rsidR="0079310E">
        <w:rPr>
          <w:rFonts w:eastAsia="Times New Roman"/>
          <w:b/>
          <w:bCs/>
          <w:lang w:eastAsia="ru-RU"/>
        </w:rPr>
        <w:t>»</w:t>
      </w:r>
    </w:p>
    <w:p w:rsidR="003C7BA0" w:rsidRPr="003C7BA0" w:rsidRDefault="003C7BA0" w:rsidP="003C7BA0">
      <w:pPr>
        <w:pStyle w:val="10"/>
        <w:keepNext/>
        <w:keepLines/>
        <w:shd w:val="clear" w:color="auto" w:fill="auto"/>
        <w:spacing w:before="0"/>
        <w:ind w:left="60" w:firstLine="507"/>
        <w:rPr>
          <w:rFonts w:ascii="Times New Roman" w:hAnsi="Times New Roman" w:cs="Times New Roman"/>
          <w:sz w:val="28"/>
          <w:szCs w:val="28"/>
        </w:rPr>
      </w:pPr>
    </w:p>
    <w:p w:rsidR="007F6D39" w:rsidRPr="003C7BA0" w:rsidRDefault="007F6D39" w:rsidP="006F5CDA"/>
    <w:p w:rsidR="006F5CDA" w:rsidRPr="003C7BA0" w:rsidRDefault="006F5CDA" w:rsidP="00DC1FF5">
      <w:pPr>
        <w:pStyle w:val="10"/>
        <w:keepNext/>
        <w:keepLines/>
        <w:shd w:val="clear" w:color="auto" w:fill="auto"/>
        <w:spacing w:before="0"/>
        <w:ind w:left="60" w:firstLine="50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7BA0">
        <w:rPr>
          <w:rFonts w:ascii="Times New Roman" w:hAnsi="Times New Roman" w:cs="Times New Roman"/>
          <w:b w:val="0"/>
          <w:spacing w:val="4"/>
          <w:sz w:val="28"/>
          <w:szCs w:val="28"/>
        </w:rPr>
        <w:t xml:space="preserve">Пояснювальна записка підготовлена відповідно до ст. 5.5 Регламенту </w:t>
      </w:r>
      <w:r w:rsidRPr="003C7BA0">
        <w:rPr>
          <w:rFonts w:ascii="Times New Roman" w:hAnsi="Times New Roman" w:cs="Times New Roman"/>
          <w:b w:val="0"/>
          <w:bCs w:val="0"/>
          <w:sz w:val="28"/>
          <w:szCs w:val="28"/>
        </w:rPr>
        <w:t>виконавчого комітету та інших виконавчих органів Броварської міської ради Броварського району Київської області VIІI скликання.</w:t>
      </w:r>
    </w:p>
    <w:p w:rsidR="00290300" w:rsidRDefault="000F09A5" w:rsidP="00DC1FF5">
      <w:pPr>
        <w:pStyle w:val="10"/>
        <w:shd w:val="clear" w:color="auto" w:fill="auto"/>
        <w:spacing w:before="0"/>
        <w:ind w:left="62" w:firstLine="507"/>
        <w:jc w:val="both"/>
        <w:rPr>
          <w:rFonts w:ascii="Times New Roman" w:hAnsi="Times New Roman" w:cs="Times New Roman"/>
          <w:b w:val="0"/>
          <w:bCs w:val="0"/>
          <w:spacing w:val="4"/>
          <w:sz w:val="28"/>
          <w:szCs w:val="28"/>
        </w:rPr>
      </w:pPr>
      <w:r w:rsidRPr="003C7BA0">
        <w:rPr>
          <w:rFonts w:ascii="Times New Roman" w:hAnsi="Times New Roman" w:cs="Times New Roman"/>
          <w:b w:val="0"/>
          <w:bCs w:val="0"/>
          <w:spacing w:val="4"/>
          <w:sz w:val="28"/>
          <w:szCs w:val="28"/>
        </w:rPr>
        <w:t xml:space="preserve"> </w:t>
      </w:r>
      <w:r w:rsidR="006E32B3">
        <w:rPr>
          <w:rFonts w:ascii="Times New Roman" w:hAnsi="Times New Roman" w:cs="Times New Roman"/>
          <w:b w:val="0"/>
          <w:bCs w:val="0"/>
          <w:spacing w:val="4"/>
          <w:sz w:val="28"/>
          <w:szCs w:val="28"/>
        </w:rPr>
        <w:t>Першим пунктом даного проекту рішення</w:t>
      </w:r>
      <w:r w:rsidR="00290300">
        <w:rPr>
          <w:rFonts w:ascii="Times New Roman" w:hAnsi="Times New Roman" w:cs="Times New Roman"/>
          <w:b w:val="0"/>
          <w:bCs w:val="0"/>
          <w:spacing w:val="4"/>
          <w:sz w:val="28"/>
          <w:szCs w:val="28"/>
        </w:rPr>
        <w:t xml:space="preserve"> </w:t>
      </w:r>
      <w:bookmarkStart w:id="1" w:name="_Hlk163023515"/>
      <w:r w:rsidR="00DC1FF5">
        <w:rPr>
          <w:rFonts w:ascii="Times New Roman" w:hAnsi="Times New Roman" w:cs="Times New Roman"/>
          <w:b w:val="0"/>
          <w:bCs w:val="0"/>
          <w:spacing w:val="4"/>
          <w:sz w:val="28"/>
          <w:szCs w:val="28"/>
        </w:rPr>
        <w:t xml:space="preserve">за клопотанням </w:t>
      </w:r>
      <w:r w:rsidR="006E32B3">
        <w:rPr>
          <w:rFonts w:ascii="Times New Roman" w:hAnsi="Times New Roman" w:cs="Times New Roman"/>
          <w:b w:val="0"/>
          <w:bCs w:val="0"/>
          <w:spacing w:val="4"/>
          <w:sz w:val="28"/>
          <w:szCs w:val="28"/>
        </w:rPr>
        <w:t xml:space="preserve">Київського </w:t>
      </w:r>
      <w:proofErr w:type="spellStart"/>
      <w:r w:rsidR="006E32B3">
        <w:rPr>
          <w:rFonts w:ascii="Times New Roman" w:hAnsi="Times New Roman" w:cs="Times New Roman"/>
          <w:b w:val="0"/>
          <w:bCs w:val="0"/>
          <w:spacing w:val="4"/>
          <w:sz w:val="28"/>
          <w:szCs w:val="28"/>
        </w:rPr>
        <w:t>квартирно</w:t>
      </w:r>
      <w:proofErr w:type="spellEnd"/>
      <w:r w:rsidR="006E32B3">
        <w:rPr>
          <w:rFonts w:ascii="Times New Roman" w:hAnsi="Times New Roman" w:cs="Times New Roman"/>
          <w:b w:val="0"/>
          <w:bCs w:val="0"/>
          <w:spacing w:val="4"/>
          <w:sz w:val="28"/>
          <w:szCs w:val="28"/>
        </w:rPr>
        <w:t>-експлуатаційного управління Міністерства оборони України</w:t>
      </w:r>
      <w:r w:rsidR="00DC1FF5">
        <w:rPr>
          <w:rFonts w:ascii="Times New Roman" w:hAnsi="Times New Roman" w:cs="Times New Roman"/>
          <w:b w:val="0"/>
          <w:bCs w:val="0"/>
          <w:spacing w:val="4"/>
          <w:sz w:val="28"/>
          <w:szCs w:val="28"/>
        </w:rPr>
        <w:t xml:space="preserve"> </w:t>
      </w:r>
      <w:bookmarkEnd w:id="1"/>
      <w:r w:rsidR="006E32B3">
        <w:rPr>
          <w:rFonts w:ascii="Times New Roman" w:hAnsi="Times New Roman" w:cs="Times New Roman"/>
          <w:b w:val="0"/>
          <w:bCs w:val="0"/>
          <w:spacing w:val="4"/>
          <w:sz w:val="28"/>
          <w:szCs w:val="28"/>
        </w:rPr>
        <w:t>видаються ордери на заселення службових житлових приміщень, закріплених за Київським КЕУ, військовослужбовцям Збройних Сил України.</w:t>
      </w:r>
    </w:p>
    <w:p w:rsidR="00DC1FF5" w:rsidRDefault="00DC1FF5" w:rsidP="00DC1FF5">
      <w:pPr>
        <w:pStyle w:val="10"/>
        <w:shd w:val="clear" w:color="auto" w:fill="auto"/>
        <w:spacing w:before="0"/>
        <w:ind w:left="62" w:firstLine="50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pacing w:val="4"/>
          <w:sz w:val="28"/>
          <w:szCs w:val="28"/>
        </w:rPr>
        <w:t>Відповідно до Положення про порядок надання службових жилих приміщень і користування ними в Українській РСР», затвердженого постановою Ради Міністрів УРСР від 04.02.1988 № 37, с</w:t>
      </w:r>
      <w:r w:rsidRPr="00DC1FF5">
        <w:rPr>
          <w:rFonts w:ascii="Times New Roman" w:hAnsi="Times New Roman" w:cs="Times New Roman"/>
          <w:b w:val="0"/>
          <w:bCs w:val="0"/>
          <w:spacing w:val="4"/>
          <w:sz w:val="28"/>
          <w:szCs w:val="28"/>
        </w:rPr>
        <w:t>лужбові жилі приміщення  призначаються  для   заселення громадянами,  які  у  зв'язку  з  характером  їх трудових відносин повинні проживати за місцем роботи або поблизу від нього. Через це зазначені приміщення повинні знаходитися у  безпосередній</w:t>
      </w:r>
      <w:r>
        <w:rPr>
          <w:rFonts w:ascii="Times New Roman" w:hAnsi="Times New Roman" w:cs="Times New Roman"/>
          <w:b w:val="0"/>
          <w:bCs w:val="0"/>
          <w:spacing w:val="4"/>
          <w:sz w:val="28"/>
          <w:szCs w:val="28"/>
        </w:rPr>
        <w:t xml:space="preserve"> </w:t>
      </w:r>
      <w:r w:rsidRPr="00DC1FF5">
        <w:rPr>
          <w:rFonts w:ascii="Times New Roman" w:hAnsi="Times New Roman" w:cs="Times New Roman"/>
          <w:b w:val="0"/>
          <w:bCs w:val="0"/>
          <w:spacing w:val="4"/>
          <w:sz w:val="28"/>
          <w:szCs w:val="28"/>
        </w:rPr>
        <w:t>близькості від дільниці,  яка  ними  обслуговується  (їх  робочого місця).</w:t>
      </w:r>
      <w:r w:rsidRPr="00DC1FF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bookmarkStart w:id="2" w:name="o155"/>
      <w:bookmarkEnd w:id="2"/>
    </w:p>
    <w:p w:rsidR="00DC1FF5" w:rsidRPr="00DC1FF5" w:rsidRDefault="00DC1FF5" w:rsidP="00DC1FF5">
      <w:pPr>
        <w:pStyle w:val="10"/>
        <w:shd w:val="clear" w:color="auto" w:fill="auto"/>
        <w:spacing w:before="0"/>
        <w:ind w:left="62" w:firstLine="507"/>
        <w:jc w:val="both"/>
        <w:rPr>
          <w:rFonts w:ascii="Times New Roman" w:hAnsi="Times New Roman" w:cs="Times New Roman"/>
          <w:b w:val="0"/>
          <w:bCs w:val="0"/>
          <w:spacing w:val="4"/>
          <w:sz w:val="28"/>
          <w:szCs w:val="28"/>
        </w:rPr>
      </w:pPr>
      <w:r w:rsidRPr="00DC1FF5">
        <w:rPr>
          <w:rFonts w:ascii="Times New Roman" w:hAnsi="Times New Roman" w:cs="Times New Roman"/>
          <w:b w:val="0"/>
          <w:bCs w:val="0"/>
          <w:spacing w:val="4"/>
          <w:sz w:val="28"/>
          <w:szCs w:val="28"/>
        </w:rPr>
        <w:t xml:space="preserve">Підприємства, установи,  організації  мають   використовувати службові жилі приміщення за їх цільовим призначенням. </w:t>
      </w:r>
      <w:bookmarkStart w:id="3" w:name="o156"/>
      <w:bookmarkEnd w:id="3"/>
    </w:p>
    <w:p w:rsidR="00DC1FF5" w:rsidRPr="00DC1FF5" w:rsidRDefault="00DC1FF5" w:rsidP="00DC1F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07"/>
        <w:jc w:val="both"/>
        <w:rPr>
          <w:rFonts w:eastAsia="Times New Roman"/>
          <w:spacing w:val="4"/>
        </w:rPr>
      </w:pPr>
      <w:r w:rsidRPr="00DC1FF5">
        <w:rPr>
          <w:rFonts w:eastAsia="Times New Roman"/>
          <w:spacing w:val="4"/>
        </w:rPr>
        <w:t>Жиле приміщення в</w:t>
      </w:r>
      <w:r w:rsidR="006E32B3">
        <w:rPr>
          <w:rFonts w:eastAsia="Times New Roman"/>
          <w:spacing w:val="4"/>
        </w:rPr>
        <w:t>и</w:t>
      </w:r>
      <w:r w:rsidRPr="00DC1FF5">
        <w:rPr>
          <w:rFonts w:eastAsia="Times New Roman"/>
          <w:spacing w:val="4"/>
        </w:rPr>
        <w:t xml:space="preserve">ключається </w:t>
      </w:r>
      <w:r w:rsidR="006E32B3">
        <w:rPr>
          <w:rFonts w:eastAsia="Times New Roman"/>
          <w:spacing w:val="4"/>
        </w:rPr>
        <w:t>з</w:t>
      </w:r>
      <w:r w:rsidRPr="00DC1FF5">
        <w:rPr>
          <w:rFonts w:eastAsia="Times New Roman"/>
          <w:spacing w:val="4"/>
        </w:rPr>
        <w:t xml:space="preserve"> числа службових рішенням виконавчого комітету районної,  міської,  районної  в  місті  </w:t>
      </w:r>
      <w:r>
        <w:rPr>
          <w:rFonts w:eastAsia="Times New Roman"/>
          <w:spacing w:val="4"/>
        </w:rPr>
        <w:t>р</w:t>
      </w:r>
      <w:r w:rsidRPr="00DC1FF5">
        <w:rPr>
          <w:rFonts w:eastAsia="Times New Roman"/>
          <w:spacing w:val="4"/>
        </w:rPr>
        <w:t xml:space="preserve">ади за  клопотанням адміністрації  підприємства, установи,  організації.  </w:t>
      </w:r>
    </w:p>
    <w:p w:rsidR="00290300" w:rsidRDefault="00DC1FF5" w:rsidP="001E361C">
      <w:pPr>
        <w:pStyle w:val="10"/>
        <w:shd w:val="clear" w:color="auto" w:fill="auto"/>
        <w:spacing w:before="0"/>
        <w:ind w:left="62" w:firstLine="505"/>
        <w:jc w:val="both"/>
        <w:rPr>
          <w:rFonts w:ascii="Times New Roman" w:hAnsi="Times New Roman" w:cs="Times New Roman"/>
          <w:b w:val="0"/>
          <w:bCs w:val="0"/>
          <w:spacing w:val="4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pacing w:val="4"/>
          <w:sz w:val="28"/>
          <w:szCs w:val="28"/>
        </w:rPr>
        <w:t>Другим пунктом</w:t>
      </w:r>
      <w:r w:rsidR="00A618E8">
        <w:rPr>
          <w:rFonts w:ascii="Times New Roman" w:hAnsi="Times New Roman" w:cs="Times New Roman"/>
          <w:b w:val="0"/>
          <w:bCs w:val="0"/>
          <w:spacing w:val="4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bCs w:val="0"/>
          <w:spacing w:val="4"/>
          <w:sz w:val="28"/>
          <w:szCs w:val="28"/>
        </w:rPr>
        <w:t xml:space="preserve"> </w:t>
      </w:r>
      <w:r w:rsidR="00A618E8">
        <w:rPr>
          <w:rFonts w:ascii="Times New Roman" w:hAnsi="Times New Roman" w:cs="Times New Roman"/>
          <w:b w:val="0"/>
          <w:bCs w:val="0"/>
          <w:spacing w:val="4"/>
          <w:sz w:val="28"/>
          <w:szCs w:val="28"/>
        </w:rPr>
        <w:t xml:space="preserve">за клопотаннями </w:t>
      </w:r>
      <w:r w:rsidR="006E32B3" w:rsidRPr="006E32B3">
        <w:rPr>
          <w:rFonts w:ascii="Times New Roman" w:hAnsi="Times New Roman" w:cs="Times New Roman"/>
          <w:b w:val="0"/>
          <w:bCs w:val="0"/>
          <w:spacing w:val="4"/>
          <w:sz w:val="28"/>
          <w:szCs w:val="28"/>
        </w:rPr>
        <w:t>комунальн</w:t>
      </w:r>
      <w:r w:rsidR="006E32B3">
        <w:rPr>
          <w:rFonts w:ascii="Times New Roman" w:hAnsi="Times New Roman" w:cs="Times New Roman"/>
          <w:b w:val="0"/>
          <w:bCs w:val="0"/>
          <w:spacing w:val="4"/>
          <w:sz w:val="28"/>
          <w:szCs w:val="28"/>
        </w:rPr>
        <w:t>ого</w:t>
      </w:r>
      <w:r w:rsidR="006E32B3" w:rsidRPr="006E32B3">
        <w:rPr>
          <w:rFonts w:ascii="Times New Roman" w:hAnsi="Times New Roman" w:cs="Times New Roman"/>
          <w:b w:val="0"/>
          <w:bCs w:val="0"/>
          <w:spacing w:val="4"/>
          <w:sz w:val="28"/>
          <w:szCs w:val="28"/>
        </w:rPr>
        <w:t xml:space="preserve"> некомерційн</w:t>
      </w:r>
      <w:r w:rsidR="006E32B3">
        <w:rPr>
          <w:rFonts w:ascii="Times New Roman" w:hAnsi="Times New Roman" w:cs="Times New Roman"/>
          <w:b w:val="0"/>
          <w:bCs w:val="0"/>
          <w:spacing w:val="4"/>
          <w:sz w:val="28"/>
          <w:szCs w:val="28"/>
        </w:rPr>
        <w:t xml:space="preserve">ого </w:t>
      </w:r>
      <w:r w:rsidR="006E32B3" w:rsidRPr="006E32B3">
        <w:rPr>
          <w:rFonts w:ascii="Times New Roman" w:hAnsi="Times New Roman" w:cs="Times New Roman"/>
          <w:b w:val="0"/>
          <w:bCs w:val="0"/>
          <w:spacing w:val="4"/>
          <w:sz w:val="28"/>
          <w:szCs w:val="28"/>
        </w:rPr>
        <w:t>підприємств</w:t>
      </w:r>
      <w:r w:rsidR="006E32B3">
        <w:rPr>
          <w:rFonts w:ascii="Times New Roman" w:hAnsi="Times New Roman" w:cs="Times New Roman"/>
          <w:b w:val="0"/>
          <w:bCs w:val="0"/>
          <w:spacing w:val="4"/>
          <w:sz w:val="28"/>
          <w:szCs w:val="28"/>
        </w:rPr>
        <w:t>а</w:t>
      </w:r>
      <w:r w:rsidR="006E32B3" w:rsidRPr="006E32B3">
        <w:rPr>
          <w:rFonts w:ascii="Times New Roman" w:hAnsi="Times New Roman" w:cs="Times New Roman"/>
          <w:b w:val="0"/>
          <w:bCs w:val="0"/>
          <w:spacing w:val="4"/>
          <w:sz w:val="28"/>
          <w:szCs w:val="28"/>
        </w:rPr>
        <w:t xml:space="preserve"> «Броварська багатопрофільна клінічна лікарня» територіальних громад Броварського району Київської області</w:t>
      </w:r>
      <w:r w:rsidR="006E32B3">
        <w:rPr>
          <w:rFonts w:ascii="Times New Roman" w:hAnsi="Times New Roman" w:cs="Times New Roman"/>
          <w:b w:val="0"/>
          <w:bCs w:val="0"/>
          <w:spacing w:val="4"/>
          <w:sz w:val="28"/>
          <w:szCs w:val="28"/>
        </w:rPr>
        <w:t xml:space="preserve"> </w:t>
      </w:r>
      <w:r w:rsidR="006E32B3" w:rsidRPr="006E32B3">
        <w:rPr>
          <w:rFonts w:ascii="Times New Roman" w:hAnsi="Times New Roman" w:cs="Times New Roman"/>
          <w:b w:val="0"/>
          <w:bCs w:val="0"/>
          <w:spacing w:val="4"/>
          <w:sz w:val="28"/>
          <w:szCs w:val="28"/>
        </w:rPr>
        <w:t xml:space="preserve"> </w:t>
      </w:r>
      <w:r w:rsidR="006E32B3" w:rsidRPr="006E32B3">
        <w:rPr>
          <w:rFonts w:ascii="Times New Roman" w:hAnsi="Times New Roman" w:cs="Times New Roman"/>
          <w:b w:val="0"/>
          <w:bCs w:val="0"/>
          <w:spacing w:val="4"/>
          <w:sz w:val="28"/>
          <w:szCs w:val="28"/>
        </w:rPr>
        <w:t xml:space="preserve">з фонду житла для тимчасового проживання </w:t>
      </w:r>
      <w:r w:rsidR="006E32B3">
        <w:rPr>
          <w:rFonts w:ascii="Times New Roman" w:hAnsi="Times New Roman" w:cs="Times New Roman"/>
          <w:b w:val="0"/>
          <w:bCs w:val="0"/>
          <w:spacing w:val="4"/>
          <w:sz w:val="28"/>
          <w:szCs w:val="28"/>
        </w:rPr>
        <w:t xml:space="preserve">виключається жила площа, закріплена за </w:t>
      </w:r>
      <w:r w:rsidR="002B7F33">
        <w:rPr>
          <w:rFonts w:ascii="Times New Roman" w:hAnsi="Times New Roman" w:cs="Times New Roman"/>
          <w:b w:val="0"/>
          <w:bCs w:val="0"/>
          <w:spacing w:val="4"/>
          <w:sz w:val="28"/>
          <w:szCs w:val="28"/>
        </w:rPr>
        <w:t>КНП «Броварська БПКЛ»</w:t>
      </w:r>
      <w:r w:rsidR="006E32B3">
        <w:rPr>
          <w:rFonts w:ascii="Times New Roman" w:hAnsi="Times New Roman" w:cs="Times New Roman"/>
          <w:b w:val="0"/>
          <w:bCs w:val="0"/>
          <w:spacing w:val="4"/>
          <w:sz w:val="28"/>
          <w:szCs w:val="28"/>
        </w:rPr>
        <w:t>, та видається ордер на заселення</w:t>
      </w:r>
      <w:r w:rsidR="002B7F33">
        <w:rPr>
          <w:rFonts w:ascii="Times New Roman" w:hAnsi="Times New Roman" w:cs="Times New Roman"/>
          <w:b w:val="0"/>
          <w:bCs w:val="0"/>
          <w:spacing w:val="4"/>
          <w:sz w:val="28"/>
          <w:szCs w:val="28"/>
        </w:rPr>
        <w:t xml:space="preserve"> квартири</w:t>
      </w:r>
      <w:r w:rsidR="006E32B3">
        <w:rPr>
          <w:rFonts w:ascii="Times New Roman" w:hAnsi="Times New Roman" w:cs="Times New Roman"/>
          <w:b w:val="0"/>
          <w:bCs w:val="0"/>
          <w:spacing w:val="4"/>
          <w:sz w:val="28"/>
          <w:szCs w:val="28"/>
        </w:rPr>
        <w:t xml:space="preserve"> працівнику </w:t>
      </w:r>
      <w:r w:rsidR="006E32B3">
        <w:rPr>
          <w:rFonts w:ascii="Times New Roman" w:hAnsi="Times New Roman" w:cs="Times New Roman"/>
          <w:b w:val="0"/>
          <w:bCs w:val="0"/>
          <w:spacing w:val="4"/>
          <w:sz w:val="28"/>
          <w:szCs w:val="28"/>
        </w:rPr>
        <w:t>дано</w:t>
      </w:r>
      <w:r w:rsidR="006E32B3">
        <w:rPr>
          <w:rFonts w:ascii="Times New Roman" w:hAnsi="Times New Roman" w:cs="Times New Roman"/>
          <w:b w:val="0"/>
          <w:bCs w:val="0"/>
          <w:spacing w:val="4"/>
          <w:sz w:val="28"/>
          <w:szCs w:val="28"/>
        </w:rPr>
        <w:t>ї</w:t>
      </w:r>
      <w:r w:rsidR="006E32B3">
        <w:rPr>
          <w:rFonts w:ascii="Times New Roman" w:hAnsi="Times New Roman" w:cs="Times New Roman"/>
          <w:b w:val="0"/>
          <w:bCs w:val="0"/>
          <w:spacing w:val="4"/>
          <w:sz w:val="28"/>
          <w:szCs w:val="28"/>
        </w:rPr>
        <w:t xml:space="preserve"> установ</w:t>
      </w:r>
      <w:r w:rsidR="006E32B3">
        <w:rPr>
          <w:rFonts w:ascii="Times New Roman" w:hAnsi="Times New Roman" w:cs="Times New Roman"/>
          <w:b w:val="0"/>
          <w:bCs w:val="0"/>
          <w:spacing w:val="4"/>
          <w:sz w:val="28"/>
          <w:szCs w:val="28"/>
        </w:rPr>
        <w:t>и</w:t>
      </w:r>
      <w:r w:rsidR="002B7F33">
        <w:rPr>
          <w:rFonts w:ascii="Times New Roman" w:hAnsi="Times New Roman" w:cs="Times New Roman"/>
          <w:b w:val="0"/>
          <w:bCs w:val="0"/>
          <w:spacing w:val="4"/>
          <w:sz w:val="28"/>
          <w:szCs w:val="28"/>
        </w:rPr>
        <w:t>.</w:t>
      </w:r>
    </w:p>
    <w:p w:rsidR="002B7F33" w:rsidRDefault="002B7F33" w:rsidP="001E361C">
      <w:pPr>
        <w:pStyle w:val="10"/>
        <w:shd w:val="clear" w:color="auto" w:fill="auto"/>
        <w:spacing w:before="0"/>
        <w:ind w:left="62" w:firstLine="505"/>
        <w:jc w:val="both"/>
        <w:rPr>
          <w:rFonts w:ascii="Times New Roman" w:hAnsi="Times New Roman" w:cs="Times New Roman"/>
          <w:b w:val="0"/>
          <w:bCs w:val="0"/>
          <w:spacing w:val="4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pacing w:val="4"/>
          <w:sz w:val="28"/>
          <w:szCs w:val="28"/>
        </w:rPr>
        <w:t xml:space="preserve">Третім пунктом кімната в гуртожитку по бульв. Незалежності, 3-б з фонду житла для тимчасового проживання надається в користування учаснику бойових дій, </w:t>
      </w:r>
      <w:proofErr w:type="spellStart"/>
      <w:r>
        <w:rPr>
          <w:rFonts w:ascii="Times New Roman" w:hAnsi="Times New Roman" w:cs="Times New Roman"/>
          <w:b w:val="0"/>
          <w:bCs w:val="0"/>
          <w:spacing w:val="4"/>
          <w:sz w:val="28"/>
          <w:szCs w:val="28"/>
        </w:rPr>
        <w:t>перебуваючому</w:t>
      </w:r>
      <w:proofErr w:type="spellEnd"/>
      <w:r>
        <w:rPr>
          <w:rFonts w:ascii="Times New Roman" w:hAnsi="Times New Roman" w:cs="Times New Roman"/>
          <w:b w:val="0"/>
          <w:bCs w:val="0"/>
          <w:spacing w:val="4"/>
          <w:sz w:val="28"/>
          <w:szCs w:val="28"/>
        </w:rPr>
        <w:t xml:space="preserve"> на квартобліку у виконавчому комітеті Броварської міської ради, який на даний час не має місця для проживання.  </w:t>
      </w:r>
    </w:p>
    <w:p w:rsidR="00A97C8F" w:rsidRDefault="00A97C8F" w:rsidP="001E361C">
      <w:pPr>
        <w:pStyle w:val="10"/>
        <w:shd w:val="clear" w:color="auto" w:fill="auto"/>
        <w:spacing w:before="0"/>
        <w:ind w:left="62" w:firstLine="505"/>
        <w:jc w:val="both"/>
        <w:rPr>
          <w:rFonts w:ascii="Times New Roman" w:hAnsi="Times New Roman" w:cs="Times New Roman"/>
          <w:b w:val="0"/>
          <w:bCs w:val="0"/>
          <w:spacing w:val="4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pacing w:val="4"/>
          <w:sz w:val="28"/>
          <w:szCs w:val="28"/>
        </w:rPr>
        <w:t xml:space="preserve">Четвертим пунктом вносяться відповідні зміни в рішення виконавчого комітету Броварської міської ради Броварського району Київської  області. </w:t>
      </w:r>
    </w:p>
    <w:p w:rsidR="006F5CDA" w:rsidRPr="003C7BA0" w:rsidRDefault="006F5CDA" w:rsidP="006F5CDA">
      <w:pPr>
        <w:pStyle w:val="10"/>
        <w:shd w:val="clear" w:color="auto" w:fill="auto"/>
        <w:spacing w:before="0"/>
        <w:ind w:firstLine="507"/>
        <w:jc w:val="both"/>
        <w:rPr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</w:pPr>
      <w:r w:rsidRPr="003C7BA0">
        <w:rPr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 xml:space="preserve">Враховуючи вищевикладене, даний </w:t>
      </w:r>
      <w:r w:rsidR="005B4169" w:rsidRPr="003C7BA0">
        <w:rPr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проект</w:t>
      </w:r>
      <w:r w:rsidRPr="003C7BA0">
        <w:rPr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 xml:space="preserve"> рішення виконавчого комітету розроблений з метою захисту та реалізації право громадян на житло.</w:t>
      </w:r>
    </w:p>
    <w:p w:rsidR="006F5CDA" w:rsidRDefault="006F5CDA" w:rsidP="00006547">
      <w:pPr>
        <w:pStyle w:val="10"/>
        <w:shd w:val="clear" w:color="auto" w:fill="auto"/>
        <w:spacing w:before="0"/>
        <w:jc w:val="both"/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</w:pPr>
    </w:p>
    <w:p w:rsidR="003C7BA0" w:rsidRPr="006F5CDA" w:rsidRDefault="003C7BA0" w:rsidP="00006547">
      <w:pPr>
        <w:pStyle w:val="10"/>
        <w:shd w:val="clear" w:color="auto" w:fill="auto"/>
        <w:spacing w:before="0"/>
        <w:jc w:val="both"/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</w:pPr>
    </w:p>
    <w:p w:rsidR="006F5CDA" w:rsidRPr="00A97C8F" w:rsidRDefault="006F5CDA" w:rsidP="006F5CDA">
      <w:pPr>
        <w:pStyle w:val="10"/>
        <w:shd w:val="clear" w:color="auto" w:fill="auto"/>
        <w:spacing w:before="0"/>
        <w:ind w:left="60"/>
        <w:jc w:val="both"/>
        <w:rPr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</w:pPr>
      <w:r w:rsidRPr="00A97C8F">
        <w:rPr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 xml:space="preserve">Начальник управління з питань </w:t>
      </w:r>
    </w:p>
    <w:p w:rsidR="006F5CDA" w:rsidRPr="00A97C8F" w:rsidRDefault="006F5CDA" w:rsidP="00006547">
      <w:pPr>
        <w:pStyle w:val="10"/>
        <w:shd w:val="clear" w:color="auto" w:fill="auto"/>
        <w:spacing w:before="0"/>
        <w:ind w:left="60"/>
        <w:jc w:val="both"/>
        <w:rPr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</w:pPr>
      <w:r w:rsidRPr="00A97C8F">
        <w:rPr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 xml:space="preserve">комунальної власності та житла </w:t>
      </w:r>
      <w:r w:rsidRPr="00A97C8F">
        <w:rPr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ab/>
      </w:r>
      <w:r w:rsidRPr="00A97C8F">
        <w:rPr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ab/>
      </w:r>
      <w:r w:rsidRPr="00A97C8F">
        <w:rPr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ab/>
      </w:r>
      <w:r w:rsidRPr="00A97C8F">
        <w:rPr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ab/>
      </w:r>
      <w:r w:rsidRPr="00A97C8F">
        <w:rPr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ab/>
        <w:t xml:space="preserve">       </w:t>
      </w:r>
      <w:r w:rsidR="00006547" w:rsidRPr="00A97C8F">
        <w:rPr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 xml:space="preserve">  </w:t>
      </w:r>
      <w:r w:rsidRPr="00A97C8F">
        <w:rPr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 xml:space="preserve">  Ірина ЮЩЕНКО</w:t>
      </w:r>
    </w:p>
    <w:sectPr w:rsidR="006F5CDA" w:rsidRPr="00A97C8F" w:rsidSect="00006547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CDA"/>
    <w:rsid w:val="00006547"/>
    <w:rsid w:val="000F09A5"/>
    <w:rsid w:val="001E361C"/>
    <w:rsid w:val="00201783"/>
    <w:rsid w:val="00290300"/>
    <w:rsid w:val="002B7F33"/>
    <w:rsid w:val="003C7BA0"/>
    <w:rsid w:val="00553B11"/>
    <w:rsid w:val="005849BB"/>
    <w:rsid w:val="005B4169"/>
    <w:rsid w:val="006E32B3"/>
    <w:rsid w:val="006F5CDA"/>
    <w:rsid w:val="0079310E"/>
    <w:rsid w:val="007F6D39"/>
    <w:rsid w:val="00A618E8"/>
    <w:rsid w:val="00A97C8F"/>
    <w:rsid w:val="00B47A6E"/>
    <w:rsid w:val="00D41BE8"/>
    <w:rsid w:val="00DC1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E00E2"/>
  <w15:chartTrackingRefBased/>
  <w15:docId w15:val="{D7549F00-D8D0-4642-AFA0-BCFB3F256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5CD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6F5CDA"/>
    <w:rPr>
      <w:rFonts w:eastAsia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6F5CDA"/>
    <w:pPr>
      <w:widowControl w:val="0"/>
      <w:shd w:val="clear" w:color="auto" w:fill="FFFFFF"/>
      <w:spacing w:before="540" w:line="307" w:lineRule="exact"/>
      <w:jc w:val="center"/>
      <w:outlineLvl w:val="0"/>
    </w:pPr>
    <w:rPr>
      <w:rFonts w:asciiTheme="minorHAnsi" w:eastAsia="Times New Roman" w:hAnsiTheme="minorHAnsi" w:cstheme="min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598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0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1732</Words>
  <Characters>988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2024-04-24T11:27:00Z</dcterms:created>
  <dcterms:modified xsi:type="dcterms:W3CDTF">2024-04-24T11:41:00Z</dcterms:modified>
</cp:coreProperties>
</file>