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07.05.2024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487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1273" w:rsidRPr="00EB7147" w:rsidP="00E81273" w14:paraId="3402ABC3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1F279D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</w:t>
      </w:r>
      <w:r w:rsidRPr="00EB7147">
        <w:rPr>
          <w:rFonts w:ascii="Times New Roman" w:hAnsi="Times New Roman" w:cs="Times New Roman"/>
          <w:b/>
          <w:bCs/>
          <w:sz w:val="28"/>
          <w:szCs w:val="28"/>
        </w:rPr>
        <w:t xml:space="preserve">громади </w:t>
      </w:r>
      <w:bookmarkStart w:id="2" w:name="_Hlk135754119"/>
      <w:r w:rsidRPr="00EB7147">
        <w:rPr>
          <w:rFonts w:ascii="Times New Roman" w:hAnsi="Times New Roman" w:cs="Times New Roman"/>
          <w:b/>
          <w:bCs/>
          <w:sz w:val="28"/>
          <w:szCs w:val="28"/>
        </w:rPr>
        <w:t>об’єктів у складі пішохідної алеї (тротуару), вздовж житлового будинку № 2 по вулиці Олімпійській, яка розташована між вулицями Сергія Москаленка – Броварської сотні</w:t>
      </w:r>
      <w:r w:rsidRPr="00EB71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B7147">
        <w:rPr>
          <w:rFonts w:ascii="Times New Roman" w:hAnsi="Times New Roman" w:cs="Times New Roman"/>
          <w:b/>
          <w:bCs/>
          <w:sz w:val="28"/>
          <w:szCs w:val="28"/>
        </w:rPr>
        <w:t xml:space="preserve">в місті Бровари Броварського району Київської області, які перебувають у власності та на балансі </w:t>
      </w:r>
      <w:r w:rsidRPr="00EB7147">
        <w:rPr>
          <w:rFonts w:ascii="Times New Roman" w:eastAsia="Calibri" w:hAnsi="Times New Roman" w:cs="Times New Roman"/>
          <w:b/>
          <w:bCs/>
          <w:sz w:val="28"/>
          <w:szCs w:val="28"/>
        </w:rPr>
        <w:t>приватного акціонерного товариства «Виробнича проектно-будівельна фірма «Атлант»</w:t>
      </w:r>
    </w:p>
    <w:bookmarkEnd w:id="2"/>
    <w:p w:rsidR="00E81273" w:rsidP="00E81273" w14:paraId="65842E2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14B7727E" w14:textId="77777777" w:rsidTr="0047087D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81273" w:rsidRPr="00050EB3" w:rsidP="0047087D" w14:paraId="1AEB97F7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E81273" w:rsidRPr="00C87E26" w:rsidP="0047087D" w14:paraId="5B3193A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273" w:rsidRPr="00C87E26" w:rsidP="0047087D" w14:paraId="17F96A7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273" w:rsidRPr="00C87E26" w:rsidP="0047087D" w14:paraId="56765569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0A795D97" w14:textId="77777777" w:rsidTr="0047087D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81273" w:rsidRPr="00C87E26" w:rsidP="0047087D" w14:paraId="5CAFFAF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Тетяна ДАНЮК</w:t>
            </w:r>
          </w:p>
          <w:p w:rsidR="00E81273" w:rsidRPr="00C87E26" w:rsidP="0047087D" w14:paraId="663C334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81273" w:rsidRPr="00C87E26" w:rsidP="0047087D" w14:paraId="2E88A25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273" w:rsidRPr="00C87E26" w:rsidP="0047087D" w14:paraId="4AC95C4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273" w:rsidRPr="00C87E26" w:rsidP="0047087D" w14:paraId="29E67DE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71F7347F" w14:textId="77777777" w:rsidTr="0047087D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273" w:rsidRPr="00C87E26" w:rsidP="0047087D" w14:paraId="6D082CB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273" w:rsidRPr="00C87E26" w:rsidP="0047087D" w14:paraId="6DA75D0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E81273" w:rsidP="0047087D" w14:paraId="48A92146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273" w:rsidRPr="00A43AD2" w:rsidP="0047087D" w14:paraId="1B6E4FC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6A02F9F8" w14:textId="77777777" w:rsidTr="0047087D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E81273" w:rsidP="0047087D" w14:paraId="33A5D69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БОНДАРЕНКО</w:t>
            </w:r>
          </w:p>
          <w:p w:rsidR="00E81273" w:rsidP="0047087D" w14:paraId="7C26FCD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273" w:rsidP="0047087D" w14:paraId="7EBF43C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СТОРЧОВИЙ</w:t>
            </w:r>
          </w:p>
          <w:p w:rsidR="00E81273" w:rsidP="0047087D" w14:paraId="0A97606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273" w:rsidP="0047087D" w14:paraId="6C5999F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273" w:rsidRPr="00C87E26" w:rsidP="0047087D" w14:paraId="447591E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273" w:rsidRPr="00C87E26" w:rsidP="0047087D" w14:paraId="6D6BCCE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E81273" w:rsidP="0047087D" w14:paraId="5BA055F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81273" w:rsidP="0047087D" w14:paraId="310DD5F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81273" w:rsidRPr="00C87E26" w:rsidP="0047087D" w14:paraId="7AD74A2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E81273" w:rsidRPr="00C87E26" w:rsidP="0047087D" w14:paraId="30440AE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81273" w:rsidP="0047087D" w14:paraId="3D628F2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81273" w:rsidRPr="00C87E26" w:rsidP="0047087D" w14:paraId="091A286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E81273" w:rsidP="0047087D" w14:paraId="4B8CC67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81273" w:rsidRPr="00C87E26" w:rsidP="0047087D" w14:paraId="72A6B54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273" w:rsidP="0047087D" w14:paraId="00850371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генеральний директор </w:t>
            </w:r>
            <w:r w:rsidRPr="00763A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приватного </w:t>
            </w:r>
            <w:r w:rsidRPr="00763A0F">
              <w:rPr>
                <w:rFonts w:ascii="Times New Roman" w:eastAsia="Calibri" w:hAnsi="Times New Roman" w:cs="Times New Roman"/>
                <w:sz w:val="28"/>
                <w:szCs w:val="28"/>
              </w:rPr>
              <w:t>акціонерного</w:t>
            </w:r>
            <w:r w:rsidRPr="00763A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63A0F">
              <w:rPr>
                <w:rFonts w:ascii="Times New Roman" w:eastAsia="Calibri" w:hAnsi="Times New Roman" w:cs="Times New Roman"/>
                <w:sz w:val="28"/>
                <w:szCs w:val="28"/>
              </w:rPr>
              <w:t>товариства</w:t>
            </w:r>
            <w:r w:rsidRPr="00763A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763A0F">
              <w:rPr>
                <w:rFonts w:ascii="Times New Roman" w:eastAsia="Calibri" w:hAnsi="Times New Roman" w:cs="Times New Roman"/>
                <w:sz w:val="28"/>
                <w:szCs w:val="28"/>
              </w:rPr>
              <w:t>Виробнича</w:t>
            </w:r>
            <w:r w:rsidRPr="00763A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проектно-</w:t>
            </w:r>
            <w:r w:rsidRPr="00763A0F">
              <w:rPr>
                <w:rFonts w:ascii="Times New Roman" w:eastAsia="Calibri" w:hAnsi="Times New Roman" w:cs="Times New Roman"/>
                <w:sz w:val="28"/>
                <w:szCs w:val="28"/>
              </w:rPr>
              <w:t>будівельна</w:t>
            </w:r>
            <w:r w:rsidRPr="00763A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63A0F">
              <w:rPr>
                <w:rFonts w:ascii="Times New Roman" w:eastAsia="Calibri" w:hAnsi="Times New Roman" w:cs="Times New Roman"/>
                <w:sz w:val="28"/>
                <w:szCs w:val="28"/>
              </w:rPr>
              <w:t>фірма</w:t>
            </w:r>
            <w:r w:rsidRPr="00763A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«Атлант»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(за згодою);</w:t>
            </w:r>
          </w:p>
          <w:p w:rsidR="00E81273" w:rsidP="0047087D" w14:paraId="09E1C4C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«Бровари-Благоустрій»; </w:t>
            </w:r>
          </w:p>
          <w:p w:rsidR="00E81273" w:rsidRPr="00C87E26" w:rsidP="0047087D" w14:paraId="35466E5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E81273" w:rsidP="00E81273" w14:paraId="0F3C8DCE" w14:textId="77777777"/>
    <w:p w:rsidR="00E81273" w:rsidP="00E81273" w14:paraId="2118C672" w14:textId="77777777"/>
    <w:p w:rsidR="004F7CAD" w:rsidRPr="00EE06C3" w:rsidP="00E81273" w14:paraId="5FF0D8BD" w14:textId="20341DE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r w:rsidRPr="00EE06C3" w:rsidR="00A347D5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3" w:name="_GoBack"/>
      <w:bookmarkEnd w:id="3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50EB3"/>
    <w:rsid w:val="000E0637"/>
    <w:rsid w:val="000E7ADA"/>
    <w:rsid w:val="0019083E"/>
    <w:rsid w:val="001F279D"/>
    <w:rsid w:val="002D71B2"/>
    <w:rsid w:val="00365F0E"/>
    <w:rsid w:val="003735BC"/>
    <w:rsid w:val="003A4315"/>
    <w:rsid w:val="003B2A39"/>
    <w:rsid w:val="004208DA"/>
    <w:rsid w:val="00424AD7"/>
    <w:rsid w:val="0047087D"/>
    <w:rsid w:val="004C6C25"/>
    <w:rsid w:val="004F7CAD"/>
    <w:rsid w:val="00520285"/>
    <w:rsid w:val="00524AF7"/>
    <w:rsid w:val="00545B76"/>
    <w:rsid w:val="00763A0F"/>
    <w:rsid w:val="00784598"/>
    <w:rsid w:val="007C582E"/>
    <w:rsid w:val="0081066D"/>
    <w:rsid w:val="00853C00"/>
    <w:rsid w:val="00893E2E"/>
    <w:rsid w:val="008B6EF2"/>
    <w:rsid w:val="00A347D5"/>
    <w:rsid w:val="00A43AD2"/>
    <w:rsid w:val="00A84A56"/>
    <w:rsid w:val="00B20C04"/>
    <w:rsid w:val="00B3670E"/>
    <w:rsid w:val="00C87E26"/>
    <w:rsid w:val="00CB633A"/>
    <w:rsid w:val="00DC1480"/>
    <w:rsid w:val="00E81273"/>
    <w:rsid w:val="00EB714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E81273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3526A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1000</Words>
  <Characters>571</Characters>
  <Application>Microsoft Office Word</Application>
  <DocSecurity>8</DocSecurity>
  <Lines>4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2024-05-07T07:47:00Z</dcterms:modified>
</cp:coreProperties>
</file>