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5969A8" w:rsidP="00B3670E" w14:paraId="5C916CD2" w14:textId="3F02CFC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permStart w:id="0" w:edGrp="everyone"/>
      <w:r w:rsidRPr="005969A8">
        <w:rPr>
          <w:rFonts w:ascii="Times New Roman" w:hAnsi="Times New Roman" w:cs="Times New Roman"/>
          <w:sz w:val="24"/>
          <w:szCs w:val="24"/>
        </w:rPr>
        <w:t>Додаток</w:t>
      </w:r>
      <w:r w:rsidR="00762344">
        <w:rPr>
          <w:rFonts w:ascii="Times New Roman" w:hAnsi="Times New Roman" w:cs="Times New Roman"/>
          <w:sz w:val="24"/>
          <w:szCs w:val="24"/>
        </w:rPr>
        <w:t>1</w:t>
      </w:r>
      <w:bookmarkStart w:id="1" w:name="_GoBack"/>
      <w:bookmarkEnd w:id="1"/>
    </w:p>
    <w:p w:rsidR="007C582E" w:rsidRPr="005969A8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5969A8">
        <w:rPr>
          <w:rFonts w:ascii="Times New Roman" w:hAnsi="Times New Roman" w:cs="Times New Roman"/>
          <w:sz w:val="24"/>
          <w:szCs w:val="24"/>
        </w:rPr>
        <w:t>Р</w:t>
      </w:r>
      <w:r w:rsidRPr="005969A8" w:rsidR="004208DA">
        <w:rPr>
          <w:rFonts w:ascii="Times New Roman" w:hAnsi="Times New Roman" w:cs="Times New Roman"/>
          <w:sz w:val="24"/>
          <w:szCs w:val="24"/>
        </w:rPr>
        <w:t xml:space="preserve">ішення </w:t>
      </w:r>
      <w:r w:rsidRPr="005969A8" w:rsidR="00545B76">
        <w:rPr>
          <w:rFonts w:ascii="Times New Roman" w:hAnsi="Times New Roman" w:cs="Times New Roman"/>
          <w:sz w:val="24"/>
          <w:szCs w:val="24"/>
        </w:rPr>
        <w:t xml:space="preserve">виконавчого комітету </w:t>
      </w:r>
      <w:r w:rsidRPr="005969A8" w:rsidR="004208DA">
        <w:rPr>
          <w:rFonts w:ascii="Times New Roman" w:hAnsi="Times New Roman" w:cs="Times New Roman"/>
          <w:sz w:val="24"/>
          <w:szCs w:val="24"/>
        </w:rPr>
        <w:t>Броварської міської ради</w:t>
      </w:r>
    </w:p>
    <w:p w:rsidR="004208DA" w:rsidRPr="005969A8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5969A8">
        <w:rPr>
          <w:rFonts w:ascii="Times New Roman" w:hAnsi="Times New Roman" w:cs="Times New Roman"/>
          <w:sz w:val="24"/>
          <w:szCs w:val="24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5969A8">
        <w:rPr>
          <w:rFonts w:ascii="Times New Roman" w:hAnsi="Times New Roman" w:cs="Times New Roman"/>
          <w:sz w:val="24"/>
          <w:szCs w:val="24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14.05.2024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517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69A8" w:rsidRPr="00C07457" w:rsidP="005969A8" w14:paraId="08E233E0" w14:textId="77777777">
      <w:pPr>
        <w:pStyle w:val="Heading2"/>
        <w:rPr>
          <w:bCs w:val="0"/>
          <w:sz w:val="24"/>
          <w:szCs w:val="24"/>
        </w:rPr>
      </w:pPr>
      <w:permStart w:id="2" w:edGrp="everyone"/>
      <w:r w:rsidRPr="00C07457">
        <w:rPr>
          <w:bCs w:val="0"/>
          <w:spacing w:val="-6"/>
          <w:sz w:val="24"/>
          <w:szCs w:val="24"/>
        </w:rPr>
        <w:t>Умови  передачі в оренду об’єкта комунальної власності Броварської міської територіальної громади шляхом аукціону</w:t>
      </w:r>
      <w:r w:rsidRPr="00C07457">
        <w:rPr>
          <w:bCs w:val="0"/>
          <w:sz w:val="24"/>
          <w:szCs w:val="24"/>
        </w:rPr>
        <w:t xml:space="preserve">  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2C63C6EA" w14:textId="77777777" w:rsidTr="009920BF">
        <w:tblPrEx>
          <w:tblW w:w="96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5969A8" w:rsidRPr="005969A8" w:rsidP="005969A8" w14:paraId="68ECDD9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9A8" w:rsidRPr="005969A8" w:rsidP="005969A8" w14:paraId="61FE7D3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5969A8" w:rsidRPr="005969A8" w:rsidP="005969A8" w14:paraId="7B16951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Група нежитлових приміщень, загальною площею 17,9 </w:t>
            </w:r>
            <w:r w:rsidRPr="005969A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5969A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за </w:t>
            </w:r>
            <w:r w:rsidRPr="005969A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5969A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Київська область, Броварський район, місто Бровари, вулиця Грушевського Михайла, будинок 3, приміщення 1</w:t>
            </w:r>
          </w:p>
        </w:tc>
      </w:tr>
      <w:tr w14:paraId="51525F08" w14:textId="77777777" w:rsidTr="009920BF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5969A8" w:rsidRPr="005969A8" w:rsidP="005969A8" w14:paraId="0AD2D43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5969A8" w:rsidRPr="005969A8" w:rsidP="005969A8" w14:paraId="5523968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20.02.2024 року № 194 «Про включення до Переліку першого типу та передачу в оренду об’єктів комунальної власності Броварської міської територіальної громади шляхом аукціону»</w:t>
            </w:r>
          </w:p>
        </w:tc>
      </w:tr>
      <w:tr w14:paraId="4DDB0CF9" w14:textId="77777777" w:rsidTr="009920BF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5969A8" w:rsidRPr="005969A8" w:rsidP="005969A8" w14:paraId="6014934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5969A8" w:rsidRPr="005969A8" w:rsidP="005969A8" w14:paraId="10627DF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5969A8" w:rsidRPr="005969A8" w:rsidP="005969A8" w14:paraId="2D87DDB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 xml:space="preserve">: 07400, Київська область, Броварський район, місто Бровари, бульвар Незалежності, будинок 2,  телефон +38(045)-947-20-56, </w:t>
            </w:r>
          </w:p>
          <w:p w:rsidR="005969A8" w:rsidRPr="005969A8" w:rsidP="005969A8" w14:paraId="5050FBD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525CA875" w14:textId="77777777" w:rsidTr="009920BF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969A8" w:rsidRPr="005969A8" w:rsidP="005969A8" w14:paraId="678D956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5969A8" w:rsidRPr="005969A8" w:rsidP="005969A8" w14:paraId="3DAA892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Комунальне підприємство </w:t>
            </w:r>
            <w:r w:rsidRPr="005969A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Броварської міської ради Броварського району Київської області «Житлово-експлуатаційна контора - 4»</w:t>
            </w: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 xml:space="preserve">, що знаходиться за </w:t>
            </w: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: 07400, Київська область, Броварський район, місто Бровари, вулиця Шевченка, будинок 2/1,  телефон +38(04594) 4-03-99, 4-06-77, e-</w:t>
            </w: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2D4B1D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38337142@</w:t>
              </w:r>
              <w:r w:rsidRPr="002D4B1D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ukr</w:t>
              </w:r>
              <w:r w:rsidRPr="002D4B1D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Pr="002D4B1D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net</w:t>
              </w:r>
            </w:hyperlink>
          </w:p>
        </w:tc>
      </w:tr>
      <w:tr w14:paraId="5E59E477" w14:textId="77777777" w:rsidTr="009920BF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5969A8" w:rsidRPr="005969A8" w:rsidP="005969A8" w14:paraId="47B7840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5969A8" w:rsidRPr="005969A8" w:rsidP="005969A8" w14:paraId="6651774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Група нежитлових приміщень, загальною площею 17,9 </w:t>
            </w:r>
            <w:r w:rsidRPr="005969A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5969A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за </w:t>
            </w:r>
            <w:r w:rsidRPr="005969A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5969A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Київська область, Броварський район, місто Бровари, вулиця Грушевського Михайла, будинок 3, приміщення 1. Об’єкт оренди розташовано на 1-му поверсі дев’ятиповерхового житлового будинку.</w:t>
            </w:r>
          </w:p>
        </w:tc>
      </w:tr>
      <w:tr w14:paraId="1515AD63" w14:textId="77777777" w:rsidTr="009920BF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969A8" w:rsidRPr="005969A8" w:rsidP="005969A8" w14:paraId="399E84D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5969A8" w:rsidRPr="005969A8" w:rsidP="005969A8" w14:paraId="115C181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14:paraId="61221BED" w14:textId="77777777" w:rsidTr="009920BF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5969A8" w:rsidRPr="005969A8" w:rsidP="005969A8" w14:paraId="7BA95FD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5969A8" w:rsidRPr="005969A8" w:rsidP="005969A8" w14:paraId="2BCDBF4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31 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березня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2024 року становить, без ПДВ </w:t>
            </w:r>
          </w:p>
          <w:p w:rsidR="005969A8" w:rsidRPr="005969A8" w:rsidP="005969A8" w14:paraId="0F2ECA8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388 770,00 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  <w:p w:rsidR="005969A8" w:rsidRPr="005969A8" w:rsidP="005969A8" w14:paraId="111B589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F7BE5A" w14:textId="77777777" w:rsidTr="009920BF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969A8" w:rsidRPr="005969A8" w:rsidP="005969A8" w14:paraId="74963E1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5969A8" w:rsidRPr="005969A8" w:rsidP="005969A8" w14:paraId="42D9073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5749F8F8" w14:textId="77777777" w:rsidTr="009920BF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969A8" w:rsidRPr="005969A8" w:rsidP="005969A8" w14:paraId="2D4E3A9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5969A8" w:rsidRPr="005969A8" w:rsidP="005969A8" w14:paraId="2D2AA00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 xml:space="preserve">5 років </w:t>
            </w:r>
          </w:p>
        </w:tc>
      </w:tr>
      <w:tr w14:paraId="6C05D737" w14:textId="77777777" w:rsidTr="009920BF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969A8" w:rsidRPr="005969A8" w:rsidP="005969A8" w14:paraId="4BE1266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5969A8" w:rsidRPr="005969A8" w:rsidP="005969A8" w14:paraId="178BDF65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0A4EC2B" w14:textId="77777777" w:rsidTr="009920BF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969A8" w:rsidRPr="005969A8" w:rsidP="005969A8" w14:paraId="371E5BA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5969A8" w:rsidRPr="005969A8" w:rsidP="005969A8" w14:paraId="22AF0D7B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1013A96F" w14:textId="77777777" w:rsidTr="009920BF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969A8" w:rsidRPr="005969A8" w:rsidP="005969A8" w14:paraId="4205083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5969A8" w:rsidRPr="005969A8" w:rsidP="005969A8" w14:paraId="5618CA3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5969A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17,9 </w:t>
            </w: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</w:t>
            </w:r>
            <w:r w:rsidRPr="005969A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15,1  </w:t>
            </w: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 xml:space="preserve">., тамбур 2,8 </w:t>
            </w: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6B7E2450" w14:textId="77777777" w:rsidTr="009920BF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969A8" w:rsidRPr="005969A8" w:rsidP="005969A8" w14:paraId="5D57B2E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 w:rsidRPr="005969A8">
              <w:rPr>
                <w:rFonts w:ascii="Times New Roman" w:hAnsi="Times New Roman" w:cs="Times New Roman"/>
                <w:sz w:val="24"/>
                <w:szCs w:val="24"/>
              </w:rPr>
              <w:cr/>
              <w:t>і забезпечення</w:t>
            </w:r>
            <w:r w:rsidRPr="005969A8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6237" w:type="dxa"/>
          </w:tcPr>
          <w:p w:rsidR="005969A8" w:rsidRPr="005969A8" w:rsidP="005969A8" w14:paraId="087849B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5969A8" w:rsidRPr="005969A8" w:rsidP="005969A8" w14:paraId="09B1225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E2EC5C9" w14:textId="77777777" w:rsidTr="009920BF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969A8" w:rsidRPr="005969A8" w:rsidP="005969A8" w14:paraId="6143F55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5969A8" w:rsidRPr="005969A8" w:rsidP="005969A8" w14:paraId="0726FFC4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768AF376" w14:textId="77777777" w:rsidTr="009920BF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969A8" w:rsidRPr="005969A8" w:rsidP="005969A8" w14:paraId="6366AA1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5969A8" w:rsidRPr="005969A8" w:rsidP="005969A8" w14:paraId="7497970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5969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596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596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62773EAF" w14:textId="77777777" w:rsidTr="009920BF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5969A8" w:rsidRPr="005969A8" w:rsidP="005969A8" w14:paraId="4BAAEDF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5969A8" w:rsidRPr="005969A8" w:rsidP="005969A8" w14:paraId="77787040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219C6CED" w14:textId="77777777" w:rsidTr="009920BF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969A8" w:rsidRPr="005969A8" w:rsidP="005969A8" w14:paraId="13ACAE1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5969A8" w:rsidRPr="005969A8" w:rsidP="005969A8" w14:paraId="629FA57C" w14:textId="77777777">
            <w:pPr>
              <w:pStyle w:val="Heading2"/>
              <w:jc w:val="both"/>
              <w:rPr>
                <w:sz w:val="24"/>
                <w:szCs w:val="24"/>
              </w:rPr>
            </w:pPr>
            <w:r w:rsidRPr="005969A8">
              <w:rPr>
                <w:b w:val="0"/>
                <w:sz w:val="24"/>
                <w:szCs w:val="24"/>
              </w:rPr>
              <w:t xml:space="preserve">Додається  </w:t>
            </w:r>
          </w:p>
        </w:tc>
      </w:tr>
      <w:tr w14:paraId="199F6615" w14:textId="77777777" w:rsidTr="009920BF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5969A8" w:rsidRPr="005969A8" w:rsidP="005969A8" w14:paraId="090B82A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14:paraId="5656E7E0" w14:textId="77777777" w:rsidTr="009920BF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969A8" w:rsidRPr="005969A8" w:rsidP="005969A8" w14:paraId="131BF65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5969A8" w:rsidRPr="005969A8" w:rsidP="005969A8" w14:paraId="32C54E3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6459CB02" w14:textId="77777777" w:rsidTr="009920BF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969A8" w:rsidRPr="005969A8" w:rsidP="005969A8" w14:paraId="5F0A704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5969A8" w:rsidRPr="005969A8" w:rsidP="005969A8" w14:paraId="2E82A0A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BD8D5E5" w14:textId="77777777" w:rsidTr="009920BF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969A8" w:rsidRPr="005969A8" w:rsidP="005969A8" w14:paraId="63CDE93C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5969A8" w:rsidRPr="005969A8" w:rsidP="005969A8" w14:paraId="6D799702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5969A8" w:rsidRPr="005969A8" w:rsidP="005969A8" w14:paraId="6CA31D5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3887,70 </w:t>
            </w: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 xml:space="preserve">грн за місяць, без урахування ПДВ - </w:t>
            </w:r>
          </w:p>
          <w:p w:rsidR="005969A8" w:rsidRPr="005969A8" w:rsidP="005969A8" w14:paraId="48AA598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5969A8" w:rsidRPr="005969A8" w:rsidP="005969A8" w14:paraId="4A3909F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 xml:space="preserve">1943,85 грн за місяць, без урахування ПДВ - </w:t>
            </w:r>
          </w:p>
          <w:p w:rsidR="005969A8" w:rsidRPr="005969A8" w:rsidP="005969A8" w14:paraId="09407A5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5969A8" w:rsidRPr="005969A8" w:rsidP="005969A8" w14:paraId="09A1154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1943</w:t>
            </w: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,85 грн за місяць, без урахування ПДВ -</w:t>
            </w:r>
          </w:p>
          <w:p w:rsidR="005969A8" w:rsidRPr="005969A8" w:rsidP="005969A8" w14:paraId="03B9D97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6A920E56" w14:textId="77777777" w:rsidTr="009920BF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969A8" w:rsidRPr="005969A8" w:rsidP="005969A8" w14:paraId="18926AF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5969A8" w:rsidRPr="005969A8" w:rsidP="005969A8" w14:paraId="441F399C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5969A8" w:rsidRPr="005969A8" w:rsidP="005969A8" w14:paraId="7CF1FD5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може бути використаний переможцем аукціону за будь-яким цільовим призначенням, крім обмежень встановлених пунктом 54 Порядку</w:t>
            </w:r>
          </w:p>
        </w:tc>
      </w:tr>
      <w:tr w14:paraId="2B989ACE" w14:textId="77777777" w:rsidTr="009920BF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969A8" w:rsidRPr="005969A8" w:rsidP="005969A8" w14:paraId="003CD795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5969A8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 w:rsidR="005969A8" w:rsidRPr="005969A8" w:rsidP="005969A8" w14:paraId="3927168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14:paraId="3ABBE4D7" w14:textId="77777777" w:rsidTr="009920BF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969A8" w:rsidRPr="005969A8" w:rsidP="005969A8" w14:paraId="18779D9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  <w:r w:rsidRPr="005969A8">
              <w:rPr>
                <w:rFonts w:ascii="Times New Roman" w:hAnsi="Times New Roman" w:cs="Times New Roman"/>
                <w:sz w:val="24"/>
                <w:szCs w:val="24"/>
              </w:rPr>
              <w:cr/>
              <w:t>майна</w:t>
            </w:r>
          </w:p>
        </w:tc>
        <w:tc>
          <w:tcPr>
            <w:tcW w:w="6237" w:type="dxa"/>
          </w:tcPr>
          <w:p w:rsidR="005969A8" w:rsidRPr="005969A8" w:rsidP="005969A8" w14:paraId="3FE47727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14:paraId="562A4689" w14:textId="77777777" w:rsidTr="009920BF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969A8" w:rsidRPr="005969A8" w:rsidP="005969A8" w14:paraId="5546E57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5969A8" w:rsidRPr="005969A8" w:rsidP="005969A8" w14:paraId="1BDF075D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</w:t>
            </w:r>
            <w:r w:rsidRPr="005969A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зобов’язаний сплатити на рахунок, зазначений орендодавцем, авансовий внесок у розмірі однієї місячної орендної плати (в </w:t>
            </w:r>
            <w:r w:rsidRPr="005969A8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5969A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5969A8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5969A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3400,00</w:t>
            </w:r>
            <w:r w:rsidRPr="005969A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6AF2FC9A" w14:textId="77777777" w:rsidTr="009920BF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969A8" w:rsidRPr="005969A8" w:rsidP="005969A8" w14:paraId="2EE0E81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підпункту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5969A8" w:rsidRPr="005969A8" w:rsidP="005969A8" w14:paraId="05355B0F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0E9D0EB5" w14:textId="77777777" w:rsidTr="009920BF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969A8" w:rsidRPr="005969A8" w:rsidP="005969A8" w14:paraId="06D19BF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5969A8" w:rsidRPr="005969A8" w:rsidP="005969A8" w14:paraId="3258AACB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5234F6FC" w14:textId="77777777" w:rsidTr="009920BF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5969A8" w:rsidRPr="005969A8" w:rsidP="005969A8" w14:paraId="3A49EAE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5969A8" w:rsidRPr="005969A8" w:rsidP="005969A8" w14:paraId="40C48B4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Робочі дні: понеділок-четвер з 08:00 до 17:00,  п’ятниця з 08:00 до15:45 год.  адреса:  Київська область, Броварський район, місто Бровари, бульвар Незалежності, 2,</w:t>
            </w:r>
          </w:p>
          <w:p w:rsidR="005969A8" w:rsidRPr="005969A8" w:rsidP="005969A8" w14:paraId="4F1F54C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 особа: Вікторія ГНАТИШЕНА, </w:t>
            </w:r>
          </w:p>
          <w:p w:rsidR="005969A8" w:rsidRPr="005969A8" w:rsidP="005969A8" w14:paraId="0004C63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телефон (04594) 7-20-56; е-</w:t>
            </w: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2D4B1D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2D4B1D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2D4B1D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2D4B1D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2D4B1D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2D4B1D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2D4B1D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76E628A0" w14:textId="77777777" w:rsidTr="009920BF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969A8" w:rsidRPr="005969A8" w:rsidP="005969A8" w14:paraId="54F3F49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5969A8" w:rsidRPr="005969A8" w:rsidP="005969A8" w14:paraId="2DFA504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0D42430E" w14:textId="77777777" w:rsidTr="009920BF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969A8" w:rsidRPr="005969A8" w:rsidP="005969A8" w14:paraId="76B17FD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5969A8" w:rsidRPr="005969A8" w:rsidP="005969A8" w14:paraId="1282C69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5969A8" w:rsidRPr="005969A8" w:rsidP="005969A8" w14:paraId="3E09FE4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5969A8" w:rsidRPr="005969A8" w:rsidP="005969A8" w14:paraId="206BC43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5969A8" w:rsidRPr="005969A8" w:rsidP="005969A8" w14:paraId="6152C865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7775,40 грн.;</w:t>
            </w:r>
          </w:p>
          <w:p w:rsidR="005969A8" w:rsidRPr="005969A8" w:rsidP="005969A8" w14:paraId="3FDEABCC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710,00 грн.</w:t>
            </w:r>
          </w:p>
          <w:p w:rsidR="005969A8" w:rsidRPr="005969A8" w:rsidP="005969A8" w14:paraId="5C719A88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713CF485" w14:textId="77777777" w:rsidTr="009920BF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5969A8" w:rsidRPr="005969A8" w:rsidP="005969A8" w14:paraId="421315ED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1B4CF6B5" w14:textId="77777777" w:rsidTr="009920BF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969A8" w:rsidRPr="005969A8" w:rsidP="005969A8" w14:paraId="4A7D80D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найменування установи (банку, казначейства), її місцезнаходження та номери рахунків у національній та іноземній валюті, відкритих </w:t>
            </w:r>
            <w:r w:rsidRPr="005969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5969A8" w:rsidRPr="005969A8" w:rsidP="005969A8" w14:paraId="4BC4689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сплати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реєстраційного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 xml:space="preserve">та гарантійного 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внеск</w:t>
            </w: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національній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валюті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5969A8" w:rsidRPr="005969A8" w:rsidP="005969A8" w14:paraId="48ED09F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Управління з питань комунальної власності та житла Броварської міської ради Броварського району Київської області (необхідно обов’язково </w:t>
            </w: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зазначати призначення платежу)</w:t>
            </w:r>
          </w:p>
          <w:p w:rsidR="005969A8" w:rsidRPr="005969A8" w:rsidP="005969A8" w14:paraId="48A47A3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5969A8" w:rsidRPr="005969A8" w:rsidP="005969A8" w14:paraId="68F2356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5969A8" w:rsidRPr="005969A8" w:rsidP="005969A8" w14:paraId="2EF76F9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5969A8" w:rsidRPr="005969A8" w:rsidP="005969A8" w14:paraId="658085B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5969A8" w:rsidRPr="005969A8" w:rsidP="005969A8" w14:paraId="0E95939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5C3F1DB" w14:textId="77777777" w:rsidTr="009920BF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969A8" w:rsidRPr="005969A8" w:rsidP="005969A8" w14:paraId="72A13D37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69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  <w:r w:rsidRPr="005969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 xml:space="preserve"> інформаційному повідомленні шляхом розміщення посилання на сторінку офіційного</w:t>
            </w:r>
            <w:r w:rsidRPr="005969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>веб-</w:t>
            </w:r>
            <w:r w:rsidRPr="005969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5969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5969A8" w:rsidRPr="005969A8" w:rsidP="005969A8" w14:paraId="2EB6616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145A4E11" w14:textId="77777777" w:rsidTr="009920BF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969A8" w:rsidRPr="005969A8" w:rsidP="005969A8" w14:paraId="692229E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5969A8" w:rsidRPr="005969A8" w:rsidP="005969A8" w14:paraId="5EAFABAF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9A8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59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5969A8" w:rsidRPr="005969A8" w:rsidP="005969A8" w14:paraId="67718E75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A8" w:rsidRPr="005969A8" w:rsidP="005969A8" w14:paraId="0A7305C2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/>
      </w:tblPr>
      <w:tblGrid>
        <w:gridCol w:w="9889"/>
      </w:tblGrid>
      <w:tr w14:paraId="5014E43A" w14:textId="77777777" w:rsidTr="009920BF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5969A8" w:rsidRPr="005969A8" w:rsidP="005969A8" w14:paraId="79B0A27D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  <w:r w:rsidRPr="005969A8">
              <w:rPr>
                <w:sz w:val="24"/>
                <w:szCs w:val="24"/>
              </w:rPr>
              <w:t>Міський голова                                                                                            Ігор САПОЖКО</w:t>
            </w:r>
          </w:p>
          <w:p w:rsidR="005969A8" w:rsidRPr="005969A8" w:rsidP="005969A8" w14:paraId="08568C66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5969A8" w:rsidRPr="005969A8" w:rsidP="005969A8" w14:paraId="7B54E99C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5969A8" w:rsidRPr="005969A8" w:rsidP="005969A8" w14:paraId="03930D99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5969A8" w:rsidRPr="005969A8" w:rsidP="005969A8" w14:paraId="3B7D46E0" w14:textId="77777777">
            <w:pPr>
              <w:pStyle w:val="BodyTextIndent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permEnd w:id="2"/>
    </w:tbl>
    <w:p w:rsidR="004F7CAD" w:rsidRPr="00EE06C3" w:rsidP="005969A8" w14:paraId="5FF0D8BD" w14:textId="0B9FB4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4B1D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969A8"/>
    <w:rsid w:val="00762344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07457"/>
    <w:rsid w:val="00CB633A"/>
    <w:rsid w:val="00E419D7"/>
    <w:rsid w:val="00EA71D0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5969A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customStyle="1" w:styleId="2">
    <w:name w:val="Заголовок 2 Знак"/>
    <w:basedOn w:val="DefaultParagraphFont"/>
    <w:link w:val="Heading2"/>
    <w:rsid w:val="005969A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rsid w:val="005969A8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5969A8"/>
    <w:rPr>
      <w:b/>
      <w:bCs/>
    </w:rPr>
  </w:style>
  <w:style w:type="paragraph" w:styleId="BodyTextIndent">
    <w:name w:val="Body Text Indent"/>
    <w:basedOn w:val="Normal"/>
    <w:link w:val="a1"/>
    <w:rsid w:val="005969A8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Основний текст з відступом Знак"/>
    <w:basedOn w:val="DefaultParagraphFont"/>
    <w:link w:val="BodyTextIndent"/>
    <w:rsid w:val="005969A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38337142@ukr.net" TargetMode="External" /><Relationship Id="rId5" Type="http://schemas.openxmlformats.org/officeDocument/2006/relationships/hyperlink" Target="mailto:ukv_bmr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55E62"/>
    <w:rsid w:val="004D1168"/>
    <w:rsid w:val="00724432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5452</Words>
  <Characters>3108</Characters>
  <Application>Microsoft Office Word</Application>
  <DocSecurity>8</DocSecurity>
  <Lines>25</Lines>
  <Paragraphs>17</Paragraphs>
  <ScaleCrop>false</ScaleCrop>
  <Company/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30</cp:revision>
  <dcterms:created xsi:type="dcterms:W3CDTF">2021-08-31T06:42:00Z</dcterms:created>
  <dcterms:modified xsi:type="dcterms:W3CDTF">2024-05-14T06:40:00Z</dcterms:modified>
</cp:coreProperties>
</file>