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ПС-156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222B9C" w:rsidRPr="004208DA" w:rsidP="00B3670E" w14:paraId="47906E51" w14:textId="714101D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35412C3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80294">
        <w:rPr>
          <w:rFonts w:ascii="Times New Roman" w:hAnsi="Times New Roman" w:cs="Times New Roman"/>
          <w:sz w:val="28"/>
          <w:szCs w:val="28"/>
        </w:rPr>
        <w:t xml:space="preserve">ід          №    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0294" w:rsidRPr="00780294" w:rsidP="00780294" w14:paraId="1E5173FB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0294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</w:t>
      </w:r>
    </w:p>
    <w:p w:rsidR="00780294" w:rsidRPr="00780294" w:rsidP="00780294" w14:paraId="35DB381B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80294">
        <w:rPr>
          <w:rFonts w:ascii="Times New Roman" w:eastAsia="Times New Roman" w:hAnsi="Times New Roman" w:cs="Times New Roman"/>
          <w:b/>
          <w:sz w:val="28"/>
          <w:szCs w:val="28"/>
        </w:rPr>
        <w:t xml:space="preserve">виконавчих органів Броварської міської ради Броварського району Київської області </w:t>
      </w:r>
    </w:p>
    <w:p w:rsidR="00780294" w:rsidRPr="00780294" w:rsidP="00780294" w14:paraId="3604281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294" w:rsidRPr="00780294" w:rsidP="00780294" w14:paraId="588200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TableGrid"/>
        <w:tblW w:w="0" w:type="dxa"/>
        <w:tblInd w:w="0" w:type="dxa"/>
        <w:tblLayout w:type="fixed"/>
        <w:tblLook w:val="04A0"/>
      </w:tblPr>
      <w:tblGrid>
        <w:gridCol w:w="706"/>
        <w:gridCol w:w="7340"/>
        <w:gridCol w:w="1525"/>
      </w:tblGrid>
      <w:tr w14:paraId="1657AAA2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0E4F61B4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1663E573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294" w:rsidRPr="00780294" w:rsidP="00780294" w14:paraId="116622F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Штатна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чисельність</w:t>
            </w:r>
          </w:p>
        </w:tc>
      </w:tr>
      <w:tr w14:paraId="1426F5D1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3C39C0F9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0EACEC2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1AED140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67966D87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35B10428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62F932F8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294" w:rsidRPr="00780294" w:rsidP="00780294" w14:paraId="0D25360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9193929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10F4BCB9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17F8AF2B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Міський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голова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3A64D3A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70CAEDB7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67B2C54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5046A6B5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Секретар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417641E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05AA69BA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340E8B8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2D0B923C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Заступник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міського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голови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діяльності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виконавчих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органів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2FF5D99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52C075CA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75A6CA8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1AB57617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Керуючий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справами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виконавчого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3E80155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19EF154E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3C739A8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39FC0635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Староста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Требухівського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старостинського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округу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територіальної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1486FEF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72B692EC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04111C3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1F7348E3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Староста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Княжицького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старостинського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округу 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територіальної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24BFF21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1132EC85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612F67A3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72A7B473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b/>
                <w:sz w:val="24"/>
                <w:szCs w:val="24"/>
              </w:rPr>
              <w:t>ІНШІ ПОСАДОВІ ОСОБИ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294" w:rsidRPr="00780294" w:rsidP="00780294" w14:paraId="26C2909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7FE7F4B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69A86C1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7D480DB7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Радник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міського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голови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5043116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62E3885E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39663DE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2261C912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Головний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спеціаліст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–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уповноважена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особа з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запобігання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виявлення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корупції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1C6B7E9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205F2E4B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4DF37C7A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10FB379A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1090DC4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</w:tr>
      <w:tr w14:paraId="25624D96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7E7FA3F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01C17DAB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1.3.1.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персоналу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76FEBB3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34EB4CA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47473B0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12B1271C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1.3.2.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матеріального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забезпечення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3136184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3AB474E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7D7A5E0E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5A773387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2A0096F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4BEB674C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0CDB7E8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5B9229B5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1.4.1.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нарахування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заробітної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плати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1156D9B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798AACE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20E6A75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4BADF764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1.4.2.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звітності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6BF881C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CB8AA31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76DD7B1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29C94FBF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1.4.3.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державних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2B05130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F1B1807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53661D26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0F7924AF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3580F3F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287DBD6A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3D75963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6310955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1.5.1. Служба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містобудівного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кадастру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0E3F2BB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DCCA8B3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7AD8577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58A110E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1.5.2.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містобудування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просторового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розвитку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36134F0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C8940D7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4F70A1FC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2F031AE9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252C38B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3F914CFF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288948F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35C0921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1.6.1.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інвестицій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зовнішніх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зв’язків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37B1EB0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9248590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44439EF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71372D4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1.6.2.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аналізу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планування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6CD0965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F9E8AE6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2924A5D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7DFA788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1.6.3.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формування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бізнес-клімату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0CEF9E7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F5F6BF7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604393B0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1B85A3A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b/>
                <w:sz w:val="24"/>
                <w:szCs w:val="24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70E2FF0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14:paraId="524541D3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1ABDBF4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7C5F7A0D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1.7.1.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правового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супроводу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75DA499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BD32C2F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45FB291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4F657290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1.7.2.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нормативного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забезпечення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аналізу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01E8D22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0A6C908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4F52F73E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3CE3F32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0FF3A25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5846911A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697AF5F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2D3A2E0A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1.8.1.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оренди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землі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2C05096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A4AF89B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263986B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07F2B08B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1.8.2.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землеустрою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046B7A9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B2E0841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19300E8E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63AB128F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34F3E1E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205695C5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7FFF54F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016B802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1.9.1.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інформаційної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політики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зв’язків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громадськістю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141FBB0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32AC897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34BC7B9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3DDD7FCC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1.9.2.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технічної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підтримки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інформації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757C789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57CC87D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5B5E2863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46404E82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2C10A45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090B09E9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6F24300F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5A54A8AF" w14:textId="53A4166E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ЦИВІЛЬНОГО ЗАХИСТУ, ОБОРОННОЇ РОБОТИ ТА ВЗАЄМОДІЇ З</w:t>
            </w:r>
            <w:r w:rsidR="006305A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bookmarkStart w:id="1" w:name="_GoBack"/>
            <w:bookmarkEnd w:id="1"/>
            <w:r w:rsidRPr="00780294">
              <w:rPr>
                <w:rFonts w:ascii="Times New Roman" w:eastAsia="Times New Roman" w:hAnsi="Times New Roman"/>
                <w:b/>
                <w:sz w:val="24"/>
                <w:szCs w:val="24"/>
              </w:rPr>
              <w:t>ПРАВООХОРОННИМИ ОРГАНАМИ</w:t>
            </w:r>
            <w:r w:rsidRPr="007802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7CD8178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036E376A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0787D2F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00B409DF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1.11.1.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802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ідділ</w:t>
            </w:r>
            <w:r w:rsidRPr="007802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 </w:t>
            </w:r>
            <w:r w:rsidRPr="007802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питань</w:t>
            </w:r>
            <w:r w:rsidRPr="007802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цивільного</w:t>
            </w:r>
            <w:r w:rsidRPr="007802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захисту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15EB6AD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2B31FBF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365087C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4A76C51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1.11.2.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оборонної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взаємодії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правоохоронними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органами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4972C31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61675B2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3CD5CCC9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711E122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b/>
                <w:sz w:val="24"/>
                <w:szCs w:val="24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29AB924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14:paraId="0D587AE9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16ADFC5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2BB664CE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1.12.1.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адміністративних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0F460C7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3E7F473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166FFC0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6124B25E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1.12.2.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реєстраційних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дій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57DBBCD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174D7B8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149994A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62E993D3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1.12.3.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місця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проживання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фізичних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осіб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35D903D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AA42648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5A84A9C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2E71FB6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1.12.4.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документообігу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звернень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65C67C8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40AA7C5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565D467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5365007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1.12.5.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інформаційно-довідкової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служби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«Контакт-центр»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64CEFE9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E4197C9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57D32F7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5BD1E99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1.12.6.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документування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оформлення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паспортів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громадянина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України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1EFB002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3EEFD2F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5568B5A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2D0E04B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1.12.7.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транспортних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засобів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оформлення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посвідчення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водія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0DD79EA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53D3A71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2273BF9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4D8A5461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1.12.8.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державної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актів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цивільного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4ED3FA7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849434A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08F7E143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2889838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b/>
                <w:sz w:val="24"/>
                <w:szCs w:val="24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3E86E69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7505E892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0DA74135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647D4121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ОРГАНІЗАЦІЇ РОБОТИ 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343875A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12FA4238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7EB81AA0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77E27A69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ВІДДІЛ ВНУТРІШНЬОГО АУДИТУ ВИКОНАВЧОГО КОМІТЕТУ БРОВАРСЬКОЇ МІСЬКОЇ РАДИ БРОВАРСЬКОГО РАЙОНУ КИЇВСЬКОЇ ОБЛАСТІ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467F0BF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42DC13C3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25CB2920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7DF56EBD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b/>
                <w:sz w:val="24"/>
                <w:szCs w:val="24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4BA638C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14:paraId="592384B7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0FEEFCE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5E68F452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2.1.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Бюджетний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7B71D5C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B85B693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42A754B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2868FFF1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2.2.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доходів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5F2F7AC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D350910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13BA0B8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635929FC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2.3.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бухгалтерського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6EAC909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F4770C5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26A99AD5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53A5A622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14E34E8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2D7C49A6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22BE217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73169B48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3.1.Відділ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комунального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майна та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комунальних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підприємств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45501D2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D4C0224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14223A4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00226886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3.2.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орендних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відносин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43108F0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889D927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17FB1E4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17C680A9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3.3. Сектор з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житлових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3542A39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28EAE9F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3B5C811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66D1139D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3.4.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бухгалтерського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7DEA5A1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2A6D1D8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56CDDF41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32FAA41F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5476F521" w14:textId="4132D9C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</w:tr>
      <w:tr w14:paraId="65C99B63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04CD4A0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529D9A13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4.1. Планово-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технічний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032CB93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14E6DCC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025B183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7BBC81A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4.2.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Кошторисно-договірний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09C763D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79238E1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78D70F8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6D7AFDB6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4.3.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планування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2264295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5D0BE8F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3F9D06E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061D920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4.4.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експлуатації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житла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3777B11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6FE9FF1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342B1E3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7532C22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4.5.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експлуатації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комунальних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об’єктів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інфраструктури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та транспорту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375019E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ADEA58C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414A9F0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66C42F3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4.6.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публічних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0F53BF4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53CC6AC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6A81A4A7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0A968EBC" w14:textId="77777777">
            <w:pPr>
              <w:widowControl w:val="0"/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4CEE83A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</w:tr>
      <w:tr w14:paraId="35A392C8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379EB91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5F302E21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5.1.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ветеранської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політики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5666825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E7DAA9E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5F42E58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246D962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5.2.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прийому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1B267C5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D6030AB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2607370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7DD6FA4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5.3.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прийняття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рішень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3B4B935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9038CD5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4E37F59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53D4DFF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5.4.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формування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виплатних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документів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28A1FA1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936FBAA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483EB0B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280EB83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5.5.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обліково-економічної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57BF193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0808215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2D619AC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147C6F7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5.6.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по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роботі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внутрішньо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переміщеними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особами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04CDA6B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C84491F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3D0B38C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728EA36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5.7.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у справах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захисту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населення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від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наслідків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аварії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на ЧАЕС та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оздоровлення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пільгових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категорій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65208B1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30AD7F2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69F5EF5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1AEBEEF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5.8.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683A639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56F4DB5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720B14B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2E2673F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5.9.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координації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143CA41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3182906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4A050CAB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3EC3D5F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79F4100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1EE51D8D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70EA997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730ED66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6.1.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загальної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середньої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професійно-технічної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вищої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освіти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1B441BA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4CF1307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56AB5BD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06EE90F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6.2.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організаційно-кадрової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ліцензування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атестації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093AEE2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7E13704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0719CA9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037E9F1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6.3.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дошкільних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позашкільних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закладів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виховної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2BA8DAD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F2B464A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6608490D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66E76531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КУЛЬТУРИ, СІМ’Ї ТА </w:t>
            </w:r>
            <w:r w:rsidRPr="00780294">
              <w:rPr>
                <w:rFonts w:ascii="Times New Roman" w:eastAsia="Times New Roman" w:hAnsi="Times New Roman"/>
                <w:b/>
                <w:sz w:val="24"/>
                <w:szCs w:val="24"/>
              </w:rPr>
              <w:t>МОЛОДІ  БРОВАРСЬКОЇ</w:t>
            </w:r>
            <w:r w:rsidRPr="0078029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МІСЬКОЇ РАДИ БРОВАРСЬКОГО РАЙОНУ КИЇВСЬКОЇ ОБЛАСТІ 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5621F11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1E487BB6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6A34688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779B401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7.1.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культури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19F6708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367B58F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5DBEA83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76484189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7.2.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сім’ї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молоді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4D0712C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D4C8943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5CACE5F2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6FFE5B30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0BFD3E5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415F22BC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4C3A8F07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7D8DE88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b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481DFC2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</w:tr>
      <w:tr w14:paraId="559961F6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79C4537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7BC3263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9.1.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опіки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піклування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) та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сімейних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форм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виховання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089EF7E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EE7AF6B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784FFCA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2F9D385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9.1.1. Сектор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оздоровлення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дітей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3D86293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6AD27F8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79417B8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602DCEB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9.2.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профілактики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захисту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прав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585F9A3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F68AF69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1BE3411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7843F93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9.3.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організації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комісії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захисту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прав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62BBF31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90116C5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4E1E3FF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7989958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9.4. Сектор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бухгалтерського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2E39C32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B688167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39D36EB7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7F4B32B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02E5F80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14:paraId="2B1B3AA9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03391EF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4166C732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10.1.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 за станом благоустрою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1EF4A99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F42DEFB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4EA6245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56CCC0E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10.2.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державного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архітектурно-будівельного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0811003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21B6216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13710D3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7314BC2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10.3.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соціально-трудових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відносин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охорони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праці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7D827DA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5CEE111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3F8EA78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5EBEC9F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10.4.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екології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природокористування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5856678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5878989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6C9D0B0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5FBD4B8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10.5.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 за </w:t>
            </w: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паркуванням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7C06A22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A6F4790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5BB41ED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280F0DC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649104B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5E677D6A" w14:textId="77777777" w:rsidTr="00780294">
        <w:tblPrEx>
          <w:tblW w:w="0" w:type="dxa"/>
          <w:tblInd w:w="0" w:type="dxa"/>
          <w:tblLayout w:type="fixed"/>
          <w:tblLook w:val="04A0"/>
        </w:tblPrEx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0A1919A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294" w:rsidRPr="00780294" w:rsidP="00780294" w14:paraId="7FFB1527" w14:textId="5BBC45B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358</w:t>
            </w:r>
          </w:p>
        </w:tc>
      </w:tr>
    </w:tbl>
    <w:p w:rsidR="00780294" w:rsidRPr="00780294" w:rsidP="00780294" w14:paraId="43433C46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0294" w:rsidRPr="00780294" w:rsidP="00780294" w14:paraId="056C316F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0294" w:rsidRPr="00780294" w:rsidP="00780294" w14:paraId="22B1274C" w14:textId="77777777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0294">
        <w:rPr>
          <w:rFonts w:ascii="Times New Roman" w:eastAsia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 Ігор САПОЖКО</w:t>
      </w:r>
    </w:p>
    <w:permEnd w:id="0"/>
    <w:p w:rsidR="004F7CAD" w:rsidRPr="00EE06C3" w:rsidP="004F7CAD" w14:paraId="5FF0D8BD" w14:textId="77C799E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305A4" w:rsidR="006305A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0575C"/>
    <w:rsid w:val="0019083E"/>
    <w:rsid w:val="00222B9C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73D14"/>
    <w:rsid w:val="004C6C25"/>
    <w:rsid w:val="004F7CAD"/>
    <w:rsid w:val="00520285"/>
    <w:rsid w:val="00524AF7"/>
    <w:rsid w:val="00527096"/>
    <w:rsid w:val="00545B76"/>
    <w:rsid w:val="006305A4"/>
    <w:rsid w:val="00780294"/>
    <w:rsid w:val="00784598"/>
    <w:rsid w:val="007C582E"/>
    <w:rsid w:val="0081066D"/>
    <w:rsid w:val="00853C00"/>
    <w:rsid w:val="00893E2E"/>
    <w:rsid w:val="008B6EF2"/>
    <w:rsid w:val="008C322D"/>
    <w:rsid w:val="008D10E0"/>
    <w:rsid w:val="008F55D5"/>
    <w:rsid w:val="009C560E"/>
    <w:rsid w:val="009E1F3A"/>
    <w:rsid w:val="00A84A56"/>
    <w:rsid w:val="00B20C04"/>
    <w:rsid w:val="00B3670E"/>
    <w:rsid w:val="00BF532A"/>
    <w:rsid w:val="00C72BF6"/>
    <w:rsid w:val="00CB633A"/>
    <w:rsid w:val="00EE06C3"/>
    <w:rsid w:val="00F1156F"/>
    <w:rsid w:val="00F12E1E"/>
    <w:rsid w:val="00F13CCA"/>
    <w:rsid w:val="00F33B16"/>
    <w:rsid w:val="00F52248"/>
    <w:rsid w:val="00FA7F3E"/>
    <w:rsid w:val="00FE5F3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780294"/>
    <w:pPr>
      <w:spacing w:after="0" w:line="240" w:lineRule="auto"/>
    </w:pPr>
    <w:rPr>
      <w:rFonts w:ascii="Calibri" w:eastAsia="Calibri" w:hAnsi="Calibri" w:cs="Times New Roman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1A3DDD"/>
    <w:rsid w:val="001D06D3"/>
    <w:rsid w:val="002E0759"/>
    <w:rsid w:val="004D1168"/>
    <w:rsid w:val="00887053"/>
    <w:rsid w:val="008D10E0"/>
    <w:rsid w:val="00934C4A"/>
    <w:rsid w:val="00A51DB1"/>
    <w:rsid w:val="00D6466E"/>
    <w:rsid w:val="00E31B94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4438</Words>
  <Characters>2530</Characters>
  <Application>Microsoft Office Word</Application>
  <DocSecurity>8</DocSecurity>
  <Lines>21</Lines>
  <Paragraphs>13</Paragraphs>
  <ScaleCrop>false</ScaleCrop>
  <Company/>
  <LinksUpToDate>false</LinksUpToDate>
  <CharactersWithSpaces>6955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Обліковий запис Microsoft</cp:lastModifiedBy>
  <cp:revision>15</cp:revision>
  <dcterms:created xsi:type="dcterms:W3CDTF">2023-03-27T06:26:00Z</dcterms:created>
  <dcterms:modified xsi:type="dcterms:W3CDTF">2024-05-13T11:28:00Z</dcterms:modified>
</cp:coreProperties>
</file>