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11B" w:rsidRDefault="00A9211B" w:rsidP="00A9211B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Пояснювальна записка</w:t>
      </w:r>
    </w:p>
    <w:p w:rsidR="00A9211B" w:rsidRDefault="00A9211B" w:rsidP="00A9211B">
      <w:pPr>
        <w:spacing w:after="0"/>
        <w:ind w:right="-284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A9211B" w:rsidRDefault="00A9211B" w:rsidP="00A9211B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 проекту рішення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«Про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</w:t>
      </w:r>
    </w:p>
    <w:p w:rsidR="00A9211B" w:rsidRDefault="00A9211B" w:rsidP="00A9211B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на 2021-2025 роки»</w:t>
      </w:r>
    </w:p>
    <w:p w:rsidR="00A9211B" w:rsidRDefault="00A9211B" w:rsidP="00A9211B">
      <w:pPr>
        <w:spacing w:after="0"/>
        <w:ind w:right="-284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A9211B" w:rsidRDefault="00A9211B" w:rsidP="00A9211B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A9211B" w:rsidRPr="00A9211B" w:rsidRDefault="00A9211B" w:rsidP="00A9211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A9211B" w:rsidRDefault="00A9211B" w:rsidP="00A9211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6"/>
          <w:szCs w:val="26"/>
          <w:lang w:val="uk-UA" w:eastAsia="zh-CN"/>
        </w:rPr>
      </w:pPr>
      <w:r>
        <w:rPr>
          <w:rFonts w:ascii="Times New Roman" w:hAnsi="Times New Roman"/>
          <w:b/>
          <w:sz w:val="26"/>
          <w:szCs w:val="26"/>
          <w:lang w:val="uk-UA" w:eastAsia="zh-CN"/>
        </w:rPr>
        <w:t>1. Обґрунтування необхідності прийняття рішення</w:t>
      </w:r>
    </w:p>
    <w:p w:rsidR="00A9211B" w:rsidRDefault="00A9211B" w:rsidP="00A9211B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  <w:t xml:space="preserve">Для фінансування робіт з капітальних ремонтів ліфта, відмостки, зовнішніх мереж електропостачання, м’якої покрівлі (згідно із додатком) по Програмі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 (зі змінами) (далі – Програма) потрібно 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uk-UA" w:eastAsia="zh-CN"/>
        </w:rPr>
        <w:t>внести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uk-UA" w:eastAsia="zh-CN"/>
        </w:rPr>
        <w:t xml:space="preserve"> відповідні зміни до Програми.</w:t>
      </w:r>
    </w:p>
    <w:p w:rsidR="00A9211B" w:rsidRDefault="00A9211B" w:rsidP="00A9211B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2. Мета і шляхи її досягнення</w:t>
      </w:r>
    </w:p>
    <w:p w:rsidR="00A9211B" w:rsidRDefault="00A9211B" w:rsidP="00A9211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  <w:t>Метою Програми є забезпечення надійної та безпечної експлуатації житлового фонду Броварської міської територіальної громади, створення умов ефективного функціонування ОСББ/ЖБК. Співфінансування робіт з капітальних ремонтів багатоквартирних будинків, у яких створено ОСББ/ЖБК.</w:t>
      </w:r>
    </w:p>
    <w:p w:rsidR="00A9211B" w:rsidRDefault="00A9211B" w:rsidP="00A9211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3. Правові аспекти</w:t>
      </w:r>
    </w:p>
    <w:p w:rsidR="00A9211B" w:rsidRDefault="00A9211B" w:rsidP="00A9211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постанова КМУ від 09.06.2021 №590 «Про затвердження Порядку виконання повноважень Державною казначейською службою в особливому режимі в умовах воєнного стану». наказу МВС від 09.07.2018 №579 «Про затвердження вимог з питань використання та облік фонду захисних споруд цивільного захисту».</w:t>
      </w:r>
    </w:p>
    <w:p w:rsidR="00A9211B" w:rsidRDefault="00A9211B" w:rsidP="00A9211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4. Фінансово-економічне обґрунтування</w:t>
      </w:r>
    </w:p>
    <w:p w:rsidR="00A9211B" w:rsidRDefault="00A9211B" w:rsidP="00A9211B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6"/>
          <w:szCs w:val="26"/>
          <w:lang w:val="uk-UA" w:eastAsia="zh-CN"/>
        </w:rPr>
      </w:pPr>
      <w:r>
        <w:rPr>
          <w:rFonts w:ascii="Times New Roman" w:hAnsi="Times New Roman"/>
          <w:sz w:val="26"/>
          <w:szCs w:val="26"/>
          <w:lang w:val="uk-UA" w:eastAsia="zh-CN"/>
        </w:rPr>
        <w:t>Обсяг фінансування Програми на 2024 рік «9138,44</w:t>
      </w:r>
      <w:r>
        <w:rPr>
          <w:rFonts w:ascii="Times New Roman" w:hAnsi="Times New Roman"/>
          <w:b/>
          <w:sz w:val="26"/>
          <w:szCs w:val="26"/>
          <w:lang w:val="uk-UA" w:eastAsia="zh-CN"/>
        </w:rPr>
        <w:t>»</w:t>
      </w:r>
      <w:r>
        <w:rPr>
          <w:rFonts w:ascii="Times New Roman" w:hAnsi="Times New Roman"/>
          <w:sz w:val="26"/>
          <w:szCs w:val="26"/>
          <w:lang w:val="uk-UA" w:eastAsia="zh-CN"/>
        </w:rPr>
        <w:t xml:space="preserve"> тис. грн. </w:t>
      </w:r>
    </w:p>
    <w:p w:rsidR="00A9211B" w:rsidRDefault="00A9211B" w:rsidP="00A9211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val="uk-UA" w:eastAsia="zh-CN"/>
        </w:rPr>
        <w:t>5. Прогноз результатів</w:t>
      </w:r>
    </w:p>
    <w:p w:rsidR="00A9211B" w:rsidRDefault="00A9211B" w:rsidP="00A9211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6"/>
          <w:szCs w:val="26"/>
          <w:lang w:val="uk-UA" w:eastAsia="zh-CN"/>
        </w:rPr>
      </w:pPr>
      <w:r>
        <w:rPr>
          <w:rFonts w:ascii="Times New Roman" w:hAnsi="Times New Roman"/>
          <w:color w:val="000000"/>
          <w:sz w:val="26"/>
          <w:szCs w:val="26"/>
          <w:lang w:val="uk-UA" w:eastAsia="zh-CN"/>
        </w:rPr>
        <w:t xml:space="preserve">Створення сприятливих умов для активного розвитку об’єднань співвласників багатоквартирних будинків, покращення якості обслуговування житлового фонду та умов проживання населення. </w:t>
      </w:r>
    </w:p>
    <w:p w:rsidR="00A9211B" w:rsidRDefault="00A9211B" w:rsidP="00A9211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  <w:lang w:val="uk-UA"/>
        </w:rPr>
        <w:t xml:space="preserve">6. Суб’єкт подання проекту рішення </w:t>
      </w:r>
      <w:r>
        <w:rPr>
          <w:rFonts w:ascii="Times New Roman" w:hAnsi="Times New Roman"/>
          <w:sz w:val="26"/>
          <w:szCs w:val="26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A9211B" w:rsidRDefault="00A9211B" w:rsidP="00A9211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A9211B" w:rsidRDefault="00A9211B" w:rsidP="00A9211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Відповідальна за підготовку проекту рішення: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Федотьєва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Лариса Петрівна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A9211B" w:rsidRPr="00A9211B" w:rsidRDefault="00A9211B" w:rsidP="00A9211B">
      <w:pPr>
        <w:spacing w:after="0" w:line="240" w:lineRule="auto"/>
        <w:jc w:val="both"/>
        <w:rPr>
          <w:rFonts w:ascii="Times New Roman" w:hAnsi="Times New Roman"/>
          <w:iCs/>
          <w:color w:val="000000"/>
          <w:sz w:val="16"/>
          <w:szCs w:val="16"/>
          <w:lang w:val="uk-UA"/>
        </w:rPr>
      </w:pPr>
    </w:p>
    <w:p w:rsidR="00A9211B" w:rsidRDefault="00A9211B" w:rsidP="00A9211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>Начальник управління будівництва, житлово-</w:t>
      </w:r>
    </w:p>
    <w:p w:rsidR="00A9211B" w:rsidRDefault="00A9211B" w:rsidP="00A9211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комунального господарства, інфраструктури та транспорту </w:t>
      </w:r>
    </w:p>
    <w:p w:rsidR="00A9211B" w:rsidRDefault="00A9211B" w:rsidP="00A9211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Броварської міської ради Броварського </w:t>
      </w:r>
    </w:p>
    <w:p w:rsidR="00A9211B" w:rsidRDefault="00A9211B" w:rsidP="00A9211B">
      <w:pPr>
        <w:spacing w:after="0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району Київської області                                       </w:t>
      </w: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ab/>
        <w:t xml:space="preserve">                  Світлана РЕШЕТОВА</w:t>
      </w:r>
    </w:p>
    <w:p w:rsidR="00A9211B" w:rsidRDefault="00A9211B" w:rsidP="00A9211B">
      <w:pPr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br w:type="page"/>
      </w:r>
    </w:p>
    <w:p w:rsidR="00A9211B" w:rsidRDefault="00A9211B" w:rsidP="00A9211B">
      <w:pPr>
        <w:spacing w:after="0"/>
        <w:jc w:val="right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lastRenderedPageBreak/>
        <w:t>Додаток до пояснювальної</w:t>
      </w:r>
      <w:r w:rsidR="00CB076E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записки</w:t>
      </w:r>
    </w:p>
    <w:p w:rsidR="00A9211B" w:rsidRDefault="00A9211B" w:rsidP="00A9211B">
      <w:pPr>
        <w:spacing w:after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A9211B" w:rsidRDefault="00A9211B" w:rsidP="00A9211B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Перелік об’єктів, фінансування яких буде здійснюватися у 2024 році за рахунок коштів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2021-2025 роки</w:t>
      </w:r>
    </w:p>
    <w:p w:rsidR="00A9211B" w:rsidRDefault="00A9211B" w:rsidP="00A9211B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1134"/>
        <w:gridCol w:w="1276"/>
        <w:gridCol w:w="1135"/>
      </w:tblGrid>
      <w:tr w:rsidR="00A9211B" w:rsidTr="004B5510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 w:rsidP="004B55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Напрям використання коштів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Було</w:t>
            </w:r>
          </w:p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тис.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Потреба</w:t>
            </w:r>
          </w:p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Стало</w:t>
            </w:r>
          </w:p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тис. грн.</w:t>
            </w:r>
          </w:p>
        </w:tc>
      </w:tr>
      <w:tr w:rsidR="00A9211B" w:rsidTr="004B5510">
        <w:trPr>
          <w:trHeight w:val="8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 w:rsidP="004B551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bookmarkStart w:id="0" w:name="_Hlk74575877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конструктивних елементів житлових будинків,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 xml:space="preserve"> систем та зовнішніх мереж»: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  <w:t>4711,44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  <w:t>4427,00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val="uk-UA"/>
              </w:rPr>
              <w:t>9138,44</w:t>
            </w:r>
          </w:p>
        </w:tc>
      </w:tr>
      <w:tr w:rsidR="00A9211B" w:rsidTr="004B551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 w:rsidP="004B551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B" w:rsidRDefault="00A9211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частини вимощення та зовнішнього водовідведення навколо житлового будинку по                   вул. Грушевського Михайла, 17-б, м. Бровари, Броварського району Київської області                                                 ОСББ «Грушевського 17Б»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1471,44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1471,44</w:t>
            </w:r>
          </w:p>
        </w:tc>
      </w:tr>
      <w:tr w:rsidR="00A9211B" w:rsidTr="004B551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 w:rsidP="004B551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B" w:rsidRDefault="00A9211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м’якої покрів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лі багатоквартирного будинку №17-б, по </w:t>
            </w:r>
            <w:r w:rsidR="002B04E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914,00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914,00</w:t>
            </w:r>
          </w:p>
        </w:tc>
      </w:tr>
      <w:tr w:rsidR="00A9211B" w:rsidTr="004B551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 w:rsidP="004B551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B" w:rsidRDefault="00A9211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Підготовка об’єктів до опалювального сезону:</w:t>
            </w:r>
          </w:p>
          <w:p w:rsidR="00A9211B" w:rsidRDefault="00A9211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системи газопостачання дахової котельні багатоквартирного будинку №4, по                                                                                                                                           вул. Симоненка Василя, м. Бровари Броварського району Київської області ОСББ «КУПАВА-4»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366,00</w:t>
            </w:r>
          </w:p>
        </w:tc>
      </w:tr>
      <w:tr w:rsidR="00A9211B" w:rsidTr="004B551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 w:rsidP="004B551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B" w:rsidRDefault="00A9211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</w:tr>
      <w:tr w:rsidR="00A9211B" w:rsidTr="004B551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 w:rsidP="004B551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B" w:rsidRDefault="00A9211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370,0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1200,00</w:t>
            </w:r>
          </w:p>
        </w:tc>
      </w:tr>
      <w:tr w:rsidR="00A9211B" w:rsidTr="004B551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 w:rsidP="004B551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B" w:rsidRDefault="00A9211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300,00</w:t>
            </w:r>
          </w:p>
        </w:tc>
      </w:tr>
      <w:tr w:rsidR="00A9211B" w:rsidTr="004B551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 w:rsidP="004B551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B" w:rsidRDefault="00A9211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газової котельні багатоквартирного будинку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17 в м. Бровари Броварського району Київської області</w:t>
            </w:r>
            <w:r w:rsidR="002B5E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ОСББ Незалежності,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2B5E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2348,00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2B5EC3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2348,00</w:t>
            </w:r>
          </w:p>
        </w:tc>
      </w:tr>
      <w:tr w:rsidR="00A9211B" w:rsidTr="004B551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 w:rsidP="004B551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B" w:rsidRDefault="00A9211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Капітальний ремонт підвального приміщення багатоквартирного будинку для використання під найпростіші укриття по вул. Симоненка Василя, 2 в                м. Бровари Броварського району Київської області</w:t>
            </w:r>
            <w:r w:rsidR="002B5E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ОСББ «Купава»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145,00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145,00</w:t>
            </w:r>
          </w:p>
        </w:tc>
      </w:tr>
      <w:tr w:rsidR="00A9211B" w:rsidTr="004B551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 w:rsidP="004B551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B" w:rsidRDefault="00A9211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 w:rsidR="002B5E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Незалежності, 21-а в м. Бровари Броварського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району Київської області</w:t>
            </w:r>
            <w:r w:rsidR="002B5E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ОСББ «Юність»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462,00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462,00</w:t>
            </w:r>
          </w:p>
        </w:tc>
      </w:tr>
      <w:tr w:rsidR="00A9211B" w:rsidTr="004B551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 w:rsidP="004B551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B" w:rsidRDefault="00A9211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робіт по підготовці об’єкта до опалювального сезону: капітальний ремонт ГРЩ-1,4 кВ розташованого в багатоквартирному будинку по           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бульв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 Незалежності, 21-а в м. Бровари Броварського району Київської області</w:t>
            </w:r>
            <w:r w:rsidR="002B5E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ОСББ «Юність»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232,00</w:t>
            </w:r>
          </w:p>
        </w:tc>
      </w:tr>
      <w:tr w:rsidR="00A9211B" w:rsidTr="004B5510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 w:rsidP="004B5510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3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11B" w:rsidRDefault="00A9211B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 робіт по підготовці об’єкта до опалювального сезону: 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</w:t>
            </w:r>
            <w:r w:rsidR="002B5EC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ОСББ «Романтик»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11B" w:rsidRDefault="00A9211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uk-UA"/>
              </w:rPr>
              <w:t>500,00</w:t>
            </w:r>
          </w:p>
        </w:tc>
      </w:tr>
      <w:bookmarkEnd w:id="0"/>
    </w:tbl>
    <w:p w:rsidR="00A9211B" w:rsidRDefault="00A9211B" w:rsidP="00A9211B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zh-CN"/>
        </w:rPr>
      </w:pPr>
    </w:p>
    <w:p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A9211B" w:rsidRDefault="00A9211B" w:rsidP="00A9211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>Начальник управління будівництва, житлово-</w:t>
      </w:r>
    </w:p>
    <w:p w:rsidR="00A9211B" w:rsidRDefault="00A9211B" w:rsidP="00A9211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комунального господарства, інфраструктури та транспорту </w:t>
      </w:r>
    </w:p>
    <w:p w:rsidR="00A9211B" w:rsidRDefault="00A9211B" w:rsidP="00A9211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>Броварської міської ради Броварського району</w:t>
      </w:r>
    </w:p>
    <w:p w:rsidR="00A9211B" w:rsidRDefault="00A9211B" w:rsidP="00A9211B">
      <w:pPr>
        <w:spacing w:after="0" w:line="240" w:lineRule="auto"/>
        <w:jc w:val="both"/>
        <w:rPr>
          <w:rFonts w:ascii="Times New Roman" w:hAnsi="Times New Roman"/>
          <w:iCs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iCs/>
          <w:color w:val="000000"/>
          <w:sz w:val="26"/>
          <w:szCs w:val="26"/>
          <w:lang w:val="uk-UA"/>
        </w:rPr>
        <w:t>Київської області                                                                           Світлана РЕШЕТОВА</w:t>
      </w:r>
    </w:p>
    <w:p w:rsidR="009B7D79" w:rsidRPr="00244FF9" w:rsidRDefault="009B7D79" w:rsidP="00A9211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9F5567"/>
    <w:multiLevelType w:val="hybridMultilevel"/>
    <w:tmpl w:val="5358A7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2B04E9"/>
    <w:rsid w:val="002B5EC3"/>
    <w:rsid w:val="003613A9"/>
    <w:rsid w:val="00361CD8"/>
    <w:rsid w:val="00430F54"/>
    <w:rsid w:val="004B5510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9211B"/>
    <w:rsid w:val="00B35D4C"/>
    <w:rsid w:val="00B46089"/>
    <w:rsid w:val="00B80167"/>
    <w:rsid w:val="00BF6942"/>
    <w:rsid w:val="00CB076E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70C5A-DFDF-4D88-8C61-937F5B9E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A9211B"/>
    <w:pPr>
      <w:spacing w:after="160" w:line="256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5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4096</Words>
  <Characters>2335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20</cp:revision>
  <dcterms:created xsi:type="dcterms:W3CDTF">2021-03-03T14:03:00Z</dcterms:created>
  <dcterms:modified xsi:type="dcterms:W3CDTF">2024-05-15T08:23:00Z</dcterms:modified>
</cp:coreProperties>
</file>