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F7BE0" w:rsidRPr="002F7BE0" w:rsidP="002F7BE0" w14:paraId="332D76F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F7BE0">
        <w:rPr>
          <w:rFonts w:ascii="Times New Roman" w:hAnsi="Times New Roman" w:cs="Times New Roman"/>
          <w:sz w:val="28"/>
          <w:szCs w:val="28"/>
        </w:rPr>
        <w:t>Додаток 6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2F7BE0" w:rsidRPr="002F7BE0" w:rsidP="002F7BE0" w14:paraId="7238DE1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F7BE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2F7BE0" w:rsidRPr="002F7BE0" w:rsidP="002F7BE0" w14:paraId="0AACA00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F7BE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2F7BE0" w:rsidRPr="002F7BE0" w:rsidP="002F7BE0" w14:paraId="1B82E7D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F7BE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C54B2" w:rsidP="007C54B2" w14:paraId="5592F3D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30.05.2024 № 1622-70-08</w:t>
      </w:r>
    </w:p>
    <w:p w:rsidR="002F7BE0" w:rsidRPr="002F7BE0" w:rsidP="002F7BE0" w14:paraId="5A842BEC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2F7BE0" w:rsidRPr="002F7BE0" w:rsidP="002F7BE0" w14:paraId="1B95E423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F7BE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(ясел – садка) комбінованого типу «Сонечко» Броварської міської ради Броварського району Київської області </w:t>
      </w:r>
      <w:r w:rsidRPr="002F7BE0">
        <w:rPr>
          <w:b/>
          <w:bCs/>
          <w:sz w:val="28"/>
          <w:szCs w:val="28"/>
          <w:lang w:val="uk-UA"/>
        </w:rPr>
        <w:t>та підлягає списанню:</w:t>
      </w:r>
    </w:p>
    <w:p w:rsidR="002F7BE0" w:rsidRPr="002F7BE0" w:rsidP="002F7BE0" w14:paraId="605DDFAA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8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694"/>
        <w:gridCol w:w="1562"/>
        <w:gridCol w:w="850"/>
        <w:gridCol w:w="3261"/>
        <w:gridCol w:w="1275"/>
        <w:gridCol w:w="1274"/>
        <w:gridCol w:w="1561"/>
        <w:gridCol w:w="1701"/>
      </w:tblGrid>
      <w:tr w14:paraId="46B43D34" w14:textId="77777777" w:rsidTr="000F68C6">
        <w:tblPrEx>
          <w:tblW w:w="1488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2F7BE0" w:rsidP="002F7BE0" w14:paraId="0C5A6B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BE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2F7BE0" w:rsidP="002F7BE0" w14:paraId="03DAF9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BE0">
              <w:rPr>
                <w:rFonts w:ascii="Times New Roman" w:hAnsi="Times New Roman" w:cs="Times New Roman"/>
              </w:rPr>
              <w:t>Назва основних</w:t>
            </w:r>
          </w:p>
          <w:p w:rsidR="002F7BE0" w:rsidRPr="002F7BE0" w:rsidP="002F7BE0" w14:paraId="0295E7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BE0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2F7BE0" w:rsidP="002F7BE0" w14:paraId="4BDEDD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BE0">
              <w:rPr>
                <w:rFonts w:ascii="Times New Roman" w:hAnsi="Times New Roman" w:cs="Times New Roman"/>
              </w:rPr>
              <w:t>Інвентарний</w:t>
            </w:r>
          </w:p>
          <w:p w:rsidR="002F7BE0" w:rsidRPr="002F7BE0" w:rsidP="002F7BE0" w14:paraId="3FD748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BE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41077E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BE0">
              <w:rPr>
                <w:rFonts w:ascii="Times New Roman" w:hAnsi="Times New Roman" w:cs="Times New Roman"/>
              </w:rPr>
              <w:t>Кіль</w:t>
            </w:r>
          </w:p>
          <w:p w:rsidR="002F7BE0" w:rsidRPr="002F7BE0" w:rsidP="002F7BE0" w14:paraId="578EB0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BE0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2F7BE0" w:rsidP="002F7BE0" w14:paraId="1818F0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BE0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2F7BE0" w:rsidP="002F7BE0" w14:paraId="0FDFF2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BE0">
              <w:rPr>
                <w:rFonts w:ascii="Times New Roman" w:hAnsi="Times New Roman" w:cs="Times New Roman"/>
              </w:rPr>
              <w:t>Первісна вартість</w:t>
            </w:r>
          </w:p>
          <w:p w:rsidR="002F7BE0" w:rsidRPr="002F7BE0" w:rsidP="002F7BE0" w14:paraId="1D6694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BE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2F7BE0" w:rsidP="002F7BE0" w14:paraId="035447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BE0">
              <w:rPr>
                <w:rFonts w:ascii="Times New Roman" w:hAnsi="Times New Roman" w:cs="Times New Roman"/>
              </w:rPr>
              <w:t>Знос</w:t>
            </w:r>
          </w:p>
          <w:p w:rsidR="002F7BE0" w:rsidRPr="002F7BE0" w:rsidP="002F7BE0" w14:paraId="534AF1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BE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2F7BE0" w:rsidP="002F7BE0" w14:paraId="7D1BC0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BE0">
              <w:rPr>
                <w:rFonts w:ascii="Times New Roman" w:hAnsi="Times New Roman" w:cs="Times New Roman"/>
              </w:rPr>
              <w:t>Залишкова вартість</w:t>
            </w:r>
          </w:p>
          <w:p w:rsidR="002F7BE0" w:rsidRPr="002F7BE0" w:rsidP="002F7BE0" w14:paraId="2CC16F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BE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2F7BE0" w:rsidP="002F7BE0" w14:paraId="13E4AC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BE0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48DE9A29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2F7BE0" w:rsidP="002F7BE0" w14:paraId="0B9CC53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B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2F7BE0" w:rsidP="002F7BE0" w14:paraId="18459F5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2F7BE0" w:rsidP="002F7BE0" w14:paraId="41FEFC2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B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6E1CA12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B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2F7BE0" w:rsidP="002F7BE0" w14:paraId="5B5E994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B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2F7BE0" w:rsidP="002F7BE0" w14:paraId="572BF3D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B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2F7BE0" w:rsidP="002F7BE0" w14:paraId="4C375DC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B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2F7BE0" w:rsidP="002F7BE0" w14:paraId="03152B6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B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E0" w:rsidRPr="002F7BE0" w:rsidP="002F7BE0" w14:paraId="5E2EEA4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B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2D1A1E4D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1ECCE4B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7BE0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357042A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7BE0">
              <w:rPr>
                <w:rFonts w:ascii="Times New Roman" w:hAnsi="Times New Roman" w:cs="Times New Roman"/>
                <w:color w:val="000000" w:themeColor="text1"/>
              </w:rPr>
              <w:t>Пісочниця «Квіточка»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2EBA2DF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7BE0">
              <w:rPr>
                <w:rFonts w:ascii="Times New Roman" w:hAnsi="Times New Roman" w:cs="Times New Roman"/>
                <w:color w:val="000000" w:themeColor="text1"/>
              </w:rPr>
              <w:t>10330004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3782AED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7BE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2B79E12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7BE0">
              <w:rPr>
                <w:rFonts w:ascii="Times New Roman" w:hAnsi="Times New Roman" w:cs="Times New Roman"/>
                <w:color w:val="000000" w:themeColor="text1"/>
              </w:rPr>
              <w:t>Природне старіння та трухлявість дерев`яних елементів, порушена конструктивна жорсткість, випадання елементів кріплення. Складає загрозу для життя та здоров</w:t>
            </w:r>
            <w:r w:rsidRPr="002F7BE0">
              <w:rPr>
                <w:rFonts w:ascii="Times New Roman" w:hAnsi="Times New Roman" w:cs="Times New Roman"/>
                <w:color w:val="000000" w:themeColor="text1"/>
                <w:lang w:val="en-US"/>
              </w:rPr>
              <w:t>`</w:t>
            </w:r>
            <w:r w:rsidRPr="002F7BE0">
              <w:rPr>
                <w:rFonts w:ascii="Times New Roman" w:hAnsi="Times New Roman" w:cs="Times New Roman"/>
                <w:color w:val="000000" w:themeColor="text1"/>
              </w:rPr>
              <w:t>я дітей.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7DBF120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7BE0">
              <w:rPr>
                <w:rFonts w:ascii="Times New Roman" w:hAnsi="Times New Roman" w:cs="Times New Roman"/>
                <w:color w:val="000000" w:themeColor="text1"/>
              </w:rPr>
              <w:t>6540,00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262331E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7BE0">
              <w:rPr>
                <w:rFonts w:ascii="Times New Roman" w:hAnsi="Times New Roman" w:cs="Times New Roman"/>
                <w:color w:val="000000" w:themeColor="text1"/>
              </w:rPr>
              <w:t>6540,00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2F3DDD3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7BE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735C0AE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7BE0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</w:tr>
      <w:tr w14:paraId="4E1CFD45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5E092B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20CCB7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BE0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68954D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42D659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B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344502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568F68B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7BE0">
              <w:rPr>
                <w:rFonts w:ascii="Times New Roman" w:hAnsi="Times New Roman" w:cs="Times New Roman"/>
                <w:color w:val="000000" w:themeColor="text1"/>
              </w:rPr>
              <w:t>6540,00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56B1FE8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7BE0">
              <w:rPr>
                <w:rFonts w:ascii="Times New Roman" w:hAnsi="Times New Roman" w:cs="Times New Roman"/>
                <w:color w:val="000000" w:themeColor="text1"/>
              </w:rPr>
              <w:t>6540,00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057ED2D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7BE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E0" w:rsidRPr="002F7BE0" w:rsidP="002F7BE0" w14:paraId="6D6B72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7BE0" w:rsidRPr="002F7BE0" w:rsidP="002F7BE0" w14:paraId="492D26CB" w14:textId="77777777">
      <w:pPr>
        <w:spacing w:after="0"/>
        <w:rPr>
          <w:rFonts w:ascii="Times New Roman" w:hAnsi="Times New Roman" w:cs="Times New Roman"/>
        </w:rPr>
      </w:pPr>
    </w:p>
    <w:p w:rsidR="002F7BE0" w:rsidRPr="002F7BE0" w:rsidP="002F7BE0" w14:paraId="643614B5" w14:textId="77777777">
      <w:pPr>
        <w:spacing w:after="0"/>
        <w:rPr>
          <w:rFonts w:ascii="Times New Roman" w:hAnsi="Times New Roman" w:cs="Times New Roman"/>
        </w:rPr>
      </w:pPr>
    </w:p>
    <w:p w:rsidR="00F1699F" w:rsidRPr="002F7BE0" w:rsidP="002F7BE0" w14:paraId="18507996" w14:textId="09C5513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F7BE0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2F7BE0">
        <w:rPr>
          <w:rFonts w:ascii="Times New Roman" w:hAnsi="Times New Roman" w:cs="Times New Roman"/>
          <w:sz w:val="28"/>
          <w:szCs w:val="28"/>
        </w:rPr>
        <w:tab/>
      </w:r>
      <w:r w:rsidRPr="002F7BE0">
        <w:rPr>
          <w:rFonts w:ascii="Times New Roman" w:hAnsi="Times New Roman" w:cs="Times New Roman"/>
          <w:sz w:val="28"/>
          <w:szCs w:val="28"/>
        </w:rPr>
        <w:tab/>
      </w:r>
      <w:r w:rsidRPr="002F7BE0">
        <w:rPr>
          <w:rFonts w:ascii="Times New Roman" w:hAnsi="Times New Roman" w:cs="Times New Roman"/>
          <w:sz w:val="28"/>
          <w:szCs w:val="28"/>
        </w:rPr>
        <w:tab/>
      </w:r>
      <w:r w:rsidRPr="002F7BE0">
        <w:rPr>
          <w:rFonts w:ascii="Times New Roman" w:hAnsi="Times New Roman" w:cs="Times New Roman"/>
          <w:sz w:val="28"/>
          <w:szCs w:val="28"/>
        </w:rPr>
        <w:tab/>
      </w:r>
      <w:r w:rsidRPr="002F7BE0">
        <w:rPr>
          <w:rFonts w:ascii="Times New Roman" w:hAnsi="Times New Roman" w:cs="Times New Roman"/>
          <w:sz w:val="28"/>
          <w:szCs w:val="28"/>
        </w:rPr>
        <w:tab/>
      </w:r>
      <w:r w:rsidRPr="002F7BE0">
        <w:rPr>
          <w:rFonts w:ascii="Times New Roman" w:hAnsi="Times New Roman" w:cs="Times New Roman"/>
          <w:sz w:val="28"/>
          <w:szCs w:val="28"/>
        </w:rPr>
        <w:tab/>
      </w:r>
      <w:r w:rsidRPr="002F7BE0">
        <w:rPr>
          <w:rFonts w:ascii="Times New Roman" w:hAnsi="Times New Roman" w:cs="Times New Roman"/>
          <w:sz w:val="28"/>
          <w:szCs w:val="28"/>
        </w:rPr>
        <w:tab/>
      </w:r>
      <w:r w:rsidRPr="002F7BE0">
        <w:rPr>
          <w:rFonts w:ascii="Times New Roman" w:hAnsi="Times New Roman" w:cs="Times New Roman"/>
          <w:sz w:val="28"/>
          <w:szCs w:val="28"/>
        </w:rPr>
        <w:tab/>
      </w:r>
      <w:r w:rsidRPr="002F7BE0">
        <w:rPr>
          <w:rFonts w:ascii="Times New Roman" w:hAnsi="Times New Roman" w:cs="Times New Roman"/>
          <w:sz w:val="28"/>
          <w:szCs w:val="28"/>
        </w:rPr>
        <w:tab/>
      </w:r>
      <w:r w:rsidRPr="002F7BE0">
        <w:rPr>
          <w:rFonts w:ascii="Times New Roman" w:hAnsi="Times New Roman" w:cs="Times New Roman"/>
          <w:sz w:val="28"/>
          <w:szCs w:val="28"/>
        </w:rPr>
        <w:tab/>
      </w:r>
      <w:r w:rsidRPr="002F7BE0">
        <w:rPr>
          <w:rFonts w:ascii="Times New Roman" w:hAnsi="Times New Roman" w:cs="Times New Roman"/>
          <w:sz w:val="28"/>
          <w:szCs w:val="28"/>
        </w:rPr>
        <w:tab/>
      </w:r>
      <w:r w:rsidRPr="002F7BE0">
        <w:rPr>
          <w:rFonts w:ascii="Times New Roman" w:hAnsi="Times New Roman" w:cs="Times New Roman"/>
          <w:sz w:val="28"/>
          <w:szCs w:val="28"/>
        </w:rPr>
        <w:tab/>
      </w:r>
      <w:r w:rsidRPr="002F7BE0">
        <w:rPr>
          <w:rFonts w:ascii="Times New Roman" w:hAnsi="Times New Roman" w:cs="Times New Roman"/>
          <w:sz w:val="28"/>
          <w:szCs w:val="28"/>
        </w:rPr>
        <w:tab/>
      </w:r>
      <w:r w:rsidRPr="002F7BE0">
        <w:rPr>
          <w:rFonts w:ascii="Times New Roman" w:hAnsi="Times New Roman" w:cs="Times New Roman"/>
          <w:sz w:val="28"/>
          <w:szCs w:val="28"/>
        </w:rPr>
        <w:tab/>
      </w:r>
      <w:r w:rsidRPr="002F7BE0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F7BE0" w:rsidR="002F7BE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86346"/>
    <w:rsid w:val="000D3B98"/>
    <w:rsid w:val="000D5820"/>
    <w:rsid w:val="000E7AC9"/>
    <w:rsid w:val="00196F19"/>
    <w:rsid w:val="0022588C"/>
    <w:rsid w:val="002B683A"/>
    <w:rsid w:val="002D569F"/>
    <w:rsid w:val="002F5EB3"/>
    <w:rsid w:val="002F7BE0"/>
    <w:rsid w:val="00354359"/>
    <w:rsid w:val="003735BC"/>
    <w:rsid w:val="00374364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963FA"/>
    <w:rsid w:val="006F7263"/>
    <w:rsid w:val="007C54B2"/>
    <w:rsid w:val="00853C00"/>
    <w:rsid w:val="008744DA"/>
    <w:rsid w:val="00886460"/>
    <w:rsid w:val="008A5D36"/>
    <w:rsid w:val="009511FC"/>
    <w:rsid w:val="009B54C9"/>
    <w:rsid w:val="009D1EC6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E5E2C"/>
    <w:rsid w:val="00CF556F"/>
    <w:rsid w:val="00DC4FD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0E6BD6BD-7099-4FC2-B857-4FCF42C0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F7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F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7BE0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811D0"/>
    <w:rsid w:val="004A6BAA"/>
    <w:rsid w:val="00564DF9"/>
    <w:rsid w:val="00651CF5"/>
    <w:rsid w:val="00785576"/>
    <w:rsid w:val="008A5D36"/>
    <w:rsid w:val="009B54C9"/>
    <w:rsid w:val="00BC4D87"/>
    <w:rsid w:val="00E16210"/>
    <w:rsid w:val="00F30CA4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514</Words>
  <Characters>294</Characters>
  <Application>Microsoft Office Word</Application>
  <DocSecurity>8</DocSecurity>
  <Lines>2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2024-05-30T13:09:00Z</dcterms:modified>
</cp:coreProperties>
</file>