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16EB5" w:rsidRPr="00F16EB5" w:rsidP="00F16EB5" w14:paraId="677C9E1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16EB5">
        <w:rPr>
          <w:rFonts w:ascii="Times New Roman" w:hAnsi="Times New Roman" w:cs="Times New Roman"/>
          <w:sz w:val="28"/>
          <w:szCs w:val="28"/>
        </w:rPr>
        <w:t>Додаток 1</w:t>
      </w:r>
    </w:p>
    <w:p w:rsidR="00F16EB5" w:rsidRPr="00F16EB5" w:rsidP="00F16EB5" w14:paraId="32C9273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6EB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F16EB5" w:rsidRPr="00F16EB5" w:rsidP="00F16EB5" w14:paraId="69F1C9B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6EB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16EB5" w:rsidRPr="00F16EB5" w:rsidP="00F16EB5" w14:paraId="7BD514F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6EB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16EB5" w:rsidRPr="00F16EB5" w:rsidP="00F16EB5" w14:paraId="38919E7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F16EB5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F16EB5" w:rsidRPr="00F16EB5" w:rsidP="00F16EB5" w14:paraId="4578521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F16EB5" w:rsidRPr="00F16EB5" w:rsidP="00F16EB5" w14:paraId="33F2B5B8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16EB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«Барвінок» Броварської міської ради Броварського району Київської області </w:t>
      </w:r>
      <w:r w:rsidRPr="00F16EB5">
        <w:rPr>
          <w:b/>
          <w:bCs/>
          <w:sz w:val="28"/>
          <w:szCs w:val="28"/>
          <w:lang w:val="uk-UA"/>
        </w:rPr>
        <w:t>та підлягає списанню:</w:t>
      </w:r>
    </w:p>
    <w:p w:rsidR="00F16EB5" w:rsidRPr="00F16EB5" w:rsidP="00F16EB5" w14:paraId="01321A8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550"/>
        <w:gridCol w:w="1562"/>
        <w:gridCol w:w="1134"/>
        <w:gridCol w:w="2835"/>
        <w:gridCol w:w="1134"/>
        <w:gridCol w:w="1417"/>
        <w:gridCol w:w="993"/>
        <w:gridCol w:w="1275"/>
        <w:gridCol w:w="1418"/>
      </w:tblGrid>
      <w:tr w14:paraId="0785BE0E" w14:textId="77777777" w:rsidTr="00F16EB5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7A2F85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0C1BBA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Назва основних</w:t>
            </w:r>
          </w:p>
          <w:p w:rsidR="00F16EB5" w:rsidRPr="00F16EB5" w:rsidP="00F16EB5" w14:paraId="1EC5AF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20F331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Інвентарний</w:t>
            </w:r>
          </w:p>
          <w:p w:rsidR="00F16EB5" w:rsidRPr="00F16EB5" w:rsidP="00F16EB5" w14:paraId="2CADF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293716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Кіль</w:t>
            </w:r>
          </w:p>
          <w:p w:rsidR="00F16EB5" w:rsidRPr="00F16EB5" w:rsidP="00F16EB5" w14:paraId="415C67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1100DD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94769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 xml:space="preserve">Вартість </w:t>
            </w:r>
          </w:p>
          <w:p w:rsidR="00F16EB5" w:rsidRPr="00F16EB5" w:rsidP="00F16EB5" w14:paraId="73A1D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за одиницю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22A04C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Первісна вартість</w:t>
            </w:r>
          </w:p>
          <w:p w:rsidR="00F16EB5" w:rsidRPr="00F16EB5" w:rsidP="00F16EB5" w14:paraId="7A93C6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122C52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Знос</w:t>
            </w:r>
          </w:p>
          <w:p w:rsidR="00F16EB5" w:rsidRPr="00F16EB5" w:rsidP="00F16EB5" w14:paraId="495DC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2EF5F8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Залишкова вартість</w:t>
            </w:r>
          </w:p>
          <w:p w:rsidR="00F16EB5" w:rsidRPr="00F16EB5" w:rsidP="00F16EB5" w14:paraId="2D518E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2CD521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1D697FAE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30D8DC1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E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0A7FBF9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E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61E4B80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E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E75A22B" w14:textId="4F269C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21DAFE20" w14:textId="4BD10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953D56F" w14:textId="58F7D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502FEBEC" w14:textId="3D030E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597AAC74" w14:textId="0A393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5236B14F" w14:textId="2BA5A1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B5" w:rsidRPr="00F16EB5" w:rsidP="00F16EB5" w14:paraId="173D155E" w14:textId="3B973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1" w:name="_GoBack"/>
            <w:bookmarkEnd w:id="1"/>
          </w:p>
        </w:tc>
      </w:tr>
      <w:tr w14:paraId="61A28B54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735409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79FB9F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Каштан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452D59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101760005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77DCE1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FD04F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Сухі, трухляві, дуплясті, дійшли своєї вікової межі, становлять загрозу для життя, здоров`я, майна працюючого персоналу, відвідувачів закладу дошкільної освіти та перехожих громадян.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258667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045DA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2E321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174,56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E78A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534B2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2007</w:t>
            </w:r>
          </w:p>
        </w:tc>
      </w:tr>
      <w:tr w14:paraId="0897B959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3C812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D7D4A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Липа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AB112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101760006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26303F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2407BC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 xml:space="preserve">Сухі, трухляві, дуплясті, дійшли своєї вікової межі, становлять загрозу для життя, здоров`я, майна </w:t>
            </w:r>
            <w:r w:rsidRPr="00F16EB5">
              <w:rPr>
                <w:rFonts w:ascii="Times New Roman" w:hAnsi="Times New Roman" w:cs="Times New Roman"/>
              </w:rPr>
              <w:t>працюючого персоналу, відвідувачів закладу дошкільної освіти та перехожих громадян.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7D436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33320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B7B5E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87,28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26EDF9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28EBA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2007</w:t>
            </w:r>
          </w:p>
        </w:tc>
      </w:tr>
      <w:tr w14:paraId="5CAEC10A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FAE44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B7593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Тополя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8B4A4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101760009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5211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235C2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Напівсухі, дійшли вікової межі, обламане гілля падає на територію дитячого закладу та за його межі.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3746A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416E5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D667E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FFCC2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EBCD1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2007</w:t>
            </w:r>
          </w:p>
        </w:tc>
      </w:tr>
      <w:tr w14:paraId="0F4FEB89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7307A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9D34A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Клен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9ED69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101760004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43E95E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ADB75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Сухі, трухляві, дуплясті, дійшли своєї вікової межі, становлять загрозу для життя, здоров`я, майна працюючого персоналу, відвідувачів закладу дошкільної освіти та перехожих громадян.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03E16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8E4F2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22E1C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130,98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2DF7EE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B7916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2007</w:t>
            </w:r>
          </w:p>
        </w:tc>
      </w:tr>
      <w:tr w14:paraId="7A548DC2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80B8F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E7CE7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8D689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101760001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96AC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09F3B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Сухі, трухляві, дуплясті, дійшли своєї вікової межі, становлять загрозу для життя, здоров`я, майна працюючого персоналу, відвідувачів закладу дошкільної освіти та перехожих громадян.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07AD14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5EF71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DDDA0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87,22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A512E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77650A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2007</w:t>
            </w:r>
          </w:p>
        </w:tc>
      </w:tr>
      <w:tr w14:paraId="01EBB913" w14:textId="77777777" w:rsidTr="00F16EB5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18CF47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2EAAB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FCA7C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762743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B5DEF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3DC5F6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E7E05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746,00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73B44D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650,04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670BFD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6EB5">
              <w:rPr>
                <w:rFonts w:ascii="Times New Roman" w:hAnsi="Times New Roman" w:cs="Times New Roman"/>
              </w:rPr>
              <w:t>95,96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5" w:rsidRPr="00F16EB5" w:rsidP="00F16EB5" w14:paraId="521B71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EB5" w:rsidRPr="00F16EB5" w:rsidP="00F16EB5" w14:paraId="4B27D190" w14:textId="77777777">
      <w:pPr>
        <w:spacing w:after="0"/>
        <w:rPr>
          <w:rFonts w:ascii="Times New Roman" w:hAnsi="Times New Roman" w:cs="Times New Roman"/>
        </w:rPr>
      </w:pPr>
    </w:p>
    <w:p w:rsidR="00F16EB5" w:rsidRPr="00F16EB5" w:rsidP="00F16EB5" w14:paraId="519F5BFA" w14:textId="77777777">
      <w:pPr>
        <w:spacing w:after="0"/>
        <w:rPr>
          <w:rFonts w:ascii="Times New Roman" w:hAnsi="Times New Roman" w:cs="Times New Roman"/>
        </w:rPr>
      </w:pPr>
    </w:p>
    <w:p w:rsidR="00F1699F" w:rsidRPr="00F16EB5" w:rsidP="00F16EB5" w14:paraId="18507996" w14:textId="31853F1F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16EB5">
        <w:rPr>
          <w:rFonts w:ascii="Times New Roman" w:hAnsi="Times New Roman" w:cs="Times New Roman"/>
          <w:sz w:val="28"/>
          <w:szCs w:val="28"/>
        </w:rPr>
        <w:t>Міський голова</w:t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</w:r>
      <w:r w:rsidRPr="00F16EB5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120A" w:rsidR="004E12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E120A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83E86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40EE1"/>
    <w:rsid w:val="00E97F96"/>
    <w:rsid w:val="00EA126F"/>
    <w:rsid w:val="00F04D2F"/>
    <w:rsid w:val="00F1699F"/>
    <w:rsid w:val="00F16EB5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16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1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16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03396"/>
    <w:rsid w:val="00651CF5"/>
    <w:rsid w:val="008A5D36"/>
    <w:rsid w:val="009830FD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1462</Characters>
  <Application>Microsoft Office Word</Application>
  <DocSecurity>8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2024-05-08T08:54:00Z</dcterms:modified>
</cp:coreProperties>
</file>