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23DDA" w14:textId="77777777" w:rsidR="00B142DA" w:rsidRDefault="00000000" w:rsidP="00B142DA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№ ПС-182</w:t>
      </w:r>
    </w:p>
    <w:p w14:paraId="3C7D0E47" w14:textId="77777777" w:rsidR="00B142DA" w:rsidRDefault="00B142DA" w:rsidP="00B142DA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14:paraId="5C916CD2" w14:textId="79834864" w:rsidR="004208DA" w:rsidRPr="004208DA" w:rsidRDefault="00000000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2D63D81C" w14:textId="2B613E91" w:rsidR="004208DA" w:rsidRPr="004208DA" w:rsidRDefault="00000000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="000D5820" w:rsidRP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78288CAD" w14:textId="17949EF6" w:rsidR="004208DA" w:rsidRDefault="00000000" w:rsidP="00B97A39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3BA2F006" w14:textId="77777777" w:rsidR="00713AF1" w:rsidRPr="0022588C" w:rsidRDefault="00713AF1" w:rsidP="00B97A39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14:paraId="0A449B32" w14:textId="77777777" w:rsidR="004208DA" w:rsidRPr="002D569F" w:rsidRDefault="004208DA" w:rsidP="006175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02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1707"/>
        <w:gridCol w:w="1701"/>
        <w:gridCol w:w="1701"/>
        <w:gridCol w:w="1842"/>
        <w:gridCol w:w="1701"/>
        <w:gridCol w:w="1701"/>
      </w:tblGrid>
      <w:tr w:rsidR="004A58B2" w14:paraId="488D17D7" w14:textId="77777777" w:rsidTr="00D27D9C">
        <w:trPr>
          <w:trHeight w:val="952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6420DF5E" w14:textId="005307C9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ermStart w:id="1" w:edGrp="everyone"/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Заходи реалізації програми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14:paraId="5C261467" w14:textId="1D6EC935" w:rsidR="008865DA" w:rsidRPr="008865DA" w:rsidRDefault="00000000" w:rsidP="00886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обсяг фінансування програми 2019 рік  (тис.грн.)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3BE9ABE7" w14:textId="5FEADA6C" w:rsidR="008865DA" w:rsidRPr="008865DA" w:rsidRDefault="00000000" w:rsidP="00886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обсяг фінансування програми 2020 рік  (тис.грн.)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0E7499C2" w14:textId="1E686122" w:rsidR="008865DA" w:rsidRPr="008865DA" w:rsidRDefault="00000000" w:rsidP="00886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обсяг фінансування програми 2021 рік  (тис.грн.)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2A3B5CFA" w14:textId="6747714B" w:rsidR="008865DA" w:rsidRPr="008865DA" w:rsidRDefault="00000000" w:rsidP="00886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обсяг фінансування програми 2022 рік  (тис.грн.)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426AB0D2" w14:textId="2C5FFEEA" w:rsidR="008865DA" w:rsidRPr="008865DA" w:rsidRDefault="00000000" w:rsidP="00886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обсяг фінансування програми 2023 рік  (тис.грн.)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120E4581" w14:textId="4CD48D6E" w:rsidR="008865DA" w:rsidRPr="008865DA" w:rsidRDefault="00000000" w:rsidP="00886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обсяг фінансування програми 2024 рік  (тис.грн.)</w:t>
            </w:r>
          </w:p>
        </w:tc>
      </w:tr>
      <w:tr w:rsidR="004A58B2" w14:paraId="0D262830" w14:textId="77777777" w:rsidTr="00D27D9C">
        <w:trPr>
          <w:trHeight w:val="315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67D872DD" w14:textId="434A4AAD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Всього видатки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14:paraId="75BB675E" w14:textId="1E7D2F44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282 785,137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796E3F" w14:textId="477E1742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293 176,348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A872C59" w14:textId="36214875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497 837,849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EBD146B" w14:textId="427D5DB1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392 656,660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C52EA7" w14:textId="75FC18A5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405 516,048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9B9815" w14:textId="36A5AE3F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390 569,926</w:t>
            </w:r>
          </w:p>
        </w:tc>
      </w:tr>
      <w:tr w:rsidR="004A58B2" w14:paraId="5891C823" w14:textId="77777777" w:rsidTr="00D27D9C">
        <w:trPr>
          <w:trHeight w:val="264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0BE062A7" w14:textId="4A8D2AFA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Житлове господарство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14:paraId="3A355066" w14:textId="0D3EB6E3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23 139,000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5A2795" w14:textId="665BB6D1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20 235,000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AD4064" w14:textId="68A6B6F7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10 641,600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48C1E30" w14:textId="6E1FACE3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3 278,000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6ED374" w14:textId="20E9A640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10 715,00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B2F5EF" w14:textId="737DFAE2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19 321,00</w:t>
            </w:r>
          </w:p>
        </w:tc>
      </w:tr>
      <w:tr w:rsidR="004A58B2" w14:paraId="3568B6AC" w14:textId="77777777" w:rsidTr="00D27D9C">
        <w:trPr>
          <w:trHeight w:val="281"/>
        </w:trPr>
        <w:tc>
          <w:tcPr>
            <w:tcW w:w="4673" w:type="dxa"/>
            <w:shd w:val="clear" w:color="auto" w:fill="auto"/>
            <w:vAlign w:val="bottom"/>
            <w:hideMark/>
          </w:tcPr>
          <w:p w14:paraId="6BB7B949" w14:textId="25ED4DBE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Реконструкція, капітальний ремонт шатрових дахів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14:paraId="024C05CE" w14:textId="0453F3D2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8 158,000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3987730C" w14:textId="33A11521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7 750,000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1C556A95" w14:textId="34920045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6 168,000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13E68ABB" w14:textId="70281673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E64EF0B" w14:textId="7F76F43E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350,00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1333AEF" w14:textId="30716DCE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13 000,00</w:t>
            </w:r>
          </w:p>
        </w:tc>
      </w:tr>
      <w:tr w:rsidR="004A58B2" w14:paraId="742DEB62" w14:textId="77777777" w:rsidTr="00D27D9C">
        <w:trPr>
          <w:trHeight w:val="272"/>
        </w:trPr>
        <w:tc>
          <w:tcPr>
            <w:tcW w:w="4673" w:type="dxa"/>
            <w:shd w:val="clear" w:color="auto" w:fill="auto"/>
            <w:vAlign w:val="bottom"/>
            <w:hideMark/>
          </w:tcPr>
          <w:p w14:paraId="0D34A1C7" w14:textId="0C98FCCC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Капітальний ремонт м'яких покрівель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14:paraId="372F1919" w14:textId="3FC79EBA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3 403,000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24E2AAB3" w14:textId="577D0ACF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2 695,000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26BB6DF8" w14:textId="77FCE7E4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3 300,600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7F768DDE" w14:textId="412D7CF7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22D887F" w14:textId="251D1C92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560,00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DA1394" w14:textId="21A791AA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0,00</w:t>
            </w:r>
          </w:p>
        </w:tc>
      </w:tr>
      <w:tr w:rsidR="004A58B2" w14:paraId="5EA38438" w14:textId="77777777" w:rsidTr="00D27D9C">
        <w:trPr>
          <w:trHeight w:val="545"/>
        </w:trPr>
        <w:tc>
          <w:tcPr>
            <w:tcW w:w="4673" w:type="dxa"/>
            <w:shd w:val="clear" w:color="auto" w:fill="auto"/>
            <w:vAlign w:val="bottom"/>
            <w:hideMark/>
          </w:tcPr>
          <w:p w14:paraId="20ABFE8C" w14:textId="78D1ECD4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Реконструкція,капітальний ремонт внутрішньобудинкових інженерних мереж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14:paraId="015102BA" w14:textId="0D2EE14D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1 465,000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1BE24016" w14:textId="62756D79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1 000,000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51C14D68" w14:textId="61AD8407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473,000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7FC363B5" w14:textId="4C019977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3 278,000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D525DF" w14:textId="053A1A28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9 505,00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1A8D17" w14:textId="1AC9CCC9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6 000,00</w:t>
            </w:r>
          </w:p>
        </w:tc>
      </w:tr>
      <w:tr w:rsidR="004A58B2" w14:paraId="0AEE0D80" w14:textId="77777777" w:rsidTr="00D27D9C">
        <w:trPr>
          <w:trHeight w:val="336"/>
        </w:trPr>
        <w:tc>
          <w:tcPr>
            <w:tcW w:w="4673" w:type="dxa"/>
            <w:shd w:val="clear" w:color="auto" w:fill="auto"/>
            <w:vAlign w:val="bottom"/>
            <w:hideMark/>
          </w:tcPr>
          <w:p w14:paraId="42144284" w14:textId="0C579647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Капітальний ремонт утеплення фасадів, герметизація швів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14:paraId="1E48AA8E" w14:textId="300F71F2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4 901,000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64C3D2F0" w14:textId="3363F342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5 020,000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47803AB9" w14:textId="41E228AB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1D599683" w14:textId="393240EB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EFE820" w14:textId="5E5566D7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A8C081" w14:textId="66AFE7B3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0,00</w:t>
            </w:r>
          </w:p>
        </w:tc>
      </w:tr>
      <w:tr w:rsidR="004A58B2" w14:paraId="63151C6D" w14:textId="77777777" w:rsidTr="00D27D9C">
        <w:trPr>
          <w:trHeight w:val="312"/>
        </w:trPr>
        <w:tc>
          <w:tcPr>
            <w:tcW w:w="4673" w:type="dxa"/>
            <w:shd w:val="clear" w:color="auto" w:fill="auto"/>
            <w:vAlign w:val="bottom"/>
            <w:hideMark/>
          </w:tcPr>
          <w:p w14:paraId="6988ABE8" w14:textId="34FA57F9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Капітальний ремонт під'їздів,сходових клітин, вхідних груп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14:paraId="3B37DD44" w14:textId="41F50AAE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2 038,000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69304873" w14:textId="6516E631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7C58604E" w14:textId="548665D9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500,000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65738C31" w14:textId="2A0D6FBE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D61762" w14:textId="575854F2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4BCD70" w14:textId="3DAA2F68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0,00</w:t>
            </w:r>
          </w:p>
        </w:tc>
      </w:tr>
      <w:tr w:rsidR="004A58B2" w14:paraId="2026D1D9" w14:textId="77777777" w:rsidTr="00D27D9C">
        <w:trPr>
          <w:trHeight w:val="512"/>
        </w:trPr>
        <w:tc>
          <w:tcPr>
            <w:tcW w:w="4673" w:type="dxa"/>
            <w:shd w:val="clear" w:color="auto" w:fill="auto"/>
            <w:vAlign w:val="bottom"/>
            <w:hideMark/>
          </w:tcPr>
          <w:p w14:paraId="3BF05A2A" w14:textId="4A9E7DF4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14:paraId="0EBFCB90" w14:textId="2F7C10DB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2 444,000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6EF0FFAB" w14:textId="0E42F84A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3 580,000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2E8D3158" w14:textId="24738B99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200,000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79AAB7EF" w14:textId="6626041D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55F4A28" w14:textId="42145A33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AC9D99" w14:textId="07A53ABE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321,00</w:t>
            </w:r>
          </w:p>
        </w:tc>
      </w:tr>
      <w:tr w:rsidR="004A58B2" w14:paraId="3EC00681" w14:textId="77777777" w:rsidTr="00D27D9C">
        <w:trPr>
          <w:trHeight w:val="280"/>
        </w:trPr>
        <w:tc>
          <w:tcPr>
            <w:tcW w:w="4673" w:type="dxa"/>
            <w:shd w:val="clear" w:color="auto" w:fill="auto"/>
            <w:vAlign w:val="bottom"/>
            <w:hideMark/>
          </w:tcPr>
          <w:p w14:paraId="0C4D2E74" w14:textId="581E06B0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Придбання, заміна поштових скриньок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14:paraId="07FBC999" w14:textId="2148334B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190,000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6171A18F" w14:textId="7CD1C5E0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190,000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5F4FE6E1" w14:textId="3EA71A4A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17593037" w14:textId="74CF1129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9B65BA" w14:textId="0EC0EE1B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B9A6FCF" w14:textId="021735F3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A58B2" w14:paraId="665FC494" w14:textId="77777777" w:rsidTr="00D27D9C">
        <w:trPr>
          <w:trHeight w:val="540"/>
        </w:trPr>
        <w:tc>
          <w:tcPr>
            <w:tcW w:w="4673" w:type="dxa"/>
            <w:shd w:val="clear" w:color="auto" w:fill="auto"/>
            <w:vAlign w:val="bottom"/>
            <w:hideMark/>
          </w:tcPr>
          <w:p w14:paraId="67C66671" w14:textId="1527E0A1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Профілактична дезінфекція житлових будинків (відповідно до заявок)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14:paraId="4154E640" w14:textId="1EB27874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340,000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7111FFFC" w14:textId="51A04FCB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5A966579" w14:textId="48F11CAA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56BFC7C5" w14:textId="51F8724A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5FB13A" w14:textId="587C6872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01EBDAF" w14:textId="50FD0940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A58B2" w14:paraId="4083D155" w14:textId="77777777" w:rsidTr="00D27D9C">
        <w:trPr>
          <w:trHeight w:val="1000"/>
        </w:trPr>
        <w:tc>
          <w:tcPr>
            <w:tcW w:w="4673" w:type="dxa"/>
            <w:shd w:val="clear" w:color="auto" w:fill="auto"/>
            <w:vAlign w:val="bottom"/>
            <w:hideMark/>
          </w:tcPr>
          <w:p w14:paraId="03055216" w14:textId="650C197D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lastRenderedPageBreak/>
              <w:t>Поточний ремонт вхідних груп житлових будинків із забезпеченням безперешкодного доступу людей з обмеженими фізичними можливостями (відповідно до заявок)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14:paraId="7E2AD42E" w14:textId="16CC6F6F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200,000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4C1ADFC6" w14:textId="7834AC1F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3E079176" w14:textId="23F2CB4B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4364303D" w14:textId="73BB072C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9B5BDD" w14:textId="77777777" w:rsidR="008865DA" w:rsidRPr="008865DA" w:rsidRDefault="008865DA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42026F8" w14:textId="022DB7FD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A58B2" w14:paraId="64435C5A" w14:textId="77777777" w:rsidTr="00D27D9C">
        <w:trPr>
          <w:trHeight w:val="384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1C029088" w14:textId="7DAA0CB3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Вулично - шляхова інфраструктура та благоустрій території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14:paraId="296F8567" w14:textId="0802E16E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174 604,600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5D8BA6" w14:textId="13B24F1F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149 517,400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DC320DE" w14:textId="0FB6A4E3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269 300,600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1D0BC05" w14:textId="75665BDB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236 119,170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C9B75A" w14:textId="69DA7C2C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263 866,048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8BBFA1" w14:textId="4697A598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241 354,906</w:t>
            </w:r>
          </w:p>
        </w:tc>
      </w:tr>
      <w:tr w:rsidR="004A58B2" w14:paraId="17D15609" w14:textId="77777777" w:rsidTr="00D27D9C">
        <w:trPr>
          <w:trHeight w:val="639"/>
        </w:trPr>
        <w:tc>
          <w:tcPr>
            <w:tcW w:w="4673" w:type="dxa"/>
            <w:shd w:val="clear" w:color="auto" w:fill="auto"/>
            <w:vAlign w:val="bottom"/>
            <w:hideMark/>
          </w:tcPr>
          <w:p w14:paraId="073AD2DF" w14:textId="3DEA9992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14:paraId="76B8773F" w14:textId="13D49054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22 568,600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1DC39B9B" w14:textId="277B53C5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9 266,000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74355C8D" w14:textId="3B62E4B7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76 463,500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3E2C85DC" w14:textId="302923B5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42 158,490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180D7B" w14:textId="30AEEC54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62 335,00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CA093E" w14:textId="28389703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48 915,00</w:t>
            </w:r>
          </w:p>
        </w:tc>
      </w:tr>
      <w:tr w:rsidR="004A58B2" w14:paraId="7D9E76AE" w14:textId="77777777" w:rsidTr="00D27D9C">
        <w:trPr>
          <w:trHeight w:val="421"/>
        </w:trPr>
        <w:tc>
          <w:tcPr>
            <w:tcW w:w="4673" w:type="dxa"/>
            <w:shd w:val="clear" w:color="auto" w:fill="auto"/>
            <w:vAlign w:val="bottom"/>
            <w:hideMark/>
          </w:tcPr>
          <w:p w14:paraId="54DE47D2" w14:textId="6BFA755B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14:paraId="6E76381A" w14:textId="61DD7D04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13 893,000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48531E1A" w14:textId="127B7587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4 500,000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37B6B193" w14:textId="50196C31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3 765,000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76C71DFB" w14:textId="2C144E07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318,000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D60E42" w14:textId="4B5D4711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33,00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1EDDF5A" w14:textId="3A7A033F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A58B2" w14:paraId="420B9B18" w14:textId="77777777" w:rsidTr="00D27D9C">
        <w:trPr>
          <w:trHeight w:val="384"/>
        </w:trPr>
        <w:tc>
          <w:tcPr>
            <w:tcW w:w="4673" w:type="dxa"/>
            <w:shd w:val="clear" w:color="auto" w:fill="auto"/>
            <w:vAlign w:val="bottom"/>
            <w:hideMark/>
          </w:tcPr>
          <w:p w14:paraId="433BDC22" w14:textId="7D8E5F3D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14:paraId="6A78E5FB" w14:textId="4AB78B92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1 214,000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3B1BC206" w14:textId="7EDB61A4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2 472,000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32EF32FA" w14:textId="79A22FDE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15 000,000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1D836FA6" w14:textId="2720F7BD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10 350,000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5EEA14" w14:textId="6D2A930F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8 600,00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46D2A4" w14:textId="025AA4BC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3 742,20262</w:t>
            </w:r>
          </w:p>
        </w:tc>
      </w:tr>
      <w:tr w:rsidR="004A58B2" w14:paraId="2774C5E1" w14:textId="77777777" w:rsidTr="00D27D9C">
        <w:trPr>
          <w:trHeight w:val="744"/>
        </w:trPr>
        <w:tc>
          <w:tcPr>
            <w:tcW w:w="4673" w:type="dxa"/>
            <w:shd w:val="clear" w:color="auto" w:fill="auto"/>
            <w:vAlign w:val="bottom"/>
            <w:hideMark/>
          </w:tcPr>
          <w:p w14:paraId="5249C66D" w14:textId="2BB25537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та поточний ремонти внутрішньоквартальних міжбудинкових проіздів, тротуарів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14:paraId="734E3436" w14:textId="74E5EEE4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36 418,600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1A35FC0C" w14:textId="1549933F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29 598,000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241318BA" w14:textId="6F846F11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32 955,000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0BA84C2C" w14:textId="65323581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1 485,680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7EFB17" w14:textId="4D41BDAD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80,00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7389A7" w14:textId="6BDBFAB9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10 000,00</w:t>
            </w:r>
          </w:p>
        </w:tc>
      </w:tr>
      <w:tr w:rsidR="004A58B2" w14:paraId="5A1200C4" w14:textId="77777777" w:rsidTr="00D27D9C">
        <w:trPr>
          <w:trHeight w:val="744"/>
        </w:trPr>
        <w:tc>
          <w:tcPr>
            <w:tcW w:w="4673" w:type="dxa"/>
            <w:shd w:val="clear" w:color="auto" w:fill="auto"/>
            <w:vAlign w:val="bottom"/>
            <w:hideMark/>
          </w:tcPr>
          <w:p w14:paraId="45D8061B" w14:textId="1DF83750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МЗО внутрішньоквартальних міжбудинкових проїздів, тротуарів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14:paraId="0B6F0A96" w14:textId="710D83E7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5 380,000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3DF5C8A0" w14:textId="05198F8D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2 460,000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191E7B71" w14:textId="0AF2E232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1 884,000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4172654F" w14:textId="7A512D19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253,000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A55792" w14:textId="761AEA18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1D6E01" w14:textId="17D3343D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A58B2" w14:paraId="1B1D9270" w14:textId="77777777" w:rsidTr="00D27D9C">
        <w:trPr>
          <w:trHeight w:val="527"/>
        </w:trPr>
        <w:tc>
          <w:tcPr>
            <w:tcW w:w="4673" w:type="dxa"/>
            <w:shd w:val="clear" w:color="auto" w:fill="auto"/>
            <w:vAlign w:val="bottom"/>
            <w:hideMark/>
          </w:tcPr>
          <w:p w14:paraId="7FB44853" w14:textId="1FDCC661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14:paraId="42479249" w14:textId="3ECEC9CF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1 340,000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4EC3D75B" w14:textId="6CC83D19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4A2999EC" w14:textId="2C5DDA90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3902C0BC" w14:textId="56D8BD5E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A8C982" w14:textId="2B5E85BF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B475892" w14:textId="2E9B663D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0,00</w:t>
            </w:r>
          </w:p>
        </w:tc>
      </w:tr>
      <w:tr w:rsidR="004A58B2" w14:paraId="4B570DF3" w14:textId="77777777" w:rsidTr="00D27D9C">
        <w:trPr>
          <w:trHeight w:val="549"/>
        </w:trPr>
        <w:tc>
          <w:tcPr>
            <w:tcW w:w="4673" w:type="dxa"/>
            <w:shd w:val="clear" w:color="auto" w:fill="auto"/>
            <w:vAlign w:val="bottom"/>
            <w:hideMark/>
          </w:tcPr>
          <w:p w14:paraId="58878B68" w14:textId="20F85A38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14:paraId="62FC01E0" w14:textId="790913EE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4 355,000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78E0DA32" w14:textId="1A909707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10 849,000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651F989D" w14:textId="40903DD4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11 595,000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082EA0F8" w14:textId="4C45210A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304,000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E20D13" w14:textId="1B5D2F90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1CA0F1" w14:textId="67927735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200,00</w:t>
            </w:r>
          </w:p>
        </w:tc>
      </w:tr>
      <w:tr w:rsidR="004A58B2" w14:paraId="0B97BFCB" w14:textId="77777777" w:rsidTr="00D27D9C">
        <w:trPr>
          <w:trHeight w:val="408"/>
        </w:trPr>
        <w:tc>
          <w:tcPr>
            <w:tcW w:w="4673" w:type="dxa"/>
            <w:shd w:val="clear" w:color="auto" w:fill="auto"/>
            <w:vAlign w:val="bottom"/>
            <w:hideMark/>
          </w:tcPr>
          <w:p w14:paraId="65BEF94B" w14:textId="458C0D87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Проектування комплексної схеми організації дорожнього руху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14:paraId="6A6EA02A" w14:textId="128C2AD9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31035702" w14:textId="1035CDC6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682DA2D8" w14:textId="29C758BB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39CD1E5F" w14:textId="282FBFEB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12FD8E" w14:textId="6A85E4D3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95D84D" w14:textId="2FA4ABC1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0,00</w:t>
            </w:r>
          </w:p>
        </w:tc>
      </w:tr>
      <w:tr w:rsidR="004A58B2" w14:paraId="521FF819" w14:textId="77777777" w:rsidTr="00D27D9C">
        <w:trPr>
          <w:trHeight w:val="360"/>
        </w:trPr>
        <w:tc>
          <w:tcPr>
            <w:tcW w:w="4673" w:type="dxa"/>
            <w:shd w:val="clear" w:color="auto" w:fill="auto"/>
            <w:vAlign w:val="bottom"/>
            <w:hideMark/>
          </w:tcPr>
          <w:p w14:paraId="57A57C9A" w14:textId="3859A207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Придбання та встановлення МАФ, урн та лавок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14:paraId="02AA0015" w14:textId="443B6FD5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400,000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4ED1DAD4" w14:textId="623FC484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400,000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63C4CF82" w14:textId="4598F16A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10598C91" w14:textId="14300721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723E16" w14:textId="1AD9E962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C4C0A8" w14:textId="52D46D4C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0,00</w:t>
            </w:r>
          </w:p>
        </w:tc>
      </w:tr>
      <w:tr w:rsidR="004A58B2" w14:paraId="0EC3BFD9" w14:textId="77777777" w:rsidTr="00D27D9C">
        <w:trPr>
          <w:trHeight w:val="744"/>
        </w:trPr>
        <w:tc>
          <w:tcPr>
            <w:tcW w:w="4673" w:type="dxa"/>
            <w:shd w:val="clear" w:color="auto" w:fill="auto"/>
            <w:vAlign w:val="bottom"/>
            <w:hideMark/>
          </w:tcPr>
          <w:p w14:paraId="2F7DB5B8" w14:textId="3E14363D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Концепція розвитку пасажирського транспорту на території Броварської міської територіальної громади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14:paraId="04B11722" w14:textId="2B9CA51A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18D12B2D" w14:textId="68E8CE20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2B721D30" w14:textId="00FF093C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53D68AFC" w14:textId="700850CB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89EC980" w14:textId="35110F5E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A5192E" w14:textId="6654FC6F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0,00</w:t>
            </w:r>
          </w:p>
        </w:tc>
      </w:tr>
      <w:tr w:rsidR="004A58B2" w14:paraId="0946B346" w14:textId="77777777" w:rsidTr="00D27D9C">
        <w:trPr>
          <w:trHeight w:val="644"/>
        </w:trPr>
        <w:tc>
          <w:tcPr>
            <w:tcW w:w="4673" w:type="dxa"/>
            <w:shd w:val="clear" w:color="auto" w:fill="auto"/>
            <w:vAlign w:val="bottom"/>
            <w:hideMark/>
          </w:tcPr>
          <w:p w14:paraId="06A39BE9" w14:textId="73E237CB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Розробка схем організації дорожнього руху громадського транспорту на території Броварської міської територіальної громади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14:paraId="4DA0F656" w14:textId="712E8B55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20,000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33172007" w14:textId="3465662B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19347DC5" w14:textId="65EC0F88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0DC99E26" w14:textId="66AB3226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AC4D865" w14:textId="0053E70E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AE6432" w14:textId="3055288B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0,00</w:t>
            </w:r>
          </w:p>
        </w:tc>
      </w:tr>
      <w:tr w:rsidR="004A58B2" w14:paraId="229738A0" w14:textId="77777777" w:rsidTr="00D27D9C">
        <w:trPr>
          <w:trHeight w:val="428"/>
        </w:trPr>
        <w:tc>
          <w:tcPr>
            <w:tcW w:w="4673" w:type="dxa"/>
            <w:shd w:val="clear" w:color="auto" w:fill="auto"/>
            <w:vAlign w:val="bottom"/>
            <w:hideMark/>
          </w:tcPr>
          <w:p w14:paraId="7858477D" w14:textId="1FE76EE8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Улаштування посадкових майданчиків на зупинках громадського транспорту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14:paraId="6DBB760D" w14:textId="05C63192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100,000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4BACC370" w14:textId="013884BA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3DD27D20" w14:textId="27B41D14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4F16FB82" w14:textId="12863B5D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BB7D9F" w14:textId="131FD80C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CF1CF9" w14:textId="46FCC4CF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0,00</w:t>
            </w:r>
          </w:p>
        </w:tc>
      </w:tr>
      <w:tr w:rsidR="004A58B2" w14:paraId="5944E087" w14:textId="77777777" w:rsidTr="00D27D9C">
        <w:trPr>
          <w:trHeight w:val="1399"/>
        </w:trPr>
        <w:tc>
          <w:tcPr>
            <w:tcW w:w="4673" w:type="dxa"/>
            <w:shd w:val="clear" w:color="auto" w:fill="auto"/>
            <w:vAlign w:val="bottom"/>
            <w:hideMark/>
          </w:tcPr>
          <w:p w14:paraId="1E64267F" w14:textId="10A44AEE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lastRenderedPageBreak/>
              <w:t>Демонтаж та транспортування самовільно встановлених гаражів, об'єктів зовнішньої реклами, тимчасових споруд, малих архітектурних форм та інших конструкцій (Виконавець - управління інспекції та контролю Броварської міської ради Броварського району Київської області)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14:paraId="03259DD9" w14:textId="3DD14D99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35,800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55253ACA" w14:textId="47FA4ABC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50,000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104D30A1" w14:textId="12E38E4D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60,000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7C4F416A" w14:textId="55FB8C19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20,000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8D70CE" w14:textId="165BF41D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2D3486" w14:textId="7551B547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50,00</w:t>
            </w:r>
          </w:p>
        </w:tc>
      </w:tr>
      <w:tr w:rsidR="004A58B2" w14:paraId="60E703C9" w14:textId="77777777" w:rsidTr="00D27D9C">
        <w:trPr>
          <w:trHeight w:val="2540"/>
        </w:trPr>
        <w:tc>
          <w:tcPr>
            <w:tcW w:w="4673" w:type="dxa"/>
            <w:shd w:val="clear" w:color="auto" w:fill="auto"/>
            <w:vAlign w:val="bottom"/>
            <w:hideMark/>
          </w:tcPr>
          <w:p w14:paraId="426691CE" w14:textId="6C6AC2EC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 xml:space="preserve">СКП "Броварська ритуальна служба" утримання та охорона кладовищ; у зв'язку з воєнними діями, захоронення тіл непізнаних та не витребуваних громадян з території Броварського району;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14:paraId="73F461DA" w14:textId="53E87A0C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4 456,000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015AD61F" w14:textId="25A1AE55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4 400,000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14D5025C" w14:textId="75EC9C64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6 231,000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4AC84582" w14:textId="4410ED77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7 400,000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1F7984" w14:textId="438F6D73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8 600,00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855A53" w14:textId="2BF2AFD8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11 487,04</w:t>
            </w:r>
          </w:p>
        </w:tc>
      </w:tr>
      <w:tr w:rsidR="004A58B2" w14:paraId="52BA9B60" w14:textId="77777777" w:rsidTr="00D27D9C">
        <w:trPr>
          <w:trHeight w:val="563"/>
        </w:trPr>
        <w:tc>
          <w:tcPr>
            <w:tcW w:w="4673" w:type="dxa"/>
            <w:shd w:val="clear" w:color="auto" w:fill="auto"/>
            <w:vAlign w:val="bottom"/>
            <w:hideMark/>
          </w:tcPr>
          <w:p w14:paraId="198911E2" w14:textId="6A221A95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14:paraId="3A7FD91A" w14:textId="1AA7DBDA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83 240,600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55B897A8" w14:textId="75F8B230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84 945,800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259EE060" w14:textId="798EBE69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119 947,100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5B127C45" w14:textId="4B339FE1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172 500,000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F364226" w14:textId="2C5F105F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181 749,048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9498E7" w14:textId="6D1C2E36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164 750,66</w:t>
            </w:r>
          </w:p>
        </w:tc>
      </w:tr>
      <w:tr w:rsidR="004A58B2" w14:paraId="2F7CD46D" w14:textId="77777777" w:rsidTr="00D27D9C">
        <w:trPr>
          <w:trHeight w:val="672"/>
        </w:trPr>
        <w:tc>
          <w:tcPr>
            <w:tcW w:w="4673" w:type="dxa"/>
            <w:shd w:val="clear" w:color="auto" w:fill="auto"/>
            <w:vAlign w:val="bottom"/>
            <w:hideMark/>
          </w:tcPr>
          <w:p w14:paraId="5BE79A53" w14:textId="5D41CF73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КП "Броваритепловодоенергія" поточний ремонт, утримання та технічне обслуговування бюветів та водозабірних колонок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14:paraId="5F1843EF" w14:textId="2E778700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284,000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40F3033D" w14:textId="46D1C8F9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316,600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45D005B7" w14:textId="21280814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800,000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58780D0E" w14:textId="54542909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800,000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99A82F" w14:textId="7DF05021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D5BB3C" w14:textId="156C78C3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1 210,00</w:t>
            </w:r>
          </w:p>
        </w:tc>
      </w:tr>
      <w:tr w:rsidR="004A58B2" w14:paraId="2CA2D067" w14:textId="77777777" w:rsidTr="00D27D9C">
        <w:trPr>
          <w:trHeight w:val="708"/>
        </w:trPr>
        <w:tc>
          <w:tcPr>
            <w:tcW w:w="4673" w:type="dxa"/>
            <w:shd w:val="clear" w:color="auto" w:fill="auto"/>
            <w:vAlign w:val="bottom"/>
            <w:hideMark/>
          </w:tcPr>
          <w:p w14:paraId="62EE152A" w14:textId="1FE49732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Охорона будівельного майданчика недобудованих багатоквартоквартирних ж/б ЖБК "Діамант" по вул.Київській,261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14:paraId="62AED59B" w14:textId="6BBBD2F3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684583FB" w14:textId="3D9EC378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260,000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4DE52ADF" w14:textId="1D45133B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600,000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6BAA7C0F" w14:textId="4FA17CB3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530,000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663D7E" w14:textId="1E0E72FA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784,00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B51CFEF" w14:textId="44FA0C23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1 000,00</w:t>
            </w:r>
          </w:p>
        </w:tc>
      </w:tr>
      <w:tr w:rsidR="004A58B2" w14:paraId="27A52404" w14:textId="77777777" w:rsidTr="00D27D9C">
        <w:trPr>
          <w:trHeight w:val="372"/>
        </w:trPr>
        <w:tc>
          <w:tcPr>
            <w:tcW w:w="4673" w:type="dxa"/>
            <w:shd w:val="clear" w:color="auto" w:fill="auto"/>
            <w:vAlign w:val="bottom"/>
            <w:hideMark/>
          </w:tcPr>
          <w:p w14:paraId="7D21CB51" w14:textId="594A3826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 xml:space="preserve">Поточний ремонт трансформаторних підстанцій 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14:paraId="1481E2B5" w14:textId="6318E078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55E2EC08" w14:textId="58744B5A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7D85C42C" w14:textId="226EE010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0FC3C0F3" w14:textId="32252425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CDF295" w14:textId="4E69CFF8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EE022D4" w14:textId="06A6382B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0,00</w:t>
            </w:r>
          </w:p>
        </w:tc>
      </w:tr>
      <w:tr w:rsidR="004A58B2" w14:paraId="33FBC6A1" w14:textId="77777777" w:rsidTr="00D27D9C">
        <w:trPr>
          <w:trHeight w:val="690"/>
        </w:trPr>
        <w:tc>
          <w:tcPr>
            <w:tcW w:w="4673" w:type="dxa"/>
            <w:shd w:val="clear" w:color="auto" w:fill="auto"/>
            <w:vAlign w:val="bottom"/>
            <w:hideMark/>
          </w:tcPr>
          <w:p w14:paraId="056370D1" w14:textId="7E54B129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Розробка схеми санітарного очищення населених пунктів Броварської міської територіальної громади Броварського району Київської області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14:paraId="52EBC0B7" w14:textId="0B6A8064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394D0E90" w14:textId="28BFD316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5C347B3C" w14:textId="5C28E460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64688D3A" w14:textId="273EAFD6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FEE182" w14:textId="4A37748A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585,00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1E003B" w14:textId="31986CA4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0,00</w:t>
            </w:r>
          </w:p>
        </w:tc>
      </w:tr>
      <w:tr w:rsidR="004A58B2" w14:paraId="37AA25D4" w14:textId="77777777" w:rsidTr="00D27D9C">
        <w:trPr>
          <w:trHeight w:val="360"/>
        </w:trPr>
        <w:tc>
          <w:tcPr>
            <w:tcW w:w="4673" w:type="dxa"/>
            <w:shd w:val="clear" w:color="auto" w:fill="auto"/>
            <w:vAlign w:val="bottom"/>
            <w:hideMark/>
          </w:tcPr>
          <w:p w14:paraId="5CFFD73E" w14:textId="0FB43D6C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lastRenderedPageBreak/>
              <w:t>Охорона міського кладовища по вул.Онікієнка Олега м.Бровари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14:paraId="5DF14DAC" w14:textId="259CC3DA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199,000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0D3DABC2" w14:textId="7C7301AC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11F2F703" w14:textId="161D0F19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30FAF725" w14:textId="6674E7E2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E8241B" w14:textId="0487FF24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BDD53C" w14:textId="5510221F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 </w:t>
            </w:r>
          </w:p>
        </w:tc>
      </w:tr>
      <w:tr w:rsidR="004A58B2" w14:paraId="1A779BAF" w14:textId="77777777" w:rsidTr="00D27D9C">
        <w:trPr>
          <w:trHeight w:val="948"/>
        </w:trPr>
        <w:tc>
          <w:tcPr>
            <w:tcW w:w="4673" w:type="dxa"/>
            <w:shd w:val="clear" w:color="auto" w:fill="auto"/>
            <w:vAlign w:val="bottom"/>
            <w:hideMark/>
          </w:tcPr>
          <w:p w14:paraId="157A175A" w14:textId="1CC7EC90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Охорона будівельного майданчика недобудованого багатоквартального житлового будинку по вул. Петлюри Симона,21Б в м.Бровари Київської області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14:paraId="07DE894D" w14:textId="57D53A95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700,000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7F460BE3" w14:textId="593CCF3F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3D42F728" w14:textId="285ED3C7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4D107E64" w14:textId="6E21AA5E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CD9966" w14:textId="77777777" w:rsidR="008865DA" w:rsidRPr="008865DA" w:rsidRDefault="008865DA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829414" w14:textId="22650399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 </w:t>
            </w:r>
          </w:p>
        </w:tc>
      </w:tr>
      <w:tr w:rsidR="004A58B2" w14:paraId="2BBEA96E" w14:textId="77777777" w:rsidTr="00D27D9C">
        <w:trPr>
          <w:trHeight w:val="42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799C48EF" w14:textId="171013B6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Заклади освіти, культури, спорту та соціального призначення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14:paraId="7BA6FA26" w14:textId="11D9EFA4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73 346,937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D7716D" w14:textId="39184F41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122 123,948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27328D" w14:textId="006BC0C1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217 895,650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5CAF76E" w14:textId="463C0C4A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143 259,490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83173E" w14:textId="6F98BA13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112 435,00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1F8F06" w14:textId="6C8D4749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129 894,02</w:t>
            </w:r>
          </w:p>
        </w:tc>
      </w:tr>
      <w:tr w:rsidR="004A58B2" w14:paraId="014FAC73" w14:textId="77777777" w:rsidTr="00D27D9C">
        <w:trPr>
          <w:trHeight w:val="229"/>
        </w:trPr>
        <w:tc>
          <w:tcPr>
            <w:tcW w:w="4673" w:type="dxa"/>
            <w:shd w:val="clear" w:color="auto" w:fill="auto"/>
            <w:vAlign w:val="bottom"/>
            <w:hideMark/>
          </w:tcPr>
          <w:p w14:paraId="4C76A90B" w14:textId="7F34B828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Реконструкція, капітальний ремонт дахів, покрівель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14:paraId="7F3FDACB" w14:textId="593059D4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820,000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4FB988BE" w14:textId="396DCB23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1BBFC98D" w14:textId="39D9E575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2 830,000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27A3E89C" w14:textId="1E6AB668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9 000,000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1F7FF6" w14:textId="2033E8C8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7CF1A9" w14:textId="0581E73B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A58B2" w14:paraId="4B86560B" w14:textId="77777777" w:rsidTr="00D27D9C">
        <w:trPr>
          <w:trHeight w:val="360"/>
        </w:trPr>
        <w:tc>
          <w:tcPr>
            <w:tcW w:w="4673" w:type="dxa"/>
            <w:shd w:val="clear" w:color="auto" w:fill="auto"/>
            <w:vAlign w:val="bottom"/>
            <w:hideMark/>
          </w:tcPr>
          <w:p w14:paraId="68977943" w14:textId="36A9A417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Реконструкція,капітальний ремонт інженерних мереж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14:paraId="1613F61B" w14:textId="5D7173A8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2 557,000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16D524EE" w14:textId="0E23E46A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3 800,000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09F67E01" w14:textId="688DD635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3 975,000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504CA10A" w14:textId="03E3E3D0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550,000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CACAB6" w14:textId="25633D67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180,00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CF65EF" w14:textId="476993B2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A58B2" w14:paraId="2C910D51" w14:textId="77777777" w:rsidTr="00D27D9C">
        <w:trPr>
          <w:trHeight w:val="432"/>
        </w:trPr>
        <w:tc>
          <w:tcPr>
            <w:tcW w:w="4673" w:type="dxa"/>
            <w:shd w:val="clear" w:color="auto" w:fill="auto"/>
            <w:vAlign w:val="bottom"/>
            <w:hideMark/>
          </w:tcPr>
          <w:p w14:paraId="7B9FC420" w14:textId="04BA5756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 xml:space="preserve">Реконструкція, капітальний ремонт конструктивних елементів 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14:paraId="3B34018D" w14:textId="6FD701CF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128,000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552C56DD" w14:textId="4AA77AB8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210D318E" w14:textId="439F9807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878,800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1232E330" w14:textId="530EC48F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100,000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4270AB" w14:textId="64EAF7C5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E92DDC" w14:textId="45826AA3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A58B2" w14:paraId="0F869217" w14:textId="77777777" w:rsidTr="00D27D9C">
        <w:trPr>
          <w:trHeight w:val="324"/>
        </w:trPr>
        <w:tc>
          <w:tcPr>
            <w:tcW w:w="4673" w:type="dxa"/>
            <w:shd w:val="clear" w:color="auto" w:fill="auto"/>
            <w:vAlign w:val="bottom"/>
            <w:hideMark/>
          </w:tcPr>
          <w:p w14:paraId="53B89F56" w14:textId="72606908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Реконструкція, капітальний ремонт внутрішніх приміщень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14:paraId="6CC587F2" w14:textId="5993637E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2 314,000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70FD49B8" w14:textId="2D7C3FDD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5 709,000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40020CF5" w14:textId="3D7D4521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11 458,500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29B7E940" w14:textId="50D85C4B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4 400,000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7BF25A" w14:textId="61822397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0D1FB8" w14:textId="7FD155CB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A58B2" w14:paraId="71C1C161" w14:textId="77777777" w:rsidTr="00D27D9C">
        <w:trPr>
          <w:trHeight w:val="281"/>
        </w:trPr>
        <w:tc>
          <w:tcPr>
            <w:tcW w:w="4673" w:type="dxa"/>
            <w:shd w:val="clear" w:color="auto" w:fill="auto"/>
            <w:vAlign w:val="bottom"/>
            <w:hideMark/>
          </w:tcPr>
          <w:p w14:paraId="389F3155" w14:textId="3B2CF819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Капітальний ремонт утеплення фасадів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14:paraId="4E344D77" w14:textId="17174BF4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1 383,000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478CA1ED" w14:textId="1710AC8B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110,000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792CD6D0" w14:textId="32969570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67,700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4839E1F9" w14:textId="66670F2B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F9EE366" w14:textId="7CB9411B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D86A702" w14:textId="26754C7F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A58B2" w14:paraId="53F28498" w14:textId="77777777" w:rsidTr="00D27D9C">
        <w:trPr>
          <w:trHeight w:val="360"/>
        </w:trPr>
        <w:tc>
          <w:tcPr>
            <w:tcW w:w="4673" w:type="dxa"/>
            <w:shd w:val="clear" w:color="auto" w:fill="auto"/>
            <w:vAlign w:val="bottom"/>
            <w:hideMark/>
          </w:tcPr>
          <w:p w14:paraId="31249549" w14:textId="30255436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Нове будівництво,реконструкція, капітальний ремонт об''єктів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14:paraId="637FCC7C" w14:textId="117D4D19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66 144,937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38D4AF60" w14:textId="13DD009F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112 257,948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5258D927" w14:textId="254BBC70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198 485,650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358FA0DC" w14:textId="4D622EAF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129 209,490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1ADCC7" w14:textId="581DD74C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112 225,00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B94BBB9" w14:textId="2B3D0FCC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129 894,02</w:t>
            </w:r>
          </w:p>
        </w:tc>
      </w:tr>
      <w:tr w:rsidR="004A58B2" w14:paraId="3DCB3319" w14:textId="77777777" w:rsidTr="00D27D9C">
        <w:trPr>
          <w:trHeight w:val="396"/>
        </w:trPr>
        <w:tc>
          <w:tcPr>
            <w:tcW w:w="4673" w:type="dxa"/>
            <w:shd w:val="clear" w:color="auto" w:fill="auto"/>
            <w:vAlign w:val="bottom"/>
            <w:hideMark/>
          </w:tcPr>
          <w:p w14:paraId="19D593A3" w14:textId="2175BDA1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Реконструкція, капітальний ремонт та благоустрій територіі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14:paraId="318D9494" w14:textId="23BC62F5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1F89CCBB" w14:textId="14A9E1FE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250,000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047FE90B" w14:textId="0D43E6CC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200,000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3A1C0CEF" w14:textId="0EA68B98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12900AB" w14:textId="66357713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0B83C6" w14:textId="4B6F767F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A58B2" w14:paraId="25F1D276" w14:textId="77777777" w:rsidTr="00D27D9C">
        <w:trPr>
          <w:trHeight w:val="171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37741CC6" w14:textId="410ADD44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Інженерні мережі та споруди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14:paraId="7C80B7D6" w14:textId="58A9C1C9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11 694,600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1979C3" w14:textId="4D730728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1 300,000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6112C4" w14:textId="34AF6075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C19DCD2" w14:textId="6C455E0A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10 000,000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392242" w14:textId="6EA3F175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18 500,00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5E3F9C5" w14:textId="2FAAE567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4A58B2" w14:paraId="5A5388E7" w14:textId="77777777" w:rsidTr="00D27D9C">
        <w:trPr>
          <w:trHeight w:val="699"/>
        </w:trPr>
        <w:tc>
          <w:tcPr>
            <w:tcW w:w="4673" w:type="dxa"/>
            <w:shd w:val="clear" w:color="auto" w:fill="auto"/>
            <w:vAlign w:val="bottom"/>
            <w:hideMark/>
          </w:tcPr>
          <w:p w14:paraId="4923AED1" w14:textId="17F6C43B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14:paraId="78F6595F" w14:textId="6422F213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50,000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1DCF7C5D" w14:textId="43AFB9A7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3BE2B029" w14:textId="00539B05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028CED77" w14:textId="0FE0F4BF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7E962A" w14:textId="369B65DE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53C258" w14:textId="461BD4C6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A58B2" w14:paraId="106B5BDD" w14:textId="77777777" w:rsidTr="00D27D9C">
        <w:trPr>
          <w:trHeight w:val="497"/>
        </w:trPr>
        <w:tc>
          <w:tcPr>
            <w:tcW w:w="4673" w:type="dxa"/>
            <w:shd w:val="clear" w:color="auto" w:fill="auto"/>
            <w:vAlign w:val="bottom"/>
            <w:hideMark/>
          </w:tcPr>
          <w:p w14:paraId="51B7E513" w14:textId="0DBAE79B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14:paraId="16DBFDF8" w14:textId="6A2C0321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11 634,600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10AAD46F" w14:textId="2EA9F83F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1 300,000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04A468CA" w14:textId="66FA8010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3254C548" w14:textId="7FD90896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2121F6" w14:textId="4C14DF6A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20CD29" w14:textId="3CA9BFD3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A58B2" w14:paraId="5EE80B26" w14:textId="77777777" w:rsidTr="00D27D9C">
        <w:trPr>
          <w:trHeight w:val="419"/>
        </w:trPr>
        <w:tc>
          <w:tcPr>
            <w:tcW w:w="4673" w:type="dxa"/>
            <w:shd w:val="clear" w:color="auto" w:fill="auto"/>
            <w:vAlign w:val="bottom"/>
            <w:hideMark/>
          </w:tcPr>
          <w:p w14:paraId="01AFE915" w14:textId="0A020FB2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14:paraId="548D7C28" w14:textId="64AF6276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52E0E6D8" w14:textId="26579617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1904D4EC" w14:textId="058F0298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69691D26" w14:textId="2DB52223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903C96" w14:textId="17385591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70EAAF" w14:textId="5459897F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A58B2" w14:paraId="0A930B06" w14:textId="77777777" w:rsidTr="00D27D9C">
        <w:trPr>
          <w:trHeight w:val="526"/>
        </w:trPr>
        <w:tc>
          <w:tcPr>
            <w:tcW w:w="4673" w:type="dxa"/>
            <w:shd w:val="clear" w:color="auto" w:fill="auto"/>
            <w:vAlign w:val="bottom"/>
            <w:hideMark/>
          </w:tcPr>
          <w:p w14:paraId="0700925D" w14:textId="3E959FDC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14:paraId="3BFBC04B" w14:textId="03C8A1F9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10 000,000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440CD42A" w14:textId="1CB5DF14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3B341DB5" w14:textId="79E83B74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59648969" w14:textId="271F1418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F86720" w14:textId="74CB0DC9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498F244" w14:textId="2C073AFF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A58B2" w14:paraId="43A0E677" w14:textId="77777777" w:rsidTr="00D27D9C">
        <w:trPr>
          <w:trHeight w:val="548"/>
        </w:trPr>
        <w:tc>
          <w:tcPr>
            <w:tcW w:w="4673" w:type="dxa"/>
            <w:shd w:val="clear" w:color="auto" w:fill="auto"/>
            <w:vAlign w:val="bottom"/>
            <w:hideMark/>
          </w:tcPr>
          <w:p w14:paraId="461AAED6" w14:textId="39D60A2E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14:paraId="08B2106D" w14:textId="43EEF306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322CE06B" w14:textId="071CF628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7EAA32E6" w14:textId="3709A0A2" w:rsidR="008865DA" w:rsidRPr="008865DA" w:rsidRDefault="00000000" w:rsidP="00886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626F8D13" w14:textId="2CDBCEEC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10 000,000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8404EA" w14:textId="526DB540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18 500,00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BD7E3E" w14:textId="09F22053" w:rsidR="008865DA" w:rsidRPr="008865DA" w:rsidRDefault="00000000" w:rsidP="00886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</w:tbl>
    <w:p w14:paraId="18507996" w14:textId="1D1646CD" w:rsidR="00F1699F" w:rsidRPr="00EA126F" w:rsidRDefault="00000000" w:rsidP="00BE2C50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EA126F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</w:t>
      </w:r>
      <w:r w:rsidR="00617517" w:rsidRPr="00EA126F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</w:t>
      </w:r>
      <w:r w:rsidR="006B4AEB">
        <w:rPr>
          <w:rFonts w:ascii="Times New Roman" w:hAnsi="Times New Roman" w:cs="Times New Roman"/>
          <w:iCs/>
          <w:sz w:val="28"/>
          <w:szCs w:val="28"/>
        </w:rPr>
        <w:t xml:space="preserve">              Ігор САПОЖКО</w:t>
      </w:r>
      <w:permEnd w:id="1"/>
    </w:p>
    <w:sectPr w:rsidR="00F1699F" w:rsidRPr="00EA126F"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CDB0E" w14:textId="77777777" w:rsidR="0037678B" w:rsidRDefault="0037678B">
      <w:pPr>
        <w:spacing w:after="0" w:line="240" w:lineRule="auto"/>
      </w:pPr>
      <w:r>
        <w:separator/>
      </w:r>
    </w:p>
  </w:endnote>
  <w:endnote w:type="continuationSeparator" w:id="0">
    <w:p w14:paraId="064D751A" w14:textId="77777777" w:rsidR="0037678B" w:rsidRDefault="00376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14:paraId="32BCF388" w14:textId="43CEA662" w:rsidR="00F1699F" w:rsidRPr="00F1699F" w:rsidRDefault="0000000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142DA" w:rsidRPr="00B142D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13D67" w14:textId="77777777" w:rsidR="0037678B" w:rsidRDefault="0037678B">
      <w:pPr>
        <w:spacing w:after="0" w:line="240" w:lineRule="auto"/>
      </w:pPr>
      <w:r>
        <w:separator/>
      </w:r>
    </w:p>
  </w:footnote>
  <w:footnote w:type="continuationSeparator" w:id="0">
    <w:p w14:paraId="27D21005" w14:textId="77777777" w:rsidR="0037678B" w:rsidRDefault="00376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282FA92E" w14:textId="6C45A6A8" w:rsidR="00F1699F" w:rsidRDefault="00000000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1" w:cryptProviderType="rsaAES" w:cryptAlgorithmClass="hash" w:cryptAlgorithmType="typeAny" w:cryptAlgorithmSid="14" w:cryptSpinCount="100000" w:hash="uv/AZnYjvEG90FlxwHcahIHNxd4xJOw7cnf3ITV9Zv2Rx/9jt5T2+N5lYjnjguV81WkdVa8vwR/BVRboBeE97Q==" w:salt="o2yC1VrNUkq1yePYMmXmJ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D5820"/>
    <w:rsid w:val="000E7AC9"/>
    <w:rsid w:val="0022588C"/>
    <w:rsid w:val="00252709"/>
    <w:rsid w:val="00252A9D"/>
    <w:rsid w:val="002D569F"/>
    <w:rsid w:val="00333921"/>
    <w:rsid w:val="003735BC"/>
    <w:rsid w:val="0037678B"/>
    <w:rsid w:val="003B2A39"/>
    <w:rsid w:val="003B43E1"/>
    <w:rsid w:val="00411E03"/>
    <w:rsid w:val="004208DA"/>
    <w:rsid w:val="00424AD7"/>
    <w:rsid w:val="004A58B2"/>
    <w:rsid w:val="00524AF7"/>
    <w:rsid w:val="0053012A"/>
    <w:rsid w:val="005953C3"/>
    <w:rsid w:val="005C6C54"/>
    <w:rsid w:val="005E68BF"/>
    <w:rsid w:val="00617517"/>
    <w:rsid w:val="00643CA3"/>
    <w:rsid w:val="006B4AEB"/>
    <w:rsid w:val="006C38FA"/>
    <w:rsid w:val="006F7263"/>
    <w:rsid w:val="00713AF1"/>
    <w:rsid w:val="0082641C"/>
    <w:rsid w:val="00853C00"/>
    <w:rsid w:val="008865DA"/>
    <w:rsid w:val="008A5D36"/>
    <w:rsid w:val="00990B1E"/>
    <w:rsid w:val="009E4B16"/>
    <w:rsid w:val="00A84A56"/>
    <w:rsid w:val="00AF203F"/>
    <w:rsid w:val="00B142DA"/>
    <w:rsid w:val="00B20C04"/>
    <w:rsid w:val="00B933FF"/>
    <w:rsid w:val="00B9422D"/>
    <w:rsid w:val="00B97A39"/>
    <w:rsid w:val="00BE2C50"/>
    <w:rsid w:val="00CB633A"/>
    <w:rsid w:val="00E97F96"/>
    <w:rsid w:val="00EA126F"/>
    <w:rsid w:val="00F04D2F"/>
    <w:rsid w:val="00F1699F"/>
    <w:rsid w:val="00F277F8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000000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333921"/>
    <w:rsid w:val="00391820"/>
    <w:rsid w:val="004A6BAA"/>
    <w:rsid w:val="00564DF9"/>
    <w:rsid w:val="00651CF5"/>
    <w:rsid w:val="008561C0"/>
    <w:rsid w:val="008A5D36"/>
    <w:rsid w:val="00957CFF"/>
    <w:rsid w:val="00A27E64"/>
    <w:rsid w:val="00C2695E"/>
    <w:rsid w:val="00EF4BD1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4161</Words>
  <Characters>2372</Characters>
  <Application>Microsoft Office Word</Application>
  <DocSecurity>8</DocSecurity>
  <Lines>19</Lines>
  <Paragraphs>13</Paragraphs>
  <ScaleCrop>false</ScaleCrop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13</cp:revision>
  <dcterms:created xsi:type="dcterms:W3CDTF">2023-03-27T06:25:00Z</dcterms:created>
  <dcterms:modified xsi:type="dcterms:W3CDTF">2024-06-06T07:03:00Z</dcterms:modified>
</cp:coreProperties>
</file>