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9F8F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D4F3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7A46EC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D4F37" w:rsidRPr="00BD4F37" w:rsidP="00BD4F37" w14:paraId="08ED94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sz w:val="28"/>
          <w:szCs w:val="28"/>
        </w:rPr>
        <w:t>від 09.01.2024 № 28 (зі змінами)</w:t>
      </w:r>
    </w:p>
    <w:p w:rsidR="00BD4F37" w:rsidRPr="00BD4F37" w:rsidP="00BD4F37" w14:paraId="1D6D7A5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BD4F37" w:rsidRPr="00BD4F37" w:rsidP="00BD4F37" w14:paraId="0BFBAFC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BD4F37" w:rsidRPr="00BD4F37" w:rsidP="00BD4F37" w14:paraId="0DE15A52" w14:textId="2E5F9C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37" w:rsidRPr="00BD4F37" w:rsidP="00BD4F37" w14:paraId="686ED1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ermStart w:id="1" w:edGrp="everyone"/>
      <w:r w:rsidRPr="00BD4F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:rsidR="00BD4F37" w:rsidRPr="00BD4F37" w:rsidP="00BD4F37" w14:paraId="7E6DE8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  реконструкції у 2024 році по Програмі будівництва, капітального </w:t>
      </w:r>
    </w:p>
    <w:p w:rsidR="00BD4F37" w:rsidRPr="00BD4F37" w:rsidP="00BD4F37" w14:paraId="597C97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b/>
          <w:sz w:val="28"/>
          <w:szCs w:val="28"/>
        </w:rPr>
        <w:t xml:space="preserve">ремонту, утримання об’єктів житлового фонду, благоустрою та соціально-культурного призначення Броварської міської територіальної громади на </w:t>
      </w:r>
    </w:p>
    <w:p w:rsidR="00BD4F37" w:rsidRPr="00BD4F37" w:rsidP="00BD4F37" w14:paraId="1BC6CA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F37">
        <w:rPr>
          <w:rFonts w:ascii="Times New Roman" w:eastAsia="Times New Roman" w:hAnsi="Times New Roman" w:cs="Times New Roman"/>
          <w:b/>
          <w:sz w:val="28"/>
          <w:szCs w:val="28"/>
        </w:rPr>
        <w:t>2019-2024 роки</w:t>
      </w:r>
    </w:p>
    <w:p w:rsidR="00BD4F37" w:rsidRPr="00BD4F37" w:rsidP="00BD4F37" w14:paraId="345C57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A7FA049" w14:textId="77777777" w:rsidTr="00BD4F37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55A41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2B16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70DC226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37" w:rsidRPr="00BD4F37" w:rsidP="00BD4F37" w14:paraId="4D34D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7F7D5A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1682A29B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35DDF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E7200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74F23894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2CA4C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8941B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</w:t>
            </w:r>
          </w:p>
        </w:tc>
      </w:tr>
      <w:tr w14:paraId="50A7A8DD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37" w:rsidRPr="00BD4F37" w:rsidP="00BD4F37" w14:paraId="0B717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B7E20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751CBF00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B060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0F795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  <w:tr w14:paraId="09524CB8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37" w:rsidRPr="00BD4F37" w:rsidP="00BD4F37" w14:paraId="6AD84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067D20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32919BD0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3555F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3DA9B5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 по вул. Героїв України, 19 та бульвару Незалежності, 2 в м. Бровари Броварського району Київської області</w:t>
            </w:r>
          </w:p>
        </w:tc>
      </w:tr>
      <w:tr w14:paraId="72124C6F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7135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5C743B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 по вул. Лагунової Марії, 10, 10-а в м. Бровари Броварського району Київської області</w:t>
            </w:r>
          </w:p>
        </w:tc>
      </w:tr>
    </w:tbl>
    <w:p w:rsidR="00BD4F37" w:rsidRPr="00BD4F37" w:rsidP="00BD4F37" w14:paraId="430B2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8F6020C" w14:textId="77777777" w:rsidTr="00BD4F37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E319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6F9A99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 по вул. Лагунової Марії, 18-а в м. Бровари Броварського району Київської області</w:t>
            </w:r>
          </w:p>
        </w:tc>
      </w:tr>
      <w:tr w14:paraId="5CDFD0FD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30B93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CCFD9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бульвару Незалежності, 12-а в м. Бровари Броварського району Київської області</w:t>
            </w:r>
          </w:p>
        </w:tc>
      </w:tr>
      <w:tr w14:paraId="50C50B0F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1616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614936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6D19BA08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32460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45E34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23-А в м. Бровари Броварського району Київської області</w:t>
            </w:r>
          </w:p>
        </w:tc>
      </w:tr>
      <w:tr w14:paraId="1012041C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0F02A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7390AB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1C494649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1E346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5CA761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F212C5D" w14:textId="77777777" w:rsidTr="00BD4F3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421A2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37" w:rsidRPr="00BD4F37" w:rsidP="00BD4F37" w14:paraId="0058F0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37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Чорних Запорожців, 66, 66-А в м. Бровари Броварського району Київської області</w:t>
            </w:r>
          </w:p>
        </w:tc>
      </w:tr>
    </w:tbl>
    <w:p w:rsidR="00BD4F37" w:rsidRPr="00BD4F37" w:rsidP="00BD4F37" w14:paraId="66AFD6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F37" w:rsidP="00BD4F37" w14:paraId="6396826F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F37" w:rsidP="00BD4F37" w14:paraId="65273A4F" w14:textId="3657DBC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Виконуючий обов’язки </w:t>
      </w:r>
    </w:p>
    <w:p w:rsidR="00BD4F37" w:rsidP="00BD4F37" w14:paraId="4567B357" w14:textId="777777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D4F37">
        <w:rPr>
          <w:rFonts w:ascii="Times New Roman" w:eastAsia="Times New Roman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4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– заступник </w:t>
      </w:r>
    </w:p>
    <w:p w:rsidR="00BD4F37" w:rsidP="00BD4F37" w14:paraId="22967816" w14:textId="777777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міського голови з питань діяльності </w:t>
      </w:r>
    </w:p>
    <w:p w:rsidR="004F7CAD" w:rsidRPr="00EE06C3" w:rsidP="00BD4F37" w14:paraId="5FF0D8BD" w14:textId="103F15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 органів ради</w:t>
      </w:r>
      <w:r w:rsidRPr="00BD4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D4F37"/>
    <w:rsid w:val="00CB633A"/>
    <w:rsid w:val="00D5038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1C81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2305</Words>
  <Characters>1314</Characters>
  <Application>Microsoft Office Word</Application>
  <DocSecurity>8</DocSecurity>
  <Lines>10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2024-06-11T07:14:00Z</dcterms:modified>
</cp:coreProperties>
</file>