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E07FB0" w:rsidP="007475B4" w14:paraId="13A6DEEC" w14:textId="1DEA8971">
      <w:pPr>
        <w:tabs>
          <w:tab w:val="left" w:pos="10080"/>
        </w:tabs>
        <w:spacing w:line="280" w:lineRule="exact"/>
        <w:ind w:firstLine="9923"/>
        <w:rPr>
          <w:rFonts w:ascii="Times New Roman" w:hAnsi="Times New Roman"/>
          <w:szCs w:val="28"/>
        </w:rPr>
      </w:pPr>
      <w:permStart w:id="0" w:edGrp="everyone"/>
      <w:r>
        <w:rPr>
          <w:rFonts w:ascii="Times New Roman" w:hAnsi="Times New Roman"/>
          <w:szCs w:val="28"/>
          <w:lang w:val="uk-UA"/>
        </w:rPr>
        <w:t>Дод</w:t>
      </w:r>
      <w:r>
        <w:rPr>
          <w:rFonts w:ascii="Times New Roman" w:hAnsi="Times New Roman"/>
          <w:szCs w:val="28"/>
        </w:rPr>
        <w:t>аток</w:t>
      </w:r>
    </w:p>
    <w:p w:rsidR="007475B4" w:rsidRPr="007475B4" w:rsidP="007475B4" w14:paraId="391235EE" w14:textId="5DC0BC8E">
      <w:pPr>
        <w:tabs>
          <w:tab w:val="left" w:pos="10080"/>
        </w:tabs>
        <w:spacing w:line="280" w:lineRule="exact"/>
        <w:ind w:firstLine="9923"/>
        <w:rPr>
          <w:rFonts w:ascii="Times New Roman" w:hAnsi="Times New Roman"/>
          <w:szCs w:val="28"/>
          <w:lang w:val="uk-UA"/>
        </w:rPr>
      </w:pPr>
      <w:r>
        <w:rPr>
          <w:rFonts w:ascii="Times New Roman" w:hAnsi="Times New Roman"/>
          <w:szCs w:val="28"/>
          <w:lang w:val="uk-UA"/>
        </w:rPr>
        <w:t>ЗАТВЕРДЖУЮ</w:t>
      </w:r>
    </w:p>
    <w:p w:rsidR="00E000E7" w:rsidRPr="00A44BC8" w:rsidP="00E000E7" w14:paraId="4B17BA78" w14:textId="62F77DFA">
      <w:pPr>
        <w:tabs>
          <w:tab w:val="left" w:pos="10080"/>
        </w:tabs>
        <w:spacing w:line="280" w:lineRule="exact"/>
        <w:ind w:left="10080" w:hanging="180"/>
        <w:rPr>
          <w:rFonts w:ascii="Times New Roman" w:hAnsi="Times New Roman"/>
          <w:szCs w:val="28"/>
        </w:rPr>
      </w:pPr>
      <w:r>
        <w:rPr>
          <w:rFonts w:ascii="Times New Roman" w:hAnsi="Times New Roman"/>
          <w:szCs w:val="28"/>
          <w:lang w:val="uk-UA"/>
        </w:rPr>
        <w:t>Р</w:t>
      </w:r>
      <w:r>
        <w:rPr>
          <w:rFonts w:ascii="Times New Roman" w:hAnsi="Times New Roman"/>
          <w:szCs w:val="28"/>
        </w:rPr>
        <w:t>озпорядження міського голови</w:t>
      </w:r>
    </w:p>
    <w:permEnd w:id="0"/>
    <w:p w:rsidR="000D5812" w:rsidP="00E000E7" w14:paraId="1A82B88F" w14:textId="77777777">
      <w:pPr>
        <w:ind w:left="9198" w:firstLine="702"/>
        <w:rPr>
          <w:rFonts w:ascii="Times New Roman" w:hAnsi="Times New Roman"/>
          <w:szCs w:val="28"/>
          <w:lang w:val="uk-UA"/>
        </w:rPr>
      </w:pPr>
      <w:r>
        <w:rPr>
          <w:rFonts w:ascii="Times New Roman" w:hAnsi="Times New Roman"/>
          <w:szCs w:val="28"/>
          <w:lang w:val="uk-UA"/>
        </w:rPr>
        <w:t xml:space="preserve">від </w:t>
      </w:r>
      <w:r>
        <w:rPr>
          <w:rFonts w:ascii="Times New Roman" w:hAnsi="Times New Roman"/>
          <w:szCs w:val="28"/>
          <w:lang w:val="uk-UA"/>
        </w:rPr>
        <w:t>07.03.2024</w:t>
      </w:r>
      <w:r>
        <w:rPr>
          <w:rFonts w:ascii="Times New Roman" w:hAnsi="Times New Roman"/>
          <w:szCs w:val="28"/>
          <w:lang w:val="uk-UA"/>
        </w:rPr>
        <w:t xml:space="preserve">  № </w:t>
      </w:r>
      <w:r>
        <w:rPr>
          <w:rFonts w:ascii="Times New Roman" w:hAnsi="Times New Roman"/>
          <w:szCs w:val="28"/>
          <w:lang w:val="uk-UA"/>
        </w:rPr>
        <w:t>34-ОД</w:t>
      </w:r>
      <w:r>
        <w:rPr>
          <w:rFonts w:ascii="Times New Roman" w:hAnsi="Times New Roman"/>
          <w:szCs w:val="28"/>
          <w:lang w:val="uk-UA"/>
        </w:rPr>
        <w:t xml:space="preserve">   </w:t>
      </w:r>
    </w:p>
    <w:p w:rsidR="000D5812" w:rsidP="00E000E7" w14:paraId="25CBEF44" w14:textId="77777777">
      <w:pPr>
        <w:ind w:left="9198" w:firstLine="702"/>
        <w:rPr>
          <w:rFonts w:ascii="Times New Roman" w:hAnsi="Times New Roman"/>
          <w:szCs w:val="28"/>
          <w:lang w:val="uk-UA"/>
        </w:rPr>
      </w:pPr>
    </w:p>
    <w:p w:rsidR="000D5812" w:rsidRPr="000D5812" w:rsidP="000D5812" w14:paraId="722D647C" w14:textId="58B43F07">
      <w:pPr>
        <w:ind w:left="142" w:firstLine="702"/>
        <w:jc w:val="center"/>
        <w:rPr>
          <w:rFonts w:ascii="Times New Roman" w:hAnsi="Times New Roman"/>
          <w:b/>
          <w:szCs w:val="28"/>
          <w:lang w:val="uk-UA"/>
        </w:rPr>
      </w:pPr>
      <w:permStart w:id="1" w:edGrp="everyone"/>
      <w:r w:rsidRPr="000D5812">
        <w:rPr>
          <w:rFonts w:ascii="Times New Roman" w:hAnsi="Times New Roman" w:hint="eastAsia"/>
          <w:b/>
          <w:szCs w:val="28"/>
          <w:lang w:val="uk-UA"/>
        </w:rPr>
        <w:t>П</w:t>
      </w:r>
      <w:r w:rsidRPr="000D5812">
        <w:rPr>
          <w:rFonts w:ascii="Times New Roman" w:hAnsi="Times New Roman"/>
          <w:b/>
          <w:szCs w:val="28"/>
          <w:lang w:val="uk-UA"/>
        </w:rPr>
        <w:t xml:space="preserve"> </w:t>
      </w:r>
      <w:r w:rsidRPr="000D5812">
        <w:rPr>
          <w:rFonts w:ascii="Times New Roman" w:hAnsi="Times New Roman" w:hint="eastAsia"/>
          <w:b/>
          <w:szCs w:val="28"/>
          <w:lang w:val="uk-UA"/>
        </w:rPr>
        <w:t>Л</w:t>
      </w:r>
      <w:r w:rsidRPr="000D5812">
        <w:rPr>
          <w:rFonts w:ascii="Times New Roman" w:hAnsi="Times New Roman"/>
          <w:b/>
          <w:szCs w:val="28"/>
          <w:lang w:val="uk-UA"/>
        </w:rPr>
        <w:t xml:space="preserve"> </w:t>
      </w:r>
      <w:r w:rsidRPr="000D5812">
        <w:rPr>
          <w:rFonts w:ascii="Times New Roman" w:hAnsi="Times New Roman" w:hint="eastAsia"/>
          <w:b/>
          <w:szCs w:val="28"/>
          <w:lang w:val="uk-UA"/>
        </w:rPr>
        <w:t>А</w:t>
      </w:r>
      <w:r w:rsidRPr="000D5812">
        <w:rPr>
          <w:rFonts w:ascii="Times New Roman" w:hAnsi="Times New Roman"/>
          <w:b/>
          <w:szCs w:val="28"/>
          <w:lang w:val="uk-UA"/>
        </w:rPr>
        <w:t xml:space="preserve"> </w:t>
      </w:r>
      <w:r w:rsidRPr="000D5812">
        <w:rPr>
          <w:rFonts w:ascii="Times New Roman" w:hAnsi="Times New Roman" w:hint="eastAsia"/>
          <w:b/>
          <w:szCs w:val="28"/>
          <w:lang w:val="uk-UA"/>
        </w:rPr>
        <w:t>Н</w:t>
      </w:r>
    </w:p>
    <w:p w:rsidR="00E000E7" w:rsidRPr="000D5812" w:rsidP="000D5812" w14:paraId="16039569" w14:textId="037FBE3B">
      <w:pPr>
        <w:ind w:left="142" w:firstLine="702"/>
        <w:jc w:val="center"/>
        <w:rPr>
          <w:rFonts w:ascii="Times New Roman" w:hAnsi="Times New Roman"/>
          <w:b/>
          <w:szCs w:val="28"/>
          <w:lang w:val="uk-UA" w:eastAsia="en-US"/>
        </w:rPr>
      </w:pPr>
      <w:r w:rsidRPr="000D5812">
        <w:rPr>
          <w:rFonts w:ascii="Times New Roman" w:hAnsi="Times New Roman" w:hint="eastAsia"/>
          <w:b/>
          <w:szCs w:val="28"/>
          <w:lang w:val="uk-UA"/>
        </w:rPr>
        <w:t>основних</w:t>
      </w:r>
      <w:r w:rsidRPr="000D5812">
        <w:rPr>
          <w:rFonts w:ascii="Times New Roman" w:hAnsi="Times New Roman"/>
          <w:b/>
          <w:szCs w:val="28"/>
          <w:lang w:val="uk-UA"/>
        </w:rPr>
        <w:t xml:space="preserve"> </w:t>
      </w:r>
      <w:r w:rsidRPr="000D5812">
        <w:rPr>
          <w:rFonts w:ascii="Times New Roman" w:hAnsi="Times New Roman" w:hint="eastAsia"/>
          <w:b/>
          <w:szCs w:val="28"/>
          <w:lang w:val="uk-UA"/>
        </w:rPr>
        <w:t>заходів</w:t>
      </w:r>
      <w:r w:rsidRPr="000D5812">
        <w:rPr>
          <w:rFonts w:ascii="Times New Roman" w:hAnsi="Times New Roman"/>
          <w:b/>
          <w:szCs w:val="28"/>
          <w:lang w:val="uk-UA"/>
        </w:rPr>
        <w:t xml:space="preserve"> </w:t>
      </w:r>
      <w:r w:rsidRPr="000D5812">
        <w:rPr>
          <w:rFonts w:ascii="Times New Roman" w:hAnsi="Times New Roman" w:hint="eastAsia"/>
          <w:b/>
          <w:szCs w:val="28"/>
          <w:lang w:val="uk-UA"/>
        </w:rPr>
        <w:t>цивільного</w:t>
      </w:r>
      <w:r w:rsidRPr="000D5812">
        <w:rPr>
          <w:rFonts w:ascii="Times New Roman" w:hAnsi="Times New Roman"/>
          <w:b/>
          <w:szCs w:val="28"/>
          <w:lang w:val="uk-UA"/>
        </w:rPr>
        <w:t xml:space="preserve"> </w:t>
      </w:r>
      <w:r w:rsidRPr="000D5812">
        <w:rPr>
          <w:rFonts w:ascii="Times New Roman" w:hAnsi="Times New Roman" w:hint="eastAsia"/>
          <w:b/>
          <w:szCs w:val="28"/>
          <w:lang w:val="uk-UA"/>
        </w:rPr>
        <w:t>захисту</w:t>
      </w:r>
      <w:r w:rsidRPr="000D5812">
        <w:rPr>
          <w:rFonts w:ascii="Times New Roman" w:hAnsi="Times New Roman"/>
          <w:b/>
          <w:szCs w:val="28"/>
          <w:lang w:val="uk-UA"/>
        </w:rPr>
        <w:t xml:space="preserve"> </w:t>
      </w:r>
      <w:r w:rsidRPr="000D5812">
        <w:rPr>
          <w:rFonts w:ascii="Times New Roman" w:hAnsi="Times New Roman" w:hint="eastAsia"/>
          <w:b/>
          <w:szCs w:val="28"/>
          <w:lang w:val="uk-UA"/>
        </w:rPr>
        <w:t>Броварської</w:t>
      </w:r>
      <w:r w:rsidRPr="000D5812">
        <w:rPr>
          <w:rFonts w:ascii="Times New Roman" w:hAnsi="Times New Roman"/>
          <w:b/>
          <w:szCs w:val="28"/>
          <w:lang w:val="uk-UA"/>
        </w:rPr>
        <w:t xml:space="preserve"> </w:t>
      </w:r>
      <w:r w:rsidRPr="000D5812">
        <w:rPr>
          <w:rFonts w:ascii="Times New Roman" w:hAnsi="Times New Roman" w:hint="eastAsia"/>
          <w:b/>
          <w:szCs w:val="28"/>
          <w:lang w:val="uk-UA"/>
        </w:rPr>
        <w:t>міської</w:t>
      </w:r>
      <w:r w:rsidRPr="000D5812">
        <w:rPr>
          <w:rFonts w:ascii="Times New Roman" w:hAnsi="Times New Roman"/>
          <w:b/>
          <w:szCs w:val="28"/>
          <w:lang w:val="uk-UA"/>
        </w:rPr>
        <w:t xml:space="preserve"> </w:t>
      </w:r>
      <w:r w:rsidRPr="000D5812">
        <w:rPr>
          <w:rFonts w:ascii="Times New Roman" w:hAnsi="Times New Roman" w:hint="eastAsia"/>
          <w:b/>
          <w:szCs w:val="28"/>
          <w:lang w:val="uk-UA"/>
        </w:rPr>
        <w:t>територіальної</w:t>
      </w:r>
      <w:r w:rsidRPr="000D5812">
        <w:rPr>
          <w:rFonts w:ascii="Times New Roman" w:hAnsi="Times New Roman"/>
          <w:b/>
          <w:szCs w:val="28"/>
          <w:lang w:val="uk-UA"/>
        </w:rPr>
        <w:t xml:space="preserve"> </w:t>
      </w:r>
      <w:r w:rsidRPr="000D5812">
        <w:rPr>
          <w:rFonts w:ascii="Times New Roman" w:hAnsi="Times New Roman" w:hint="eastAsia"/>
          <w:b/>
          <w:szCs w:val="28"/>
          <w:lang w:val="uk-UA"/>
        </w:rPr>
        <w:t>громади</w:t>
      </w:r>
      <w:r w:rsidRPr="000D5812">
        <w:rPr>
          <w:rFonts w:ascii="Times New Roman" w:hAnsi="Times New Roman"/>
          <w:b/>
          <w:szCs w:val="28"/>
          <w:lang w:val="uk-UA"/>
        </w:rPr>
        <w:t xml:space="preserve"> </w:t>
      </w:r>
      <w:r w:rsidRPr="000D5812">
        <w:rPr>
          <w:rFonts w:ascii="Times New Roman" w:hAnsi="Times New Roman" w:hint="eastAsia"/>
          <w:b/>
          <w:szCs w:val="28"/>
          <w:lang w:val="uk-UA"/>
        </w:rPr>
        <w:t>на</w:t>
      </w:r>
      <w:r w:rsidRPr="000D5812">
        <w:rPr>
          <w:rFonts w:ascii="Times New Roman" w:hAnsi="Times New Roman"/>
          <w:b/>
          <w:szCs w:val="28"/>
          <w:lang w:val="uk-UA"/>
        </w:rPr>
        <w:t xml:space="preserve"> 2024 </w:t>
      </w:r>
      <w:r w:rsidRPr="000D5812">
        <w:rPr>
          <w:rFonts w:ascii="Times New Roman" w:hAnsi="Times New Roman" w:hint="eastAsia"/>
          <w:b/>
          <w:szCs w:val="28"/>
          <w:lang w:val="uk-UA"/>
        </w:rPr>
        <w:t>рік</w:t>
      </w:r>
      <w:permEnd w:id="1"/>
    </w:p>
    <w:tbl>
      <w:tblPr>
        <w:tblpPr w:leftFromText="180" w:rightFromText="180" w:vertAnchor="page" w:horzAnchor="margin" w:tblpX="-176" w:tblpY="2920"/>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6433"/>
        <w:gridCol w:w="7140"/>
        <w:gridCol w:w="1736"/>
      </w:tblGrid>
      <w:tr w14:paraId="36F35A1A" w14:textId="77777777" w:rsidTr="00795642">
        <w:tblPrEx>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tblHeader/>
        </w:trPr>
        <w:tc>
          <w:tcPr>
            <w:tcW w:w="675" w:type="dxa"/>
            <w:tcBorders>
              <w:top w:val="single" w:sz="4" w:space="0" w:color="000000"/>
              <w:left w:val="single" w:sz="4" w:space="0" w:color="000000"/>
              <w:bottom w:val="single" w:sz="4" w:space="0" w:color="000000"/>
              <w:right w:val="single" w:sz="4" w:space="0" w:color="000000"/>
            </w:tcBorders>
          </w:tcPr>
          <w:p w:rsidR="00022868" w:rsidRPr="00A44BC8" w:rsidP="000D5812" w14:paraId="3F926316" w14:textId="77777777">
            <w:pPr>
              <w:jc w:val="center"/>
              <w:rPr>
                <w:rFonts w:ascii="Times New Roman" w:hAnsi="Times New Roman"/>
                <w:b/>
              </w:rPr>
            </w:pPr>
            <w:permStart w:id="2" w:edGrp="everyone"/>
            <w:r w:rsidRPr="00A44BC8">
              <w:rPr>
                <w:rFonts w:ascii="Times New Roman" w:hAnsi="Times New Roman"/>
                <w:b/>
              </w:rPr>
              <w:t>№ з/п</w:t>
            </w:r>
          </w:p>
        </w:tc>
        <w:tc>
          <w:tcPr>
            <w:tcW w:w="6433" w:type="dxa"/>
            <w:tcBorders>
              <w:top w:val="single" w:sz="4" w:space="0" w:color="000000"/>
              <w:left w:val="single" w:sz="4" w:space="0" w:color="000000"/>
              <w:bottom w:val="single" w:sz="4" w:space="0" w:color="000000"/>
              <w:right w:val="single" w:sz="4" w:space="0" w:color="000000"/>
            </w:tcBorders>
          </w:tcPr>
          <w:p w:rsidR="00022868" w:rsidRPr="00A44BC8" w:rsidP="000D5812" w14:paraId="6DF0194F" w14:textId="77777777">
            <w:pPr>
              <w:jc w:val="center"/>
              <w:rPr>
                <w:rFonts w:ascii="Times New Roman" w:hAnsi="Times New Roman"/>
                <w:b/>
              </w:rPr>
            </w:pPr>
            <w:r w:rsidRPr="00A44BC8">
              <w:rPr>
                <w:rFonts w:ascii="Times New Roman" w:hAnsi="Times New Roman"/>
                <w:b/>
              </w:rPr>
              <w:t>Найменування заходу</w:t>
            </w:r>
          </w:p>
        </w:tc>
        <w:tc>
          <w:tcPr>
            <w:tcW w:w="7140" w:type="dxa"/>
            <w:tcBorders>
              <w:top w:val="single" w:sz="4" w:space="0" w:color="000000"/>
              <w:left w:val="single" w:sz="4" w:space="0" w:color="000000"/>
              <w:bottom w:val="single" w:sz="4" w:space="0" w:color="000000"/>
              <w:right w:val="single" w:sz="4" w:space="0" w:color="000000"/>
            </w:tcBorders>
          </w:tcPr>
          <w:p w:rsidR="00022868" w:rsidRPr="00A44BC8" w:rsidP="000D5812" w14:paraId="2F07CF21" w14:textId="77777777">
            <w:pPr>
              <w:jc w:val="center"/>
              <w:rPr>
                <w:rFonts w:ascii="Times New Roman" w:hAnsi="Times New Roman"/>
                <w:b/>
              </w:rPr>
            </w:pPr>
            <w:r w:rsidRPr="00A44BC8">
              <w:rPr>
                <w:rFonts w:ascii="Times New Roman" w:hAnsi="Times New Roman"/>
                <w:b/>
              </w:rPr>
              <w:t>Відповідальні за виконання</w:t>
            </w:r>
          </w:p>
        </w:tc>
        <w:tc>
          <w:tcPr>
            <w:tcW w:w="1736" w:type="dxa"/>
            <w:tcBorders>
              <w:top w:val="single" w:sz="4" w:space="0" w:color="000000"/>
              <w:left w:val="single" w:sz="4" w:space="0" w:color="000000"/>
              <w:bottom w:val="single" w:sz="4" w:space="0" w:color="000000"/>
              <w:right w:val="single" w:sz="4" w:space="0" w:color="000000"/>
            </w:tcBorders>
          </w:tcPr>
          <w:p w:rsidR="00022868" w:rsidRPr="00A44BC8" w:rsidP="000D5812" w14:paraId="59A20053" w14:textId="77777777">
            <w:pPr>
              <w:jc w:val="center"/>
              <w:rPr>
                <w:rFonts w:ascii="Times New Roman" w:hAnsi="Times New Roman"/>
                <w:b/>
              </w:rPr>
            </w:pPr>
            <w:r w:rsidRPr="00A44BC8">
              <w:rPr>
                <w:rFonts w:ascii="Times New Roman" w:hAnsi="Times New Roman"/>
                <w:b/>
              </w:rPr>
              <w:t>Строк виконання</w:t>
            </w:r>
          </w:p>
        </w:tc>
      </w:tr>
      <w:tr w14:paraId="7D742E09" w14:textId="77777777" w:rsidTr="00795642">
        <w:tblPrEx>
          <w:tblW w:w="15984" w:type="dxa"/>
          <w:tblLayout w:type="fixed"/>
          <w:tblLook w:val="0000"/>
        </w:tblPrEx>
        <w:trPr>
          <w:cantSplit/>
          <w:tblHeader/>
        </w:trPr>
        <w:tc>
          <w:tcPr>
            <w:tcW w:w="675" w:type="dxa"/>
            <w:tcBorders>
              <w:top w:val="single" w:sz="4" w:space="0" w:color="000000"/>
              <w:left w:val="single" w:sz="4" w:space="0" w:color="000000"/>
              <w:bottom w:val="single" w:sz="4" w:space="0" w:color="000000"/>
              <w:right w:val="single" w:sz="4" w:space="0" w:color="000000"/>
            </w:tcBorders>
          </w:tcPr>
          <w:p w:rsidR="00022868" w:rsidRPr="000D5812" w:rsidP="000D5812" w14:paraId="30D46B24" w14:textId="77777777">
            <w:pPr>
              <w:jc w:val="center"/>
              <w:rPr>
                <w:rFonts w:ascii="Times New Roman" w:hAnsi="Times New Roman"/>
              </w:rPr>
            </w:pPr>
            <w:r w:rsidRPr="000D5812">
              <w:rPr>
                <w:rFonts w:ascii="Times New Roman" w:hAnsi="Times New Roman"/>
              </w:rPr>
              <w:t>1</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D5812" w14:paraId="601F19CB" w14:textId="77777777">
            <w:pPr>
              <w:jc w:val="center"/>
              <w:rPr>
                <w:rFonts w:ascii="Times New Roman" w:hAnsi="Times New Roman"/>
              </w:rPr>
            </w:pPr>
            <w:r w:rsidRPr="000D5812">
              <w:rPr>
                <w:rFonts w:ascii="Times New Roman" w:hAnsi="Times New Roman"/>
              </w:rPr>
              <w:t>2</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D5812" w14:paraId="242D7928" w14:textId="77777777">
            <w:pPr>
              <w:jc w:val="center"/>
              <w:rPr>
                <w:rFonts w:ascii="Times New Roman" w:hAnsi="Times New Roman"/>
              </w:rPr>
            </w:pPr>
            <w:r w:rsidRPr="000D5812">
              <w:rPr>
                <w:rFonts w:ascii="Times New Roman" w:hAnsi="Times New Roman"/>
              </w:rPr>
              <w:t>3</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7F8DC965" w14:textId="77777777">
            <w:pPr>
              <w:jc w:val="center"/>
              <w:rPr>
                <w:rFonts w:ascii="Times New Roman" w:hAnsi="Times New Roman"/>
              </w:rPr>
            </w:pPr>
            <w:r w:rsidRPr="000D5812">
              <w:rPr>
                <w:rFonts w:ascii="Times New Roman" w:hAnsi="Times New Roman"/>
              </w:rPr>
              <w:t>4</w:t>
            </w:r>
          </w:p>
        </w:tc>
      </w:tr>
      <w:tr w14:paraId="26E7BBA8" w14:textId="77777777" w:rsidTr="000D5812">
        <w:tblPrEx>
          <w:tblW w:w="15984" w:type="dxa"/>
          <w:tblLayout w:type="fixed"/>
          <w:tblLook w:val="0000"/>
        </w:tblPrEx>
        <w:trPr>
          <w:trHeight w:val="421"/>
        </w:trPr>
        <w:tc>
          <w:tcPr>
            <w:tcW w:w="15984" w:type="dxa"/>
            <w:gridSpan w:val="4"/>
            <w:tcBorders>
              <w:top w:val="single" w:sz="4" w:space="0" w:color="000000"/>
              <w:left w:val="single" w:sz="4" w:space="0" w:color="000000"/>
              <w:bottom w:val="single" w:sz="4" w:space="0" w:color="000000"/>
              <w:right w:val="single" w:sz="4" w:space="0" w:color="000000"/>
            </w:tcBorders>
          </w:tcPr>
          <w:p w:rsidR="00022868" w:rsidRPr="00A44BC8" w:rsidP="000D5812" w14:paraId="6D170355" w14:textId="4B35E41C">
            <w:pPr>
              <w:jc w:val="center"/>
              <w:rPr>
                <w:rFonts w:ascii="Times New Roman" w:hAnsi="Times New Roman"/>
                <w:b/>
                <w:szCs w:val="28"/>
              </w:rPr>
            </w:pPr>
            <w:r w:rsidRPr="00A44BC8">
              <w:rPr>
                <w:rFonts w:ascii="Times New Roman" w:hAnsi="Times New Roman"/>
                <w:b/>
                <w:szCs w:val="28"/>
              </w:rPr>
              <w:t xml:space="preserve">І. Заходи з підвищення готовності Броварської </w:t>
            </w:r>
            <w:r w:rsidRPr="00A44BC8" w:rsidR="00003FE5">
              <w:rPr>
                <w:rFonts w:ascii="Times New Roman" w:hAnsi="Times New Roman"/>
                <w:b/>
                <w:szCs w:val="28"/>
                <w:lang w:val="uk-UA"/>
              </w:rPr>
              <w:t xml:space="preserve">міської </w:t>
            </w:r>
            <w:r w:rsidRPr="00A44BC8">
              <w:rPr>
                <w:rFonts w:ascii="Times New Roman" w:hAnsi="Times New Roman"/>
                <w:b/>
                <w:szCs w:val="28"/>
              </w:rPr>
              <w:t>субланки Броварської  районної ланки територіальної підсистеми єдиної державної системи цивільного захисту до дій в умовах правового режиму воєнного стану та ліквідації наслідків збройної агресії російської федерації</w:t>
            </w:r>
          </w:p>
        </w:tc>
      </w:tr>
      <w:tr w14:paraId="4186F4C1" w14:textId="77777777" w:rsidTr="000D5812">
        <w:tblPrEx>
          <w:tblW w:w="15984" w:type="dxa"/>
          <w:tblLayout w:type="fixed"/>
          <w:tblLook w:val="0000"/>
        </w:tblPrEx>
        <w:tc>
          <w:tcPr>
            <w:tcW w:w="7108" w:type="dxa"/>
            <w:gridSpan w:val="2"/>
            <w:tcBorders>
              <w:top w:val="single" w:sz="4" w:space="0" w:color="000000"/>
              <w:left w:val="single" w:sz="4" w:space="0" w:color="000000"/>
              <w:bottom w:val="single" w:sz="4" w:space="0" w:color="000000"/>
              <w:right w:val="single" w:sz="4" w:space="0" w:color="000000"/>
            </w:tcBorders>
          </w:tcPr>
          <w:p w:rsidR="00022868" w:rsidRPr="00573482" w:rsidP="00573482" w14:paraId="2316E58A" w14:textId="3B2D49C3">
            <w:pPr>
              <w:pStyle w:val="ListParagraph"/>
              <w:numPr>
                <w:ilvl w:val="0"/>
                <w:numId w:val="1"/>
              </w:numPr>
              <w:rPr>
                <w:rFonts w:ascii="Times New Roman" w:hAnsi="Times New Roman"/>
                <w:szCs w:val="28"/>
              </w:rPr>
            </w:pPr>
            <w:r w:rsidRPr="00573482">
              <w:rPr>
                <w:rFonts w:ascii="Times New Roman" w:hAnsi="Times New Roman"/>
                <w:szCs w:val="28"/>
              </w:rPr>
              <w:t>Організація та забезпечення:</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D5812" w14:paraId="407099E0" w14:textId="77777777">
            <w:pPr>
              <w:rPr>
                <w:rFonts w:ascii="Times New Roman" w:hAnsi="Times New Roman"/>
                <w:szCs w:val="28"/>
              </w:rPr>
            </w:pP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3ACC0FCD" w14:textId="77777777">
            <w:pPr>
              <w:rPr>
                <w:rFonts w:ascii="Times New Roman" w:hAnsi="Times New Roman"/>
                <w:szCs w:val="28"/>
              </w:rPr>
            </w:pPr>
          </w:p>
        </w:tc>
      </w:tr>
      <w:tr w14:paraId="1B5ADDBF"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5557C2" w14:paraId="71685C50" w14:textId="77777777">
            <w:pPr>
              <w:jc w:val="center"/>
              <w:rPr>
                <w:rFonts w:ascii="Times New Roman" w:hAnsi="Times New Roman"/>
                <w:szCs w:val="28"/>
              </w:rPr>
            </w:pPr>
            <w:r w:rsidRPr="000D5812">
              <w:rPr>
                <w:rFonts w:ascii="Times New Roman" w:hAnsi="Times New Roman"/>
                <w:szCs w:val="28"/>
              </w:rPr>
              <w:t>1)</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4BAA5ED9" w14:textId="77777777">
            <w:pPr>
              <w:jc w:val="both"/>
              <w:rPr>
                <w:rFonts w:ascii="Times New Roman" w:hAnsi="Times New Roman"/>
                <w:szCs w:val="28"/>
              </w:rPr>
            </w:pPr>
            <w:r w:rsidRPr="000D5812">
              <w:rPr>
                <w:rFonts w:ascii="Times New Roman" w:hAnsi="Times New Roman"/>
                <w:szCs w:val="28"/>
              </w:rPr>
              <w:t>Проведення аварійно-рятувальних та інших невідкладних робіт, потреба в яких виникла внаслідок можливого вогневого ураження (ракетні удари та/або  удари безпілотних літальних апаратів тощо, гасіння пожеж)</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62059959" w14:textId="77777777">
            <w:pPr>
              <w:jc w:val="both"/>
              <w:rPr>
                <w:rFonts w:ascii="Times New Roman" w:hAnsi="Times New Roman"/>
                <w:szCs w:val="28"/>
              </w:rPr>
            </w:pPr>
            <w:r w:rsidRPr="000D5812">
              <w:rPr>
                <w:rFonts w:ascii="Times New Roman" w:eastAsia="OpenSymbol" w:hAnsi="Times New Roman"/>
                <w:szCs w:val="28"/>
              </w:rPr>
              <w:t>Броварське районне управління ГУ ДСНС України у Київській області (за згодою),</w:t>
            </w:r>
            <w:r w:rsidRPr="000D5812">
              <w:rPr>
                <w:rFonts w:ascii="Times New Roman" w:hAnsi="Times New Roman"/>
                <w:szCs w:val="28"/>
              </w:rPr>
              <w:t xml:space="preserve">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Броварське районне управління поліції ГУ НП України у Київській області (за згодою). суб’єкти господарювання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0BD8E877" w14:textId="77777777">
            <w:pPr>
              <w:jc w:val="center"/>
              <w:rPr>
                <w:rFonts w:ascii="Times New Roman" w:hAnsi="Times New Roman"/>
                <w:szCs w:val="28"/>
              </w:rPr>
            </w:pPr>
            <w:r w:rsidRPr="000D5812">
              <w:rPr>
                <w:rFonts w:ascii="Times New Roman" w:hAnsi="Times New Roman"/>
                <w:szCs w:val="28"/>
              </w:rPr>
              <w:t>Протягом  року</w:t>
            </w:r>
          </w:p>
        </w:tc>
      </w:tr>
      <w:tr w14:paraId="673B924A"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5557C2" w14:paraId="07F9AAED" w14:textId="77777777">
            <w:pPr>
              <w:jc w:val="center"/>
              <w:rPr>
                <w:rFonts w:ascii="Times New Roman" w:hAnsi="Times New Roman"/>
                <w:szCs w:val="28"/>
              </w:rPr>
            </w:pPr>
            <w:r w:rsidRPr="000D5812">
              <w:rPr>
                <w:rFonts w:ascii="Times New Roman" w:hAnsi="Times New Roman"/>
                <w:szCs w:val="28"/>
              </w:rPr>
              <w:t>2)</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101F04F7" w14:textId="6D7CED32">
            <w:pPr>
              <w:jc w:val="both"/>
              <w:rPr>
                <w:rFonts w:ascii="Times New Roman" w:hAnsi="Times New Roman"/>
                <w:szCs w:val="28"/>
              </w:rPr>
            </w:pPr>
            <w:r w:rsidRPr="000D5812">
              <w:rPr>
                <w:rFonts w:ascii="Times New Roman" w:hAnsi="Times New Roman"/>
                <w:szCs w:val="28"/>
              </w:rPr>
              <w:t>Функціонування пун</w:t>
            </w:r>
            <w:r w:rsidR="00003FE5">
              <w:rPr>
                <w:rFonts w:ascii="Times New Roman" w:hAnsi="Times New Roman"/>
                <w:szCs w:val="28"/>
                <w:lang w:val="uk-UA"/>
              </w:rPr>
              <w:t>к</w:t>
            </w:r>
            <w:r w:rsidRPr="000D5812">
              <w:rPr>
                <w:rFonts w:ascii="Times New Roman" w:hAnsi="Times New Roman"/>
                <w:szCs w:val="28"/>
              </w:rPr>
              <w:t>тів незламності</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110E3A6B"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суб’єкти господарювання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69E3E7AC" w14:textId="77777777">
            <w:pPr>
              <w:jc w:val="center"/>
              <w:rPr>
                <w:rFonts w:ascii="Times New Roman" w:hAnsi="Times New Roman"/>
                <w:szCs w:val="28"/>
              </w:rPr>
            </w:pPr>
            <w:r w:rsidRPr="000D5812">
              <w:rPr>
                <w:rFonts w:ascii="Times New Roman" w:hAnsi="Times New Roman"/>
                <w:szCs w:val="28"/>
              </w:rPr>
              <w:t>Протягом  року</w:t>
            </w:r>
          </w:p>
        </w:tc>
      </w:tr>
      <w:tr w14:paraId="18ECE6CC"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5557C2" w14:paraId="736814CB" w14:textId="77777777">
            <w:pPr>
              <w:jc w:val="center"/>
              <w:rPr>
                <w:rFonts w:ascii="Times New Roman" w:hAnsi="Times New Roman"/>
                <w:szCs w:val="28"/>
              </w:rPr>
            </w:pPr>
            <w:r w:rsidRPr="000D5812">
              <w:rPr>
                <w:rFonts w:ascii="Times New Roman" w:hAnsi="Times New Roman"/>
                <w:szCs w:val="28"/>
              </w:rPr>
              <w:t>3)</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7AF2AFDF" w14:textId="77777777">
            <w:pPr>
              <w:jc w:val="both"/>
              <w:rPr>
                <w:rFonts w:ascii="Times New Roman" w:hAnsi="Times New Roman"/>
                <w:szCs w:val="28"/>
              </w:rPr>
            </w:pPr>
            <w:r w:rsidRPr="000D5812">
              <w:rPr>
                <w:rFonts w:ascii="Times New Roman" w:hAnsi="Times New Roman"/>
                <w:szCs w:val="28"/>
              </w:rPr>
              <w:t>Аварійного електроживлення об’єктів критичної інфраструктури територіальної громади в умовах можливого вогневого ураження</w:t>
            </w:r>
          </w:p>
        </w:tc>
        <w:tc>
          <w:tcPr>
            <w:tcW w:w="7140" w:type="dxa"/>
            <w:tcBorders>
              <w:top w:val="single" w:sz="4" w:space="0" w:color="000000"/>
              <w:left w:val="single" w:sz="4" w:space="0" w:color="000000"/>
              <w:bottom w:val="single" w:sz="4" w:space="0" w:color="000000"/>
              <w:right w:val="single" w:sz="4" w:space="0" w:color="000000"/>
            </w:tcBorders>
          </w:tcPr>
          <w:p w:rsidR="00573482" w:rsidP="00091C74" w14:paraId="4880A8A2" w14:textId="77777777">
            <w:pPr>
              <w:jc w:val="both"/>
              <w:rPr>
                <w:rFonts w:ascii="Times New Roman" w:eastAsia="OpenSymbol" w:hAnsi="Times New Roman"/>
                <w:szCs w:val="28"/>
              </w:rPr>
            </w:pPr>
            <w:r w:rsidRPr="000D5812">
              <w:rPr>
                <w:rFonts w:ascii="Times New Roman" w:hAnsi="Times New Roman"/>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0D5812">
              <w:rPr>
                <w:rFonts w:ascii="Times New Roman" w:eastAsia="OpenSymbol" w:hAnsi="Times New Roman"/>
                <w:szCs w:val="28"/>
              </w:rPr>
              <w:t xml:space="preserve"> Броварське районне управління ГУ ДСНС України у Київській області (за згодою)</w:t>
            </w:r>
          </w:p>
          <w:p w:rsidR="0028546A" w:rsidRPr="0028546A" w:rsidP="00091C74" w14:paraId="4B51EF3A" w14:textId="44714569">
            <w:pPr>
              <w:jc w:val="both"/>
              <w:rPr>
                <w:rFonts w:ascii="Times New Roman" w:eastAsia="OpenSymbol" w:hAnsi="Times New Roman"/>
                <w:szCs w:val="28"/>
              </w:rPr>
            </w:pP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21536F98" w14:textId="77777777">
            <w:pPr>
              <w:jc w:val="center"/>
              <w:rPr>
                <w:rFonts w:ascii="Times New Roman" w:hAnsi="Times New Roman"/>
                <w:szCs w:val="28"/>
              </w:rPr>
            </w:pPr>
            <w:r w:rsidRPr="000D5812">
              <w:rPr>
                <w:rFonts w:ascii="Times New Roman" w:hAnsi="Times New Roman"/>
                <w:szCs w:val="28"/>
              </w:rPr>
              <w:t>Протягом  року</w:t>
            </w:r>
          </w:p>
        </w:tc>
      </w:tr>
      <w:tr w14:paraId="16758853"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5557C2" w14:paraId="535EEC03" w14:textId="77777777">
            <w:pPr>
              <w:jc w:val="center"/>
              <w:rPr>
                <w:rFonts w:ascii="Times New Roman" w:hAnsi="Times New Roman"/>
                <w:szCs w:val="28"/>
              </w:rPr>
            </w:pPr>
            <w:r w:rsidRPr="000D5812">
              <w:rPr>
                <w:rFonts w:ascii="Times New Roman" w:hAnsi="Times New Roman"/>
                <w:szCs w:val="28"/>
              </w:rPr>
              <w:t>2.</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7B910900" w14:textId="098D3329">
            <w:pPr>
              <w:jc w:val="both"/>
              <w:rPr>
                <w:rFonts w:ascii="Times New Roman" w:hAnsi="Times New Roman"/>
                <w:szCs w:val="28"/>
              </w:rPr>
            </w:pPr>
            <w:r w:rsidRPr="000D5812">
              <w:rPr>
                <w:rFonts w:ascii="Times New Roman" w:hAnsi="Times New Roman"/>
                <w:szCs w:val="28"/>
              </w:rPr>
              <w:t xml:space="preserve">Проведення щоквартальних перевірок стану готовності </w:t>
            </w:r>
            <w:r w:rsidRPr="00573482" w:rsidR="00573482">
              <w:rPr>
                <w:rFonts w:ascii="Times New Roman" w:hAnsi="Times New Roman"/>
                <w:szCs w:val="28"/>
                <w:lang w:val="uk-UA"/>
              </w:rPr>
              <w:t>об’єктів</w:t>
            </w:r>
            <w:r w:rsidR="00573482">
              <w:rPr>
                <w:rFonts w:ascii="Times New Roman" w:hAnsi="Times New Roman"/>
                <w:szCs w:val="28"/>
                <w:lang w:val="uk-UA"/>
              </w:rPr>
              <w:t xml:space="preserve"> </w:t>
            </w:r>
            <w:r w:rsidRPr="000D5812">
              <w:rPr>
                <w:rFonts w:ascii="Times New Roman" w:hAnsi="Times New Roman"/>
                <w:szCs w:val="28"/>
              </w:rPr>
              <w:t>фонду захисних споруд цивільного захисту, що мають стратегічне значення для забезпечення захисту населення</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06134402" w14:textId="77777777">
            <w:pPr>
              <w:jc w:val="both"/>
              <w:rPr>
                <w:rFonts w:ascii="Times New Roman" w:hAnsi="Times New Roman"/>
                <w:szCs w:val="28"/>
              </w:rPr>
            </w:pPr>
            <w:r w:rsidRPr="000D5812">
              <w:rPr>
                <w:rFonts w:ascii="Times New Roman" w:eastAsia="OpenSymbol" w:hAnsi="Times New Roman"/>
                <w:szCs w:val="28"/>
              </w:rPr>
              <w:t>Броварське районне управління ГУ ДСНС України у Київській області (за згодою),</w:t>
            </w:r>
            <w:r w:rsidRPr="000D5812">
              <w:rPr>
                <w:rFonts w:ascii="Times New Roman" w:hAnsi="Times New Roman"/>
                <w:szCs w:val="28"/>
              </w:rPr>
              <w:t xml:space="preserve">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Броварське районне управління поліції ГУ НП України у Київській області (за згодою). суб’єкти господарювання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2C24AFB5" w14:textId="7D073094">
            <w:pPr>
              <w:jc w:val="center"/>
              <w:rPr>
                <w:rFonts w:ascii="Times New Roman" w:hAnsi="Times New Roman"/>
                <w:szCs w:val="28"/>
              </w:rPr>
            </w:pPr>
            <w:r w:rsidRPr="000D5812">
              <w:rPr>
                <w:rFonts w:ascii="Times New Roman" w:hAnsi="Times New Roman"/>
                <w:szCs w:val="28"/>
              </w:rPr>
              <w:t>Щокварталу</w:t>
            </w:r>
          </w:p>
        </w:tc>
      </w:tr>
      <w:tr w14:paraId="03F9D80F"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35FB9C43" w14:textId="77777777">
            <w:pPr>
              <w:jc w:val="center"/>
              <w:rPr>
                <w:rFonts w:ascii="Times New Roman" w:hAnsi="Times New Roman"/>
                <w:szCs w:val="28"/>
              </w:rPr>
            </w:pPr>
            <w:r w:rsidRPr="000D5812">
              <w:rPr>
                <w:rFonts w:ascii="Times New Roman" w:hAnsi="Times New Roman"/>
                <w:szCs w:val="28"/>
              </w:rPr>
              <w:t>3.</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10A69474" w14:textId="77777777">
            <w:pPr>
              <w:jc w:val="both"/>
              <w:rPr>
                <w:rFonts w:ascii="Times New Roman" w:hAnsi="Times New Roman"/>
                <w:szCs w:val="28"/>
              </w:rPr>
            </w:pPr>
            <w:r w:rsidRPr="000D5812">
              <w:rPr>
                <w:rFonts w:ascii="Times New Roman" w:hAnsi="Times New Roman"/>
                <w:szCs w:val="28"/>
              </w:rPr>
              <w:t xml:space="preserve">Утворення центрів безпеки визначених пунктом 17 Положення про єдину державну систему цивільного захисту, затвердженого постановою Кабінету Міністрів України від 09 січня 2014 року №11 </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6199DF02" w14:textId="77777777">
            <w:pPr>
              <w:jc w:val="both"/>
              <w:rPr>
                <w:rFonts w:ascii="Times New Roman" w:eastAsia="OpenSymbol" w:hAnsi="Times New Roman"/>
                <w:szCs w:val="28"/>
              </w:rPr>
            </w:pPr>
            <w:r w:rsidRPr="00E42A2B">
              <w:rPr>
                <w:rFonts w:ascii="Times New Roman" w:hAnsi="Times New Roman"/>
                <w:szCs w:val="28"/>
              </w:rPr>
              <w:t>Виконавчі органи міської ради</w:t>
            </w:r>
            <w:r w:rsidRPr="002512EC">
              <w:rPr>
                <w:rFonts w:ascii="Times New Roman" w:eastAsia="OpenSymbol" w:hAnsi="Times New Roman"/>
                <w:szCs w:val="28"/>
              </w:rPr>
              <w:t>,</w:t>
            </w:r>
            <w:r w:rsidRPr="000D5812">
              <w:rPr>
                <w:rFonts w:ascii="Times New Roman" w:eastAsia="OpenSymbol" w:hAnsi="Times New Roman"/>
                <w:szCs w:val="28"/>
              </w:rPr>
              <w:t xml:space="preserve"> Броварське районне управління ГУ ДСНС України у Київській області (за згодою),</w:t>
            </w:r>
            <w:r w:rsidRPr="000D5812">
              <w:rPr>
                <w:rFonts w:ascii="Times New Roman" w:hAnsi="Times New Roman"/>
                <w:szCs w:val="28"/>
              </w:rPr>
              <w:t xml:space="preserve"> Броварське районне управління поліції ГУ НП України у Київській області (за згодою). відділ охорони здоров’я Броварської міської ради Броварського району Київської області</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670D4AC2" w14:textId="77777777">
            <w:pPr>
              <w:jc w:val="center"/>
              <w:rPr>
                <w:rFonts w:ascii="Times New Roman" w:hAnsi="Times New Roman"/>
                <w:szCs w:val="28"/>
              </w:rPr>
            </w:pPr>
            <w:r w:rsidRPr="000D5812">
              <w:rPr>
                <w:rFonts w:ascii="Times New Roman" w:hAnsi="Times New Roman"/>
                <w:szCs w:val="28"/>
              </w:rPr>
              <w:t>Протягом  року</w:t>
            </w:r>
          </w:p>
        </w:tc>
      </w:tr>
      <w:tr w14:paraId="0F1F6BD5"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22E27A4A" w14:textId="77777777">
            <w:pPr>
              <w:jc w:val="center"/>
              <w:rPr>
                <w:rFonts w:ascii="Times New Roman" w:hAnsi="Times New Roman"/>
                <w:szCs w:val="28"/>
              </w:rPr>
            </w:pPr>
            <w:r w:rsidRPr="000D5812">
              <w:rPr>
                <w:rFonts w:ascii="Times New Roman" w:hAnsi="Times New Roman"/>
                <w:szCs w:val="28"/>
              </w:rPr>
              <w:t>4.</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657A1D41" w14:textId="77777777">
            <w:pPr>
              <w:jc w:val="both"/>
              <w:rPr>
                <w:rFonts w:ascii="Times New Roman" w:hAnsi="Times New Roman"/>
                <w:szCs w:val="28"/>
              </w:rPr>
            </w:pPr>
            <w:r w:rsidRPr="000D5812">
              <w:rPr>
                <w:rFonts w:ascii="Times New Roman" w:hAnsi="Times New Roman"/>
                <w:szCs w:val="28"/>
              </w:rPr>
              <w:t>Актуалізація освітніх програм з питань безпеки життєдіяльності та підвищення кваліфікації з безпеки життєдіяльності з урахуванням змін у законодавстві та безпековому середовищі</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18C1458B" w14:textId="77777777">
            <w:pPr>
              <w:jc w:val="both"/>
              <w:rPr>
                <w:rFonts w:ascii="Times New Roman" w:hAnsi="Times New Roman"/>
                <w:szCs w:val="28"/>
              </w:rPr>
            </w:pPr>
            <w:r w:rsidRPr="000D5812">
              <w:rPr>
                <w:rFonts w:ascii="Times New Roman" w:hAnsi="Times New Roman"/>
                <w:szCs w:val="28"/>
              </w:rPr>
              <w:t>Управління освіти і науки Броварської міської ради Броварського району Київської області,</w:t>
            </w:r>
            <w:r w:rsidRPr="000D5812">
              <w:rPr>
                <w:rFonts w:ascii="Times New Roman" w:eastAsia="OpenSymbol" w:hAnsi="Times New Roman"/>
                <w:szCs w:val="28"/>
              </w:rPr>
              <w:t xml:space="preserve"> Броварське районне управління ГУ ДСНС України у Київській області (за згодою),</w:t>
            </w:r>
            <w:r w:rsidRPr="000D5812">
              <w:rPr>
                <w:rFonts w:ascii="Times New Roman" w:hAnsi="Times New Roman"/>
                <w:szCs w:val="28"/>
              </w:rPr>
              <w:t xml:space="preserve"> Навчально-методичний центр цивільного захисту та безпеки життєдіяльності  Київської області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4995B3CC" w14:textId="77777777">
            <w:pPr>
              <w:jc w:val="center"/>
              <w:rPr>
                <w:rFonts w:ascii="Times New Roman" w:hAnsi="Times New Roman"/>
                <w:szCs w:val="28"/>
              </w:rPr>
            </w:pPr>
            <w:r w:rsidRPr="000D5812">
              <w:rPr>
                <w:rFonts w:ascii="Times New Roman" w:hAnsi="Times New Roman"/>
                <w:szCs w:val="28"/>
              </w:rPr>
              <w:t>Протягом  року</w:t>
            </w:r>
          </w:p>
        </w:tc>
      </w:tr>
      <w:tr w14:paraId="62D6634D"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4378923C" w14:textId="77777777">
            <w:pPr>
              <w:jc w:val="center"/>
              <w:rPr>
                <w:rFonts w:ascii="Times New Roman" w:hAnsi="Times New Roman"/>
                <w:szCs w:val="28"/>
              </w:rPr>
            </w:pPr>
            <w:r w:rsidRPr="000D5812">
              <w:rPr>
                <w:rFonts w:ascii="Times New Roman" w:hAnsi="Times New Roman"/>
                <w:szCs w:val="28"/>
              </w:rPr>
              <w:t>5.</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038EE90F" w14:textId="77777777">
            <w:pPr>
              <w:jc w:val="both"/>
              <w:rPr>
                <w:rFonts w:ascii="Times New Roman" w:hAnsi="Times New Roman"/>
                <w:szCs w:val="28"/>
              </w:rPr>
            </w:pPr>
            <w:r w:rsidRPr="000D5812">
              <w:rPr>
                <w:rFonts w:ascii="Times New Roman" w:hAnsi="Times New Roman"/>
                <w:szCs w:val="28"/>
              </w:rPr>
              <w:t>Маркування об’єктів міжнародного гуманітарного права відповідними розпізнавальними знаками (емблемами); відновлення (утримання та обслуговування) елементів такого            маркування</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1C8F8F16" w14:textId="77777777">
            <w:pPr>
              <w:jc w:val="both"/>
              <w:rPr>
                <w:rFonts w:ascii="Times New Roman" w:hAnsi="Times New Roman"/>
                <w:szCs w:val="28"/>
              </w:rPr>
            </w:pPr>
            <w:r w:rsidRPr="000D5812">
              <w:rPr>
                <w:rFonts w:ascii="Times New Roman" w:hAnsi="Times New Roman"/>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022868" w:rsidRPr="000D5812" w:rsidP="00091C74" w14:paraId="4A710008" w14:textId="77777777">
            <w:pPr>
              <w:jc w:val="both"/>
              <w:rPr>
                <w:rFonts w:ascii="Times New Roman" w:hAnsi="Times New Roman"/>
                <w:szCs w:val="28"/>
              </w:rPr>
            </w:pPr>
            <w:r w:rsidRPr="000D5812">
              <w:rPr>
                <w:rFonts w:ascii="Times New Roman" w:hAnsi="Times New Roman"/>
                <w:szCs w:val="28"/>
              </w:rPr>
              <w:t xml:space="preserve">управління освіти і науки Броварської міської ради Броварського району Київської області, відділ охорони здоров’я Броварської міської ради Броварського району Київської області, управління культури, сім’ї та молоді Броварської міської ради Броварського району Київської області, відділ з питань надзвичайних ситуацій та </w:t>
            </w:r>
            <w:r w:rsidRPr="000D5812">
              <w:rPr>
                <w:rFonts w:ascii="Times New Roman" w:hAnsi="Times New Roman"/>
                <w:szCs w:val="28"/>
              </w:rPr>
              <w:t>взаємодії з правоохоронними органами виконавчого комітету Броварської міської ради Броварського району Київської області</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6C1AFFDB" w14:textId="77777777">
            <w:pPr>
              <w:jc w:val="center"/>
              <w:rPr>
                <w:rFonts w:ascii="Times New Roman" w:hAnsi="Times New Roman"/>
                <w:szCs w:val="28"/>
              </w:rPr>
            </w:pPr>
            <w:r w:rsidRPr="000D5812">
              <w:rPr>
                <w:rFonts w:ascii="Times New Roman" w:hAnsi="Times New Roman"/>
                <w:szCs w:val="28"/>
              </w:rPr>
              <w:t>Протягом  року</w:t>
            </w:r>
          </w:p>
        </w:tc>
      </w:tr>
      <w:tr w14:paraId="52D69032" w14:textId="77777777" w:rsidTr="000D5812">
        <w:tblPrEx>
          <w:tblW w:w="15984" w:type="dxa"/>
          <w:tblLayout w:type="fixed"/>
          <w:tblLook w:val="0000"/>
        </w:tblPrEx>
        <w:tc>
          <w:tcPr>
            <w:tcW w:w="15984" w:type="dxa"/>
            <w:gridSpan w:val="4"/>
            <w:tcBorders>
              <w:top w:val="single" w:sz="4" w:space="0" w:color="000000"/>
              <w:left w:val="single" w:sz="4" w:space="0" w:color="000000"/>
              <w:bottom w:val="single" w:sz="4" w:space="0" w:color="000000"/>
              <w:right w:val="single" w:sz="4" w:space="0" w:color="000000"/>
            </w:tcBorders>
          </w:tcPr>
          <w:p w:rsidR="00022868" w:rsidRPr="00A44BC8" w:rsidP="000D5812" w14:paraId="55AC6CCB" w14:textId="6493A394">
            <w:pPr>
              <w:jc w:val="center"/>
              <w:rPr>
                <w:rFonts w:ascii="Times New Roman" w:hAnsi="Times New Roman"/>
                <w:b/>
                <w:szCs w:val="28"/>
              </w:rPr>
            </w:pPr>
            <w:r w:rsidRPr="00A44BC8">
              <w:rPr>
                <w:rFonts w:ascii="Times New Roman" w:hAnsi="Times New Roman"/>
                <w:b/>
                <w:szCs w:val="28"/>
              </w:rPr>
              <w:t>І</w:t>
            </w:r>
            <w:r w:rsidRPr="00A44BC8" w:rsidR="00091C74">
              <w:rPr>
                <w:rFonts w:ascii="Times New Roman" w:hAnsi="Times New Roman"/>
                <w:b/>
                <w:szCs w:val="28"/>
                <w:lang w:val="uk-UA"/>
              </w:rPr>
              <w:t>І</w:t>
            </w:r>
            <w:r w:rsidRPr="00A44BC8">
              <w:rPr>
                <w:rFonts w:ascii="Times New Roman" w:hAnsi="Times New Roman"/>
                <w:b/>
                <w:szCs w:val="28"/>
              </w:rPr>
              <w:t xml:space="preserve">. Заходи з удосконалення  цивільного захисту  Броварської </w:t>
            </w:r>
            <w:r w:rsidRPr="00A44BC8" w:rsidR="006A1EE8">
              <w:rPr>
                <w:rFonts w:ascii="Times New Roman" w:hAnsi="Times New Roman"/>
                <w:b/>
                <w:szCs w:val="28"/>
                <w:lang w:val="uk-UA"/>
              </w:rPr>
              <w:t xml:space="preserve">міської </w:t>
            </w:r>
            <w:r w:rsidRPr="00A44BC8">
              <w:rPr>
                <w:rFonts w:ascii="Times New Roman" w:hAnsi="Times New Roman"/>
                <w:b/>
                <w:szCs w:val="28"/>
              </w:rPr>
              <w:t>субланки Броварської  районної ланки територіальної підсистеми єдиної державної системи цивільного захисту</w:t>
            </w:r>
          </w:p>
        </w:tc>
      </w:tr>
      <w:tr w14:paraId="64F50BA0"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0C66AFF3" w14:textId="77777777">
            <w:pPr>
              <w:jc w:val="center"/>
              <w:rPr>
                <w:rFonts w:ascii="Times New Roman" w:hAnsi="Times New Roman"/>
                <w:szCs w:val="28"/>
              </w:rPr>
            </w:pPr>
            <w:r w:rsidRPr="000D5812">
              <w:rPr>
                <w:rFonts w:ascii="Times New Roman" w:hAnsi="Times New Roman"/>
                <w:szCs w:val="28"/>
              </w:rPr>
              <w:t>1.</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5A78B253" w14:textId="77777777">
            <w:pPr>
              <w:jc w:val="both"/>
              <w:rPr>
                <w:rFonts w:ascii="Times New Roman" w:hAnsi="Times New Roman"/>
                <w:szCs w:val="28"/>
              </w:rPr>
            </w:pPr>
            <w:r w:rsidRPr="000D5812">
              <w:rPr>
                <w:rFonts w:ascii="Times New Roman" w:hAnsi="Times New Roman"/>
                <w:szCs w:val="28"/>
              </w:rPr>
              <w:t>Створення та забезпечення функціонування класів безпеки в закладах освіти</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635E0B11" w14:textId="77777777">
            <w:pPr>
              <w:jc w:val="both"/>
              <w:rPr>
                <w:rFonts w:ascii="Times New Roman" w:hAnsi="Times New Roman"/>
                <w:szCs w:val="28"/>
              </w:rPr>
            </w:pPr>
            <w:r w:rsidRPr="000D5812">
              <w:rPr>
                <w:rFonts w:ascii="Times New Roman" w:hAnsi="Times New Roman"/>
                <w:szCs w:val="28"/>
              </w:rPr>
              <w:t>Управління освіти і науки Броварської міської ради Броварського району Київської області,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0D5812">
              <w:rPr>
                <w:rFonts w:ascii="Times New Roman" w:eastAsia="OpenSymbol" w:hAnsi="Times New Roman"/>
                <w:szCs w:val="28"/>
              </w:rPr>
              <w:t>, Броварське районне управління ГУ ДСНС України у Київській області (за згодою),</w:t>
            </w:r>
            <w:r w:rsidRPr="000D5812">
              <w:rPr>
                <w:rFonts w:ascii="Times New Roman" w:hAnsi="Times New Roman"/>
                <w:szCs w:val="28"/>
              </w:rPr>
              <w:t xml:space="preserve"> Броварське районне управління поліції ГУ НП України у Київській області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29DB811D" w14:textId="77777777">
            <w:pPr>
              <w:jc w:val="center"/>
              <w:rPr>
                <w:rFonts w:ascii="Times New Roman" w:hAnsi="Times New Roman"/>
                <w:szCs w:val="28"/>
              </w:rPr>
            </w:pPr>
            <w:r w:rsidRPr="000D5812">
              <w:rPr>
                <w:rFonts w:ascii="Times New Roman" w:hAnsi="Times New Roman"/>
                <w:szCs w:val="28"/>
              </w:rPr>
              <w:t>До 15 грудня</w:t>
            </w:r>
          </w:p>
        </w:tc>
      </w:tr>
      <w:tr w14:paraId="796050AB" w14:textId="77777777" w:rsidTr="00795642">
        <w:tblPrEx>
          <w:tblW w:w="15984" w:type="dxa"/>
          <w:tblLayout w:type="fixed"/>
          <w:tblLook w:val="0000"/>
        </w:tblPrEx>
        <w:trPr>
          <w:trHeight w:val="2079"/>
        </w:trPr>
        <w:tc>
          <w:tcPr>
            <w:tcW w:w="675" w:type="dxa"/>
            <w:tcBorders>
              <w:top w:val="single" w:sz="4" w:space="0" w:color="000000"/>
              <w:left w:val="single" w:sz="4" w:space="0" w:color="000000"/>
              <w:right w:val="single" w:sz="4" w:space="0" w:color="000000"/>
            </w:tcBorders>
          </w:tcPr>
          <w:p w:rsidR="00022868" w:rsidRPr="000D5812" w:rsidP="00091C74" w14:paraId="27CBEE04" w14:textId="77777777">
            <w:pPr>
              <w:jc w:val="center"/>
              <w:rPr>
                <w:rFonts w:ascii="Times New Roman" w:hAnsi="Times New Roman"/>
                <w:szCs w:val="28"/>
              </w:rPr>
            </w:pPr>
            <w:r w:rsidRPr="000D5812">
              <w:rPr>
                <w:rFonts w:ascii="Times New Roman" w:hAnsi="Times New Roman"/>
                <w:szCs w:val="28"/>
              </w:rPr>
              <w:t>2.</w:t>
            </w:r>
          </w:p>
          <w:p w:rsidR="00022868" w:rsidRPr="000D5812" w:rsidP="00091C74" w14:paraId="5576D0B7" w14:textId="77777777">
            <w:pPr>
              <w:jc w:val="center"/>
              <w:rPr>
                <w:rFonts w:ascii="Times New Roman" w:hAnsi="Times New Roman"/>
                <w:szCs w:val="28"/>
              </w:rPr>
            </w:pPr>
          </w:p>
        </w:tc>
        <w:tc>
          <w:tcPr>
            <w:tcW w:w="6433" w:type="dxa"/>
            <w:tcBorders>
              <w:top w:val="single" w:sz="4" w:space="0" w:color="000000"/>
              <w:left w:val="single" w:sz="4" w:space="0" w:color="000000"/>
              <w:right w:val="single" w:sz="4" w:space="0" w:color="000000"/>
            </w:tcBorders>
          </w:tcPr>
          <w:p w:rsidR="00022868" w:rsidRPr="000D5812" w:rsidP="00091C74" w14:paraId="4A31DE56" w14:textId="77777777">
            <w:pPr>
              <w:jc w:val="both"/>
              <w:rPr>
                <w:rFonts w:ascii="Times New Roman" w:hAnsi="Times New Roman"/>
                <w:szCs w:val="28"/>
              </w:rPr>
            </w:pPr>
            <w:r w:rsidRPr="000D5812">
              <w:rPr>
                <w:rFonts w:ascii="Times New Roman" w:hAnsi="Times New Roman"/>
                <w:szCs w:val="28"/>
              </w:rPr>
              <w:t>Створення та використання матеріальних резервів для запобігання виникненню надзвичайних ситуацій та ліквідації їх наслідків</w:t>
            </w:r>
          </w:p>
        </w:tc>
        <w:tc>
          <w:tcPr>
            <w:tcW w:w="7140" w:type="dxa"/>
            <w:tcBorders>
              <w:top w:val="single" w:sz="4" w:space="0" w:color="000000"/>
              <w:left w:val="single" w:sz="4" w:space="0" w:color="000000"/>
              <w:right w:val="single" w:sz="4" w:space="0" w:color="000000"/>
            </w:tcBorders>
          </w:tcPr>
          <w:p w:rsidR="00022868" w:rsidRPr="000D5812" w:rsidP="00091C74" w14:paraId="762B6B9F"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w:t>
            </w:r>
          </w:p>
          <w:p w:rsidR="00022868" w:rsidRPr="000D5812" w:rsidP="00091C74" w14:paraId="7ACC9F8E" w14:textId="77777777">
            <w:pPr>
              <w:jc w:val="both"/>
              <w:rPr>
                <w:rFonts w:ascii="Times New Roman" w:hAnsi="Times New Roman"/>
                <w:szCs w:val="28"/>
              </w:rPr>
            </w:pPr>
            <w:r w:rsidRPr="000D5812">
              <w:rPr>
                <w:rFonts w:ascii="Times New Roman" w:hAnsi="Times New Roman"/>
                <w:szCs w:val="28"/>
              </w:rPr>
              <w:t>області, спеціалізовані служби цивільного захисту, підприємства життєзабезпечення громади та суб’єкти господарювання, що віднесені до категорій з цивільного захисту (за згодою)</w:t>
            </w:r>
          </w:p>
        </w:tc>
        <w:tc>
          <w:tcPr>
            <w:tcW w:w="1736" w:type="dxa"/>
            <w:tcBorders>
              <w:top w:val="single" w:sz="4" w:space="0" w:color="000000"/>
              <w:left w:val="single" w:sz="4" w:space="0" w:color="000000"/>
              <w:right w:val="single" w:sz="4" w:space="0" w:color="000000"/>
            </w:tcBorders>
          </w:tcPr>
          <w:p w:rsidR="00022868" w:rsidRPr="000D5812" w:rsidP="000D5812" w14:paraId="171200E7" w14:textId="6AF8103E">
            <w:pPr>
              <w:jc w:val="center"/>
              <w:rPr>
                <w:rFonts w:ascii="Times New Roman" w:hAnsi="Times New Roman"/>
                <w:szCs w:val="28"/>
              </w:rPr>
            </w:pPr>
            <w:r w:rsidRPr="000D5812">
              <w:rPr>
                <w:rFonts w:ascii="Times New Roman" w:hAnsi="Times New Roman"/>
                <w:szCs w:val="28"/>
              </w:rPr>
              <w:t>Протягом  року,</w:t>
            </w:r>
          </w:p>
          <w:p w:rsidR="00022868" w:rsidRPr="000D5812" w:rsidP="000D5812" w14:paraId="28B94A34" w14:textId="77777777">
            <w:pPr>
              <w:jc w:val="center"/>
              <w:rPr>
                <w:rFonts w:ascii="Times New Roman" w:hAnsi="Times New Roman"/>
                <w:szCs w:val="28"/>
              </w:rPr>
            </w:pPr>
            <w:r w:rsidRPr="000D5812">
              <w:rPr>
                <w:rFonts w:ascii="Times New Roman" w:hAnsi="Times New Roman"/>
                <w:szCs w:val="28"/>
              </w:rPr>
              <w:t>у межах</w:t>
            </w:r>
          </w:p>
          <w:p w:rsidR="00022868" w:rsidRPr="000D5812" w:rsidP="000D5812" w14:paraId="67606DC7" w14:textId="77777777">
            <w:pPr>
              <w:jc w:val="center"/>
              <w:rPr>
                <w:rFonts w:ascii="Times New Roman" w:hAnsi="Times New Roman"/>
                <w:szCs w:val="28"/>
              </w:rPr>
            </w:pPr>
            <w:r w:rsidRPr="000D5812">
              <w:rPr>
                <w:rFonts w:ascii="Times New Roman" w:hAnsi="Times New Roman"/>
                <w:szCs w:val="28"/>
              </w:rPr>
              <w:t>фінансуван-ня</w:t>
            </w:r>
          </w:p>
        </w:tc>
      </w:tr>
      <w:tr w14:paraId="0927971E"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7F03A71B" w14:textId="77777777">
            <w:pPr>
              <w:jc w:val="center"/>
              <w:rPr>
                <w:rFonts w:ascii="Times New Roman" w:hAnsi="Times New Roman"/>
                <w:szCs w:val="28"/>
              </w:rPr>
            </w:pPr>
            <w:r w:rsidRPr="000D5812">
              <w:rPr>
                <w:rFonts w:ascii="Times New Roman" w:hAnsi="Times New Roman"/>
                <w:szCs w:val="28"/>
              </w:rPr>
              <w:t>3.</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4A2EA1BB" w14:textId="77777777">
            <w:pPr>
              <w:jc w:val="both"/>
              <w:rPr>
                <w:rFonts w:ascii="Times New Roman" w:hAnsi="Times New Roman"/>
                <w:szCs w:val="28"/>
              </w:rPr>
            </w:pPr>
            <w:r w:rsidRPr="000D5812">
              <w:rPr>
                <w:rFonts w:ascii="Times New Roman" w:hAnsi="Times New Roman"/>
                <w:szCs w:val="28"/>
              </w:rPr>
              <w:t>Створення (будівництво) місцевої автоматизованої системи централізованого оповіщення МАСЦО у  Броварській міській територіальній громаді та забезпечення її функціонування відповідно до  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79FF6490"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0D5812">
              <w:rPr>
                <w:rFonts w:ascii="Times New Roman" w:eastAsia="OpenSymbol" w:hAnsi="Times New Roman"/>
                <w:szCs w:val="28"/>
              </w:rPr>
              <w:t xml:space="preserve">, </w:t>
            </w:r>
            <w:r w:rsidRPr="000D5812">
              <w:rPr>
                <w:rFonts w:ascii="Times New Roman" w:hAnsi="Times New Roman"/>
                <w:szCs w:val="28"/>
              </w:rPr>
              <w:t xml:space="preserve">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спеціалізоване підприємство, установа, організація (за згодою), фінансове управління </w:t>
            </w:r>
            <w:r w:rsidRPr="000D5812">
              <w:rPr>
                <w:rFonts w:ascii="Times New Roman" w:hAnsi="Times New Roman"/>
                <w:szCs w:val="28"/>
              </w:rPr>
              <w:t>Броварської міської ради Броварського району Київської області</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55C1DC27" w14:textId="0EF73FE2">
            <w:pPr>
              <w:jc w:val="center"/>
              <w:rPr>
                <w:rFonts w:ascii="Times New Roman" w:hAnsi="Times New Roman"/>
                <w:szCs w:val="28"/>
              </w:rPr>
            </w:pPr>
            <w:r w:rsidRPr="000D5812">
              <w:rPr>
                <w:rFonts w:ascii="Times New Roman" w:hAnsi="Times New Roman"/>
                <w:szCs w:val="28"/>
              </w:rPr>
              <w:t>До 25 грудня у межах фінансуван</w:t>
            </w:r>
            <w:r w:rsidR="006A1EE8">
              <w:rPr>
                <w:rFonts w:ascii="Times New Roman" w:hAnsi="Times New Roman"/>
                <w:szCs w:val="28"/>
                <w:lang w:val="uk-UA"/>
              </w:rPr>
              <w:t>-</w:t>
            </w:r>
            <w:r w:rsidRPr="000D5812">
              <w:rPr>
                <w:rFonts w:ascii="Times New Roman" w:hAnsi="Times New Roman"/>
                <w:szCs w:val="28"/>
              </w:rPr>
              <w:t>ня</w:t>
            </w:r>
          </w:p>
        </w:tc>
      </w:tr>
      <w:tr w14:paraId="2D509CA5"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4EDD104C" w14:textId="77777777">
            <w:pPr>
              <w:jc w:val="center"/>
              <w:rPr>
                <w:rFonts w:ascii="Times New Roman" w:hAnsi="Times New Roman"/>
                <w:szCs w:val="28"/>
              </w:rPr>
            </w:pPr>
            <w:r w:rsidRPr="000D5812">
              <w:rPr>
                <w:rFonts w:ascii="Times New Roman" w:hAnsi="Times New Roman"/>
                <w:szCs w:val="28"/>
              </w:rPr>
              <w:t>4.</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11C70882" w14:textId="03247558">
            <w:pPr>
              <w:jc w:val="both"/>
              <w:rPr>
                <w:rFonts w:ascii="Times New Roman" w:hAnsi="Times New Roman"/>
                <w:szCs w:val="28"/>
              </w:rPr>
            </w:pPr>
            <w:r w:rsidRPr="000D5812">
              <w:rPr>
                <w:rFonts w:ascii="Times New Roman" w:hAnsi="Times New Roman"/>
                <w:szCs w:val="28"/>
              </w:rPr>
              <w:t>Скла</w:t>
            </w:r>
            <w:r w:rsidR="008F7605">
              <w:rPr>
                <w:rFonts w:ascii="Times New Roman" w:hAnsi="Times New Roman"/>
                <w:szCs w:val="28"/>
              </w:rPr>
              <w:t>дання планів роботи консультацій</w:t>
            </w:r>
            <w:r w:rsidRPr="000D5812">
              <w:rPr>
                <w:rFonts w:ascii="Times New Roman" w:hAnsi="Times New Roman"/>
                <w:szCs w:val="28"/>
              </w:rPr>
              <w:t>них пунктів на 2025 рік та надання їх копій у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1B9E0EFD" w14:textId="77777777">
            <w:pPr>
              <w:jc w:val="both"/>
              <w:rPr>
                <w:rFonts w:ascii="Times New Roman" w:hAnsi="Times New Roman"/>
                <w:szCs w:val="28"/>
              </w:rPr>
            </w:pPr>
            <w:r w:rsidRPr="000D5812">
              <w:rPr>
                <w:rFonts w:ascii="Times New Roman" w:hAnsi="Times New Roman"/>
                <w:szCs w:val="28"/>
              </w:rPr>
              <w:t>Комунальні підприємства Броварської міської ради Броварського району Київської області:</w:t>
            </w:r>
          </w:p>
          <w:p w:rsidR="00022868" w:rsidRPr="000D5812" w:rsidP="00091C74" w14:paraId="19B1B663" w14:textId="77777777">
            <w:pPr>
              <w:jc w:val="both"/>
              <w:rPr>
                <w:rFonts w:ascii="Times New Roman" w:hAnsi="Times New Roman"/>
                <w:szCs w:val="28"/>
              </w:rPr>
            </w:pPr>
            <w:r w:rsidRPr="000D5812">
              <w:rPr>
                <w:rFonts w:ascii="Times New Roman" w:hAnsi="Times New Roman"/>
                <w:szCs w:val="28"/>
              </w:rPr>
              <w:t xml:space="preserve">ЖЕК-1, ЖЕК-2, ЖЕК-3, ЖЕК-4, ЖЕК-5, старости Княжицького, Требухівського старостинських округів </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51AEA977" w14:textId="77777777">
            <w:pPr>
              <w:jc w:val="center"/>
              <w:rPr>
                <w:rFonts w:ascii="Times New Roman" w:hAnsi="Times New Roman"/>
                <w:szCs w:val="28"/>
              </w:rPr>
            </w:pPr>
          </w:p>
          <w:p w:rsidR="00022868" w:rsidRPr="000D5812" w:rsidP="000D5812" w14:paraId="34A8083B" w14:textId="77777777">
            <w:pPr>
              <w:jc w:val="center"/>
              <w:rPr>
                <w:rFonts w:ascii="Times New Roman" w:hAnsi="Times New Roman"/>
                <w:szCs w:val="28"/>
              </w:rPr>
            </w:pPr>
            <w:r w:rsidRPr="000D5812">
              <w:rPr>
                <w:rFonts w:ascii="Times New Roman" w:hAnsi="Times New Roman"/>
                <w:szCs w:val="28"/>
              </w:rPr>
              <w:t>До 25 грудня</w:t>
            </w:r>
          </w:p>
        </w:tc>
      </w:tr>
      <w:tr w14:paraId="2F17059A" w14:textId="77777777" w:rsidTr="00795642">
        <w:tblPrEx>
          <w:tblW w:w="15984" w:type="dxa"/>
          <w:tblLayout w:type="fixed"/>
          <w:tblLook w:val="0000"/>
        </w:tblPrEx>
        <w:trPr>
          <w:trHeight w:val="1538"/>
        </w:trPr>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08963E49" w14:textId="77777777">
            <w:pPr>
              <w:jc w:val="center"/>
              <w:rPr>
                <w:rFonts w:ascii="Times New Roman" w:hAnsi="Times New Roman"/>
                <w:szCs w:val="28"/>
              </w:rPr>
            </w:pPr>
            <w:r w:rsidRPr="000D5812">
              <w:rPr>
                <w:rFonts w:ascii="Times New Roman" w:hAnsi="Times New Roman"/>
                <w:szCs w:val="28"/>
              </w:rPr>
              <w:t>5.</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06E02FEB" w14:textId="77777777">
            <w:pPr>
              <w:jc w:val="both"/>
              <w:rPr>
                <w:rFonts w:ascii="Times New Roman" w:hAnsi="Times New Roman"/>
                <w:szCs w:val="28"/>
              </w:rPr>
            </w:pPr>
            <w:r w:rsidRPr="000D5812">
              <w:rPr>
                <w:rFonts w:ascii="Times New Roman" w:hAnsi="Times New Roman"/>
                <w:szCs w:val="28"/>
              </w:rPr>
              <w:t>Уточнення переліку суб’єктів господарювання громади, що продовжують свою діяльність в особливий період на території громади</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619B0317"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управління економіки та інвестицій виконавчого комітету Броварської міської ради Броварського району Київської області</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12D27674" w14:textId="77777777">
            <w:pPr>
              <w:jc w:val="center"/>
              <w:rPr>
                <w:rFonts w:ascii="Times New Roman" w:hAnsi="Times New Roman"/>
                <w:szCs w:val="28"/>
              </w:rPr>
            </w:pPr>
            <w:r w:rsidRPr="000D5812">
              <w:rPr>
                <w:rFonts w:ascii="Times New Roman" w:hAnsi="Times New Roman"/>
                <w:szCs w:val="28"/>
              </w:rPr>
              <w:t>До 25 грудня</w:t>
            </w:r>
          </w:p>
        </w:tc>
      </w:tr>
      <w:tr w14:paraId="63C63FE6" w14:textId="77777777" w:rsidTr="00795642">
        <w:tblPrEx>
          <w:tblW w:w="15984" w:type="dxa"/>
          <w:tblLayout w:type="fixed"/>
          <w:tblLook w:val="0000"/>
        </w:tblPrEx>
        <w:trPr>
          <w:trHeight w:val="529"/>
        </w:trPr>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213EA709" w14:textId="77777777">
            <w:pPr>
              <w:jc w:val="center"/>
              <w:rPr>
                <w:rFonts w:ascii="Times New Roman" w:hAnsi="Times New Roman"/>
                <w:szCs w:val="28"/>
              </w:rPr>
            </w:pPr>
            <w:r w:rsidRPr="000D5812">
              <w:rPr>
                <w:rFonts w:ascii="Times New Roman" w:hAnsi="Times New Roman"/>
                <w:szCs w:val="28"/>
              </w:rPr>
              <w:t>6.</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7B9ABFAF" w14:textId="77777777">
            <w:pPr>
              <w:jc w:val="both"/>
              <w:rPr>
                <w:rFonts w:ascii="Times New Roman" w:hAnsi="Times New Roman"/>
                <w:szCs w:val="28"/>
              </w:rPr>
            </w:pPr>
            <w:r w:rsidRPr="000D5812">
              <w:rPr>
                <w:rFonts w:ascii="Times New Roman" w:hAnsi="Times New Roman"/>
                <w:szCs w:val="28"/>
              </w:rPr>
              <w:t xml:space="preserve"> Уточнення переліку об’єктів, які віднесені до категорій цивільного захисту на території громади</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7AB89E59"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управління економіки та інвестицій виконавчого комітету Броварської міської ради Броварського району Київської області</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179FAD40" w14:textId="77777777">
            <w:pPr>
              <w:jc w:val="center"/>
              <w:rPr>
                <w:rFonts w:ascii="Times New Roman" w:hAnsi="Times New Roman"/>
                <w:szCs w:val="28"/>
              </w:rPr>
            </w:pPr>
            <w:r w:rsidRPr="000D5812">
              <w:rPr>
                <w:rFonts w:ascii="Times New Roman" w:hAnsi="Times New Roman"/>
                <w:szCs w:val="28"/>
              </w:rPr>
              <w:t>До 25 грудня</w:t>
            </w:r>
          </w:p>
        </w:tc>
      </w:tr>
      <w:tr w14:paraId="16A5E506" w14:textId="77777777" w:rsidTr="00795642">
        <w:tblPrEx>
          <w:tblW w:w="15984" w:type="dxa"/>
          <w:tblLayout w:type="fixed"/>
          <w:tblLook w:val="0000"/>
        </w:tblPrEx>
        <w:trPr>
          <w:trHeight w:val="268"/>
        </w:trPr>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478E379E" w14:textId="77777777">
            <w:pPr>
              <w:jc w:val="center"/>
              <w:rPr>
                <w:rFonts w:ascii="Times New Roman" w:hAnsi="Times New Roman"/>
                <w:szCs w:val="28"/>
                <w:highlight w:val="yellow"/>
              </w:rPr>
            </w:pPr>
            <w:r w:rsidRPr="000D5812">
              <w:rPr>
                <w:rFonts w:ascii="Times New Roman" w:hAnsi="Times New Roman"/>
                <w:szCs w:val="28"/>
              </w:rPr>
              <w:t>7.</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35F872CE" w14:textId="6A2CB7AB">
            <w:pPr>
              <w:jc w:val="both"/>
              <w:rPr>
                <w:rFonts w:ascii="Times New Roman" w:hAnsi="Times New Roman"/>
                <w:szCs w:val="28"/>
                <w:highlight w:val="yellow"/>
              </w:rPr>
            </w:pPr>
            <w:r>
              <w:rPr>
                <w:rFonts w:ascii="Times New Roman" w:hAnsi="Times New Roman"/>
                <w:szCs w:val="28"/>
              </w:rPr>
              <w:t>Забезпечення утримання в</w:t>
            </w:r>
            <w:r w:rsidRPr="000D5812">
              <w:rPr>
                <w:rFonts w:ascii="Times New Roman" w:hAnsi="Times New Roman"/>
                <w:szCs w:val="28"/>
              </w:rPr>
              <w:t xml:space="preserve"> постійній готовності до використання за призначенням об'єктів фонду захисних споруд цивільного захисту, призначених для укриття персоналу балансоутримувачів, віднесених до відповідних категорій цивільного захисту, об</w:t>
            </w:r>
            <w:r w:rsidRPr="007F6932" w:rsidR="00E804B0">
              <w:rPr>
                <w:rFonts w:ascii="Times New Roman" w:hAnsi="Times New Roman"/>
                <w:bCs/>
                <w:iCs/>
                <w:szCs w:val="28"/>
                <w:lang w:val="uk-UA"/>
              </w:rPr>
              <w:t>’</w:t>
            </w:r>
            <w:r w:rsidRPr="000D5812">
              <w:rPr>
                <w:rFonts w:ascii="Times New Roman" w:hAnsi="Times New Roman"/>
                <w:szCs w:val="28"/>
              </w:rPr>
              <w:t>єктів критичної інфраструктури, закладів охорони  здоров'я та закладів освіти</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17590A7A" w14:textId="77777777">
            <w:pPr>
              <w:jc w:val="both"/>
              <w:rPr>
                <w:rFonts w:ascii="Times New Roman" w:hAnsi="Times New Roman"/>
                <w:szCs w:val="28"/>
              </w:rPr>
            </w:pPr>
            <w:r w:rsidRPr="000D5812">
              <w:rPr>
                <w:rFonts w:ascii="Times New Roman" w:hAnsi="Times New Roman"/>
                <w:szCs w:val="28"/>
              </w:rPr>
              <w:t xml:space="preserve">Балансоутримувачі (за згодою),  управління освіти і науки Броварської міської ради Броварського району Київської області,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відділ охорони здоров'я Броварської міської ради Броварського району Київської області, </w:t>
            </w:r>
            <w:r w:rsidRPr="000D5812">
              <w:rPr>
                <w:rFonts w:ascii="Times New Roman" w:eastAsia="OpenSymbol" w:hAnsi="Times New Roman"/>
                <w:szCs w:val="28"/>
              </w:rPr>
              <w:t xml:space="preserve"> Броварське районне управління ГУ ДСНС України у </w:t>
            </w:r>
            <w:r w:rsidRPr="000D5812">
              <w:rPr>
                <w:rFonts w:ascii="Times New Roman" w:eastAsia="OpenSymbol" w:hAnsi="Times New Roman"/>
                <w:szCs w:val="28"/>
              </w:rPr>
              <w:t>Київській області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4DF3A24B" w14:textId="77777777">
            <w:pPr>
              <w:jc w:val="center"/>
              <w:rPr>
                <w:rFonts w:ascii="Times New Roman" w:hAnsi="Times New Roman"/>
                <w:szCs w:val="28"/>
              </w:rPr>
            </w:pPr>
            <w:r w:rsidRPr="000D5812">
              <w:rPr>
                <w:rFonts w:ascii="Times New Roman" w:hAnsi="Times New Roman"/>
                <w:szCs w:val="28"/>
              </w:rPr>
              <w:t>Постійно</w:t>
            </w:r>
          </w:p>
        </w:tc>
      </w:tr>
      <w:tr w14:paraId="1CAC3A70" w14:textId="77777777" w:rsidTr="00795642">
        <w:tblPrEx>
          <w:tblW w:w="15984" w:type="dxa"/>
          <w:tblLayout w:type="fixed"/>
          <w:tblLook w:val="0000"/>
        </w:tblPrEx>
        <w:trPr>
          <w:trHeight w:val="529"/>
        </w:trPr>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754FDF7C" w14:textId="77777777">
            <w:pPr>
              <w:jc w:val="center"/>
              <w:rPr>
                <w:rFonts w:ascii="Times New Roman" w:hAnsi="Times New Roman"/>
                <w:szCs w:val="28"/>
                <w:highlight w:val="yellow"/>
              </w:rPr>
            </w:pPr>
            <w:r w:rsidRPr="000D5812">
              <w:rPr>
                <w:rFonts w:ascii="Times New Roman" w:hAnsi="Times New Roman"/>
                <w:szCs w:val="28"/>
              </w:rPr>
              <w:t>8.</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143D7CC1" w14:textId="19BDEB39">
            <w:pPr>
              <w:jc w:val="both"/>
              <w:rPr>
                <w:rFonts w:ascii="Times New Roman" w:hAnsi="Times New Roman"/>
                <w:szCs w:val="28"/>
              </w:rPr>
            </w:pPr>
            <w:r w:rsidRPr="000D5812">
              <w:rPr>
                <w:rFonts w:ascii="Times New Roman" w:hAnsi="Times New Roman"/>
                <w:szCs w:val="28"/>
              </w:rPr>
              <w:t>Вжиття заходів до нарощування та задоволення потреб фонду захисних споруд цивільного захисту шляхом будівництва нових захисних споруд цивільного захисту (сховищ та протирадіаційних укриттів),  створення об</w:t>
            </w:r>
            <w:r w:rsidRPr="000D5812" w:rsidR="00DF1EED">
              <w:rPr>
                <w:rFonts w:ascii="Times New Roman" w:hAnsi="Times New Roman"/>
                <w:szCs w:val="28"/>
              </w:rPr>
              <w:t>’</w:t>
            </w:r>
            <w:r w:rsidRPr="000D5812">
              <w:rPr>
                <w:rFonts w:ascii="Times New Roman" w:hAnsi="Times New Roman"/>
                <w:szCs w:val="28"/>
              </w:rPr>
              <w:t>єктів фонду захисних споруд цивільного захисту, зокрема споруд подвійного призначення під час будівництва огляду (обстеження) та взяття на облік як споруд подвійного призначення та найпростіших укриттів  об</w:t>
            </w:r>
            <w:r w:rsidRPr="000D5812" w:rsidR="00DF1EED">
              <w:rPr>
                <w:rFonts w:ascii="Times New Roman" w:hAnsi="Times New Roman"/>
                <w:szCs w:val="28"/>
              </w:rPr>
              <w:t>’</w:t>
            </w:r>
            <w:r w:rsidRPr="000D5812">
              <w:rPr>
                <w:rFonts w:ascii="Times New Roman" w:hAnsi="Times New Roman"/>
                <w:szCs w:val="28"/>
              </w:rPr>
              <w:t>єктів різного призначення, що експлуатуються, з врахуванням вимог інклюзивності</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15E7B063" w14:textId="77777777">
            <w:pPr>
              <w:jc w:val="both"/>
              <w:rPr>
                <w:rFonts w:ascii="Times New Roman" w:hAnsi="Times New Roman"/>
                <w:szCs w:val="28"/>
              </w:rPr>
            </w:pPr>
            <w:r w:rsidRPr="000D5812">
              <w:rPr>
                <w:rFonts w:ascii="Times New Roman" w:hAnsi="Times New Roman"/>
                <w:szCs w:val="28"/>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відділ охорони здоров'я Броварської міської ради Броварського району Київської області, </w:t>
            </w:r>
            <w:r w:rsidRPr="000D5812">
              <w:rPr>
                <w:rFonts w:ascii="Times New Roman" w:eastAsia="OpenSymbol" w:hAnsi="Times New Roman"/>
                <w:szCs w:val="28"/>
              </w:rPr>
              <w:t xml:space="preserve"> Броварське районне управління ГУ ДСНС України у Київській області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7466893F" w14:textId="2326754F">
            <w:pPr>
              <w:jc w:val="center"/>
              <w:rPr>
                <w:rFonts w:ascii="Times New Roman" w:hAnsi="Times New Roman"/>
                <w:szCs w:val="28"/>
              </w:rPr>
            </w:pPr>
            <w:r>
              <w:rPr>
                <w:rFonts w:ascii="Times New Roman" w:hAnsi="Times New Roman"/>
                <w:szCs w:val="28"/>
              </w:rPr>
              <w:t>До 24</w:t>
            </w:r>
            <w:r w:rsidRPr="000D5812">
              <w:rPr>
                <w:rFonts w:ascii="Times New Roman" w:hAnsi="Times New Roman"/>
                <w:szCs w:val="28"/>
              </w:rPr>
              <w:t xml:space="preserve"> грудня</w:t>
            </w:r>
          </w:p>
        </w:tc>
      </w:tr>
      <w:tr w14:paraId="0FE3A3FE"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164A9A9B" w14:textId="77777777">
            <w:pPr>
              <w:jc w:val="center"/>
              <w:rPr>
                <w:rFonts w:ascii="Times New Roman" w:hAnsi="Times New Roman"/>
                <w:szCs w:val="28"/>
              </w:rPr>
            </w:pPr>
            <w:r w:rsidRPr="000D5812">
              <w:rPr>
                <w:rFonts w:ascii="Times New Roman" w:hAnsi="Times New Roman"/>
                <w:szCs w:val="28"/>
              </w:rPr>
              <w:t>9.</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4719DD76" w14:textId="156F0FE6">
            <w:pPr>
              <w:jc w:val="both"/>
              <w:rPr>
                <w:rFonts w:ascii="Times New Roman" w:hAnsi="Times New Roman"/>
                <w:szCs w:val="28"/>
                <w:highlight w:val="yellow"/>
              </w:rPr>
            </w:pPr>
            <w:r w:rsidRPr="000D5812">
              <w:rPr>
                <w:rFonts w:ascii="Times New Roman" w:hAnsi="Times New Roman"/>
                <w:szCs w:val="28"/>
              </w:rPr>
              <w:t>Упровадження вимог до інженерно-технічних заходів цивільного захисту під час розроблення комплексних планів просторового розвитку території Броварської міської територіальної громади пов</w:t>
            </w:r>
            <w:r w:rsidRPr="000D5812" w:rsidR="005312FA">
              <w:rPr>
                <w:rFonts w:ascii="Times New Roman" w:hAnsi="Times New Roman"/>
                <w:szCs w:val="28"/>
              </w:rPr>
              <w:t>’</w:t>
            </w:r>
            <w:r w:rsidRPr="000D5812">
              <w:rPr>
                <w:rFonts w:ascii="Times New Roman" w:hAnsi="Times New Roman"/>
                <w:szCs w:val="28"/>
              </w:rPr>
              <w:t>язаної з ними містобудівної (просторової) документації</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4651D7B3" w14:textId="77777777">
            <w:pPr>
              <w:jc w:val="both"/>
              <w:rPr>
                <w:rFonts w:ascii="Times New Roman" w:hAnsi="Times New Roman"/>
                <w:szCs w:val="28"/>
              </w:rPr>
            </w:pPr>
            <w:r w:rsidRPr="000D5812">
              <w:rPr>
                <w:rFonts w:ascii="Times New Roman" w:hAnsi="Times New Roman"/>
                <w:szCs w:val="28"/>
              </w:rPr>
              <w:t xml:space="preserve">Управління містобудування та архітектури  виконавчого комітету Броварської міської ради Броварського району Київської області,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r w:rsidRPr="000D5812">
              <w:rPr>
                <w:rFonts w:ascii="Times New Roman" w:eastAsia="OpenSymbol" w:hAnsi="Times New Roman"/>
                <w:szCs w:val="28"/>
              </w:rPr>
              <w:t xml:space="preserve"> Броварське районне управління ГУ ДСНС України у Київській області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4CCCD414" w14:textId="77777777">
            <w:pPr>
              <w:jc w:val="center"/>
              <w:rPr>
                <w:rFonts w:ascii="Times New Roman" w:hAnsi="Times New Roman"/>
                <w:szCs w:val="28"/>
              </w:rPr>
            </w:pPr>
            <w:r w:rsidRPr="000D5812">
              <w:rPr>
                <w:rFonts w:ascii="Times New Roman" w:hAnsi="Times New Roman"/>
                <w:szCs w:val="28"/>
              </w:rPr>
              <w:t>Протягом</w:t>
            </w:r>
          </w:p>
          <w:p w:rsidR="00022868" w:rsidRPr="000D5812" w:rsidP="005312FA" w14:paraId="7DA3CC5A" w14:textId="233089B0">
            <w:pPr>
              <w:jc w:val="center"/>
              <w:rPr>
                <w:rFonts w:ascii="Times New Roman" w:hAnsi="Times New Roman"/>
                <w:szCs w:val="28"/>
              </w:rPr>
            </w:pPr>
            <w:r w:rsidRPr="000D5812">
              <w:rPr>
                <w:rFonts w:ascii="Times New Roman" w:hAnsi="Times New Roman"/>
                <w:szCs w:val="28"/>
              </w:rPr>
              <w:t>року</w:t>
            </w:r>
          </w:p>
        </w:tc>
      </w:tr>
      <w:tr w14:paraId="2F232DCE"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57F043D1" w14:textId="77777777">
            <w:pPr>
              <w:jc w:val="center"/>
              <w:rPr>
                <w:rFonts w:ascii="Times New Roman" w:hAnsi="Times New Roman"/>
                <w:szCs w:val="28"/>
              </w:rPr>
            </w:pPr>
            <w:r w:rsidRPr="000D5812">
              <w:rPr>
                <w:rFonts w:ascii="Times New Roman" w:hAnsi="Times New Roman"/>
                <w:szCs w:val="28"/>
              </w:rPr>
              <w:t>10.</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37667CEC" w14:textId="77777777">
            <w:pPr>
              <w:jc w:val="both"/>
              <w:rPr>
                <w:rFonts w:ascii="Times New Roman" w:hAnsi="Times New Roman"/>
                <w:szCs w:val="28"/>
                <w:highlight w:val="yellow"/>
              </w:rPr>
            </w:pPr>
            <w:r w:rsidRPr="000D5812">
              <w:rPr>
                <w:rFonts w:ascii="Times New Roman" w:hAnsi="Times New Roman"/>
                <w:szCs w:val="28"/>
              </w:rPr>
              <w:t>Проведення  інвентаризації захисних споруд цивільного захисту, складання паспорта захисних споруд цивільного захисту, забезпечення постановки їх на облік та отримання облікового номера</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71D334F6" w14:textId="4B557ED8">
            <w:pPr>
              <w:jc w:val="both"/>
              <w:rPr>
                <w:rFonts w:ascii="Times New Roman" w:hAnsi="Times New Roman"/>
                <w:szCs w:val="28"/>
              </w:rPr>
            </w:pPr>
            <w:r w:rsidRPr="000D5812">
              <w:rPr>
                <w:rFonts w:ascii="Times New Roman" w:hAnsi="Times New Roman"/>
                <w:szCs w:val="28"/>
              </w:rPr>
              <w:t>Суб’єкти господарювання</w:t>
            </w:r>
            <w:r w:rsidR="00E804B0">
              <w:rPr>
                <w:rFonts w:ascii="Times New Roman" w:hAnsi="Times New Roman"/>
                <w:szCs w:val="28"/>
                <w:lang w:val="uk-UA"/>
              </w:rPr>
              <w:t>,</w:t>
            </w:r>
            <w:r w:rsidRPr="000D5812">
              <w:rPr>
                <w:rFonts w:ascii="Times New Roman" w:hAnsi="Times New Roman"/>
                <w:szCs w:val="28"/>
              </w:rPr>
              <w:t xml:space="preserve"> на балансі яких знаходяться захисні споруди цивільного захисту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4EA3A94B" w14:textId="77777777">
            <w:pPr>
              <w:jc w:val="center"/>
              <w:rPr>
                <w:rFonts w:ascii="Times New Roman" w:hAnsi="Times New Roman"/>
                <w:szCs w:val="28"/>
              </w:rPr>
            </w:pPr>
            <w:r w:rsidRPr="000D5812">
              <w:rPr>
                <w:rFonts w:ascii="Times New Roman" w:hAnsi="Times New Roman"/>
                <w:szCs w:val="28"/>
              </w:rPr>
              <w:t>Протягом</w:t>
            </w:r>
          </w:p>
          <w:p w:rsidR="00022868" w:rsidRPr="000D5812" w:rsidP="000D5812" w14:paraId="77A279AF" w14:textId="77777777">
            <w:pPr>
              <w:jc w:val="center"/>
              <w:rPr>
                <w:rFonts w:ascii="Times New Roman" w:hAnsi="Times New Roman"/>
                <w:szCs w:val="28"/>
              </w:rPr>
            </w:pPr>
            <w:r w:rsidRPr="000D5812">
              <w:rPr>
                <w:rFonts w:ascii="Times New Roman" w:hAnsi="Times New Roman"/>
                <w:szCs w:val="28"/>
              </w:rPr>
              <w:t>року</w:t>
            </w:r>
          </w:p>
        </w:tc>
      </w:tr>
      <w:tr w14:paraId="47D2D036"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73A0FBCB" w14:textId="77777777">
            <w:pPr>
              <w:jc w:val="center"/>
              <w:rPr>
                <w:rFonts w:ascii="Times New Roman" w:hAnsi="Times New Roman"/>
                <w:szCs w:val="28"/>
              </w:rPr>
            </w:pPr>
            <w:r w:rsidRPr="000D5812">
              <w:rPr>
                <w:rFonts w:ascii="Times New Roman" w:hAnsi="Times New Roman"/>
                <w:szCs w:val="28"/>
              </w:rPr>
              <w:t>11.</w:t>
            </w:r>
          </w:p>
        </w:tc>
        <w:tc>
          <w:tcPr>
            <w:tcW w:w="6433" w:type="dxa"/>
            <w:tcBorders>
              <w:top w:val="single" w:sz="4" w:space="0" w:color="000000"/>
              <w:left w:val="single" w:sz="4" w:space="0" w:color="000000"/>
              <w:bottom w:val="single" w:sz="4" w:space="0" w:color="000000"/>
              <w:right w:val="single" w:sz="4" w:space="0" w:color="000000"/>
            </w:tcBorders>
          </w:tcPr>
          <w:p w:rsidR="00022868" w:rsidRPr="00F36DF6" w:rsidP="00091C74" w14:paraId="01E89149" w14:textId="085D720C">
            <w:pPr>
              <w:jc w:val="both"/>
              <w:rPr>
                <w:rFonts w:ascii="Times New Roman" w:hAnsi="Times New Roman"/>
                <w:szCs w:val="28"/>
                <w:lang w:val="uk-UA"/>
              </w:rPr>
            </w:pPr>
            <w:r w:rsidRPr="000D5812">
              <w:rPr>
                <w:rFonts w:ascii="Times New Roman" w:hAnsi="Times New Roman"/>
                <w:szCs w:val="28"/>
              </w:rPr>
              <w:t xml:space="preserve">Інформування населення про місця розташування захисних споруд цивільного захисту  та інших споруд, призначених для його укриття  на випадок </w:t>
            </w:r>
            <w:r w:rsidRPr="000D5812">
              <w:rPr>
                <w:rFonts w:ascii="Times New Roman" w:hAnsi="Times New Roman"/>
                <w:szCs w:val="28"/>
              </w:rPr>
              <w:t>виникнення надзвичайних ситуацій, порядок їх заповнення та поводження в них (з урахуванням вимог інклюзивності), а також стан їх готовності до використання  за призна</w:t>
            </w:r>
            <w:r w:rsidR="00F36DF6">
              <w:rPr>
                <w:rFonts w:ascii="Times New Roman" w:hAnsi="Times New Roman"/>
                <w:szCs w:val="28"/>
              </w:rPr>
              <w:t>чення</w:t>
            </w:r>
            <w:r w:rsidR="00F36DF6">
              <w:rPr>
                <w:rFonts w:ascii="Times New Roman" w:hAnsi="Times New Roman"/>
                <w:szCs w:val="28"/>
                <w:lang w:val="uk-UA"/>
              </w:rPr>
              <w:t>м</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521A5EC8" w14:textId="75359204">
            <w:pPr>
              <w:jc w:val="both"/>
              <w:rPr>
                <w:rFonts w:ascii="Times New Roman" w:hAnsi="Times New Roman"/>
                <w:szCs w:val="28"/>
              </w:rPr>
            </w:pPr>
            <w:r w:rsidRPr="000D5812">
              <w:rPr>
                <w:rFonts w:ascii="Times New Roman" w:hAnsi="Times New Roman"/>
                <w:szCs w:val="28"/>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w:t>
            </w:r>
            <w:r w:rsidRPr="000D5812">
              <w:rPr>
                <w:rFonts w:ascii="Times New Roman" w:hAnsi="Times New Roman"/>
                <w:szCs w:val="28"/>
              </w:rPr>
              <w:t>області</w:t>
            </w:r>
            <w:r w:rsidRPr="000D5812">
              <w:rPr>
                <w:rFonts w:ascii="Times New Roman" w:eastAsia="OpenSymbol" w:hAnsi="Times New Roman"/>
                <w:szCs w:val="28"/>
              </w:rPr>
              <w:t>, Броварське районне управління ГУ ДСНС України у Київській області  (за згодою)</w:t>
            </w:r>
            <w:r w:rsidR="00F36DF6">
              <w:rPr>
                <w:rFonts w:ascii="Times New Roman" w:hAnsi="Times New Roman"/>
                <w:szCs w:val="28"/>
              </w:rPr>
              <w:t>, відділ інформаційної політики та зв</w:t>
            </w:r>
            <w:r w:rsidRPr="000D5812" w:rsidR="00F36DF6">
              <w:rPr>
                <w:rFonts w:ascii="Times New Roman" w:hAnsi="Times New Roman"/>
                <w:szCs w:val="28"/>
              </w:rPr>
              <w:t>’</w:t>
            </w:r>
            <w:r w:rsidR="00F36DF6">
              <w:rPr>
                <w:rFonts w:ascii="Times New Roman" w:hAnsi="Times New Roman"/>
                <w:szCs w:val="28"/>
              </w:rPr>
              <w:t xml:space="preserve">язків з </w:t>
            </w:r>
            <w:r w:rsidRPr="00F36DF6" w:rsidR="00F36DF6">
              <w:rPr>
                <w:rFonts w:ascii="Times New Roman" w:hAnsi="Times New Roman"/>
                <w:szCs w:val="28"/>
                <w:lang w:val="uk-UA"/>
              </w:rPr>
              <w:t>громадськістю</w:t>
            </w:r>
            <w:r w:rsidRPr="000D5812">
              <w:rPr>
                <w:rFonts w:ascii="Times New Roman" w:hAnsi="Times New Roman"/>
                <w:szCs w:val="28"/>
              </w:rPr>
              <w:t xml:space="preserve"> управління цифровізації та інформаційно-комп</w:t>
            </w:r>
            <w:r w:rsidRPr="000D5812" w:rsidR="00F36DF6">
              <w:rPr>
                <w:rFonts w:ascii="Times New Roman" w:hAnsi="Times New Roman"/>
                <w:szCs w:val="28"/>
              </w:rPr>
              <w:t>’</w:t>
            </w:r>
            <w:r w:rsidRPr="000D5812">
              <w:rPr>
                <w:rFonts w:ascii="Times New Roman" w:hAnsi="Times New Roman"/>
                <w:szCs w:val="28"/>
              </w:rPr>
              <w:t>ютерних технологій виконавчого комітету Броварської міської ради Броварського району Київської області</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58B30084" w14:textId="77777777">
            <w:pPr>
              <w:jc w:val="center"/>
              <w:rPr>
                <w:rFonts w:ascii="Times New Roman" w:hAnsi="Times New Roman"/>
                <w:szCs w:val="28"/>
              </w:rPr>
            </w:pPr>
          </w:p>
          <w:p w:rsidR="00022868" w:rsidRPr="000D5812" w:rsidP="000D5812" w14:paraId="66279AF9" w14:textId="77777777">
            <w:pPr>
              <w:jc w:val="center"/>
              <w:rPr>
                <w:rFonts w:ascii="Times New Roman" w:hAnsi="Times New Roman"/>
                <w:szCs w:val="28"/>
              </w:rPr>
            </w:pPr>
            <w:r w:rsidRPr="000D5812">
              <w:rPr>
                <w:rFonts w:ascii="Times New Roman" w:hAnsi="Times New Roman"/>
                <w:szCs w:val="28"/>
              </w:rPr>
              <w:t>Протягом</w:t>
            </w:r>
          </w:p>
          <w:p w:rsidR="00022868" w:rsidRPr="000D5812" w:rsidP="000D5812" w14:paraId="18712630" w14:textId="77777777">
            <w:pPr>
              <w:jc w:val="center"/>
              <w:rPr>
                <w:rFonts w:ascii="Times New Roman" w:hAnsi="Times New Roman"/>
                <w:szCs w:val="28"/>
              </w:rPr>
            </w:pPr>
            <w:r w:rsidRPr="000D5812">
              <w:rPr>
                <w:rFonts w:ascii="Times New Roman" w:hAnsi="Times New Roman"/>
                <w:szCs w:val="28"/>
              </w:rPr>
              <w:t>року</w:t>
            </w:r>
          </w:p>
        </w:tc>
      </w:tr>
      <w:tr w14:paraId="49081D91" w14:textId="77777777" w:rsidTr="00795642">
        <w:tblPrEx>
          <w:tblW w:w="15984" w:type="dxa"/>
          <w:tblLayout w:type="fixed"/>
          <w:tblLook w:val="0000"/>
        </w:tblPrEx>
        <w:trPr>
          <w:trHeight w:val="1356"/>
        </w:trPr>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7D8A7A1C" w14:textId="77777777">
            <w:pPr>
              <w:jc w:val="center"/>
              <w:rPr>
                <w:rFonts w:ascii="Times New Roman" w:hAnsi="Times New Roman"/>
                <w:szCs w:val="28"/>
              </w:rPr>
            </w:pPr>
            <w:r w:rsidRPr="000D5812">
              <w:rPr>
                <w:rFonts w:ascii="Times New Roman" w:hAnsi="Times New Roman"/>
                <w:szCs w:val="28"/>
              </w:rPr>
              <w:t>12.</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447B83DA" w14:textId="0DE2A80C">
            <w:pPr>
              <w:jc w:val="both"/>
              <w:rPr>
                <w:rFonts w:ascii="Times New Roman" w:hAnsi="Times New Roman"/>
                <w:szCs w:val="28"/>
                <w:highlight w:val="yellow"/>
              </w:rPr>
            </w:pPr>
            <w:r>
              <w:rPr>
                <w:rFonts w:ascii="Times New Roman" w:hAnsi="Times New Roman"/>
                <w:szCs w:val="28"/>
              </w:rPr>
              <w:t>Оновлення паперового</w:t>
            </w:r>
            <w:r w:rsidRPr="000D5812">
              <w:rPr>
                <w:rFonts w:ascii="Times New Roman" w:hAnsi="Times New Roman"/>
                <w:szCs w:val="28"/>
              </w:rPr>
              <w:t xml:space="preserve"> облік</w:t>
            </w:r>
            <w:r>
              <w:rPr>
                <w:rFonts w:ascii="Times New Roman" w:hAnsi="Times New Roman"/>
                <w:szCs w:val="28"/>
                <w:lang w:val="uk-UA"/>
              </w:rPr>
              <w:t>у</w:t>
            </w:r>
            <w:r w:rsidRPr="000D5812">
              <w:rPr>
                <w:rFonts w:ascii="Times New Roman" w:hAnsi="Times New Roman"/>
                <w:szCs w:val="28"/>
              </w:rPr>
              <w:t xml:space="preserve"> захисних споруд цивільного захисту, які розташовані на території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517E0974"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0D5812">
              <w:rPr>
                <w:rFonts w:ascii="Times New Roman" w:eastAsia="OpenSymbol" w:hAnsi="Times New Roman"/>
                <w:szCs w:val="28"/>
              </w:rPr>
              <w:t xml:space="preserve">, </w:t>
            </w:r>
            <w:r w:rsidRPr="000D5812">
              <w:rPr>
                <w:rFonts w:ascii="Times New Roman" w:hAnsi="Times New Roman"/>
                <w:szCs w:val="28"/>
              </w:rPr>
              <w:t>власники ЗСЦЗ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6B3D7703" w14:textId="77777777">
            <w:pPr>
              <w:jc w:val="center"/>
              <w:rPr>
                <w:rFonts w:ascii="Times New Roman" w:hAnsi="Times New Roman"/>
                <w:szCs w:val="28"/>
              </w:rPr>
            </w:pPr>
            <w:r w:rsidRPr="000D5812">
              <w:rPr>
                <w:rFonts w:ascii="Times New Roman" w:hAnsi="Times New Roman"/>
                <w:szCs w:val="28"/>
              </w:rPr>
              <w:t>До 01 червня</w:t>
            </w:r>
          </w:p>
          <w:p w:rsidR="00022868" w:rsidRPr="000D5812" w:rsidP="000D5812" w14:paraId="300BA00F" w14:textId="77777777">
            <w:pPr>
              <w:jc w:val="center"/>
              <w:rPr>
                <w:rFonts w:ascii="Times New Roman" w:hAnsi="Times New Roman"/>
                <w:szCs w:val="28"/>
              </w:rPr>
            </w:pPr>
          </w:p>
        </w:tc>
      </w:tr>
      <w:tr w14:paraId="53A10752"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57630D67" w14:textId="77777777">
            <w:pPr>
              <w:jc w:val="center"/>
              <w:rPr>
                <w:rFonts w:ascii="Times New Roman" w:hAnsi="Times New Roman"/>
                <w:szCs w:val="28"/>
              </w:rPr>
            </w:pPr>
            <w:r w:rsidRPr="000D5812">
              <w:rPr>
                <w:rFonts w:ascii="Times New Roman" w:hAnsi="Times New Roman"/>
                <w:szCs w:val="28"/>
              </w:rPr>
              <w:t>13.</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0E061E6F" w14:textId="77777777">
            <w:pPr>
              <w:jc w:val="both"/>
              <w:rPr>
                <w:rFonts w:ascii="Times New Roman" w:hAnsi="Times New Roman"/>
                <w:szCs w:val="28"/>
                <w:highlight w:val="yellow"/>
              </w:rPr>
            </w:pPr>
            <w:r w:rsidRPr="00E27D68">
              <w:rPr>
                <w:rFonts w:ascii="Times New Roman" w:hAnsi="Times New Roman"/>
                <w:szCs w:val="28"/>
              </w:rPr>
              <w:t>Забезпечення укриття населення в захисних спорудах цивільного захисту та інших спорудах фонду захисних споруд цивільного захисту, приведення їх у готовність до використання за призначенням</w:t>
            </w:r>
            <w:r w:rsidRPr="000D5812">
              <w:rPr>
                <w:rFonts w:ascii="Times New Roman" w:hAnsi="Times New Roman"/>
                <w:szCs w:val="28"/>
              </w:rPr>
              <w:t xml:space="preserve"> </w:t>
            </w:r>
          </w:p>
        </w:tc>
        <w:tc>
          <w:tcPr>
            <w:tcW w:w="7140" w:type="dxa"/>
            <w:tcBorders>
              <w:top w:val="single" w:sz="4" w:space="0" w:color="000000"/>
              <w:left w:val="single" w:sz="4" w:space="0" w:color="000000"/>
              <w:bottom w:val="single" w:sz="4" w:space="0" w:color="000000"/>
              <w:right w:val="single" w:sz="4" w:space="0" w:color="000000"/>
            </w:tcBorders>
          </w:tcPr>
          <w:p w:rsidR="00C14E15" w:rsidRPr="000D5812" w:rsidP="00091C74" w14:paraId="1BCA3F06" w14:textId="3FD47758">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0D5812">
              <w:rPr>
                <w:rFonts w:ascii="Times New Roman" w:eastAsia="OpenSymbol" w:hAnsi="Times New Roman"/>
                <w:szCs w:val="28"/>
              </w:rPr>
              <w:t>, Броварське районне управління ГУ ДСНС України у Київській області (за згодою)</w:t>
            </w:r>
            <w:r w:rsidRPr="000D5812">
              <w:rPr>
                <w:rFonts w:ascii="Times New Roman" w:hAnsi="Times New Roman"/>
                <w:szCs w:val="28"/>
              </w:rPr>
              <w:t>, власники ЗСЦЗ   (за згодою), керівники підприємств, установ та організацій (за згодою), керівники об’єднань співвласників багатоквартирних будинків (ОСББ), житлово-будівельних кооперативів (ЖБК)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38E09396" w14:textId="77777777">
            <w:pPr>
              <w:jc w:val="center"/>
              <w:rPr>
                <w:rFonts w:ascii="Times New Roman" w:hAnsi="Times New Roman"/>
                <w:szCs w:val="28"/>
              </w:rPr>
            </w:pPr>
            <w:r w:rsidRPr="000D5812">
              <w:rPr>
                <w:rFonts w:ascii="Times New Roman" w:hAnsi="Times New Roman"/>
                <w:szCs w:val="28"/>
              </w:rPr>
              <w:t>Протягом</w:t>
            </w:r>
          </w:p>
          <w:p w:rsidR="00022868" w:rsidRPr="000D5812" w:rsidP="000D5812" w14:paraId="1A8AA322" w14:textId="77777777">
            <w:pPr>
              <w:jc w:val="center"/>
              <w:rPr>
                <w:rFonts w:ascii="Times New Roman" w:hAnsi="Times New Roman"/>
                <w:szCs w:val="28"/>
              </w:rPr>
            </w:pPr>
            <w:r w:rsidRPr="000D5812">
              <w:rPr>
                <w:rFonts w:ascii="Times New Roman" w:hAnsi="Times New Roman"/>
                <w:szCs w:val="28"/>
              </w:rPr>
              <w:t>року</w:t>
            </w:r>
          </w:p>
        </w:tc>
      </w:tr>
      <w:tr w14:paraId="3F8EF1A8"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63A2C8ED" w14:textId="77777777">
            <w:pPr>
              <w:jc w:val="center"/>
              <w:rPr>
                <w:rFonts w:ascii="Times New Roman" w:hAnsi="Times New Roman"/>
                <w:szCs w:val="28"/>
              </w:rPr>
            </w:pPr>
            <w:r w:rsidRPr="000D5812">
              <w:rPr>
                <w:rFonts w:ascii="Times New Roman" w:hAnsi="Times New Roman"/>
                <w:szCs w:val="28"/>
              </w:rPr>
              <w:t>14.</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77031AC4" w14:textId="77777777">
            <w:pPr>
              <w:jc w:val="both"/>
              <w:rPr>
                <w:rFonts w:ascii="Times New Roman" w:hAnsi="Times New Roman"/>
                <w:szCs w:val="28"/>
                <w:highlight w:val="yellow"/>
              </w:rPr>
            </w:pPr>
            <w:r w:rsidRPr="000D5812">
              <w:rPr>
                <w:rFonts w:ascii="Times New Roman" w:hAnsi="Times New Roman"/>
                <w:szCs w:val="28"/>
              </w:rPr>
              <w:t>Розвиток руху дружин юних рятувальників-пожежних</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4D26B5E8" w14:textId="77777777">
            <w:pPr>
              <w:jc w:val="both"/>
              <w:rPr>
                <w:rFonts w:ascii="Times New Roman" w:hAnsi="Times New Roman"/>
                <w:szCs w:val="28"/>
              </w:rPr>
            </w:pPr>
            <w:r w:rsidRPr="000D5812">
              <w:rPr>
                <w:rFonts w:ascii="Times New Roman" w:eastAsia="OpenSymbol" w:hAnsi="Times New Roman"/>
                <w:szCs w:val="28"/>
              </w:rPr>
              <w:t>Броварське районне управління ГУ ДСНС України у Київській області  (за згодою),</w:t>
            </w:r>
            <w:r w:rsidRPr="000D5812">
              <w:rPr>
                <w:rFonts w:ascii="Times New Roman" w:hAnsi="Times New Roman"/>
                <w:szCs w:val="28"/>
              </w:rPr>
              <w:t xml:space="preserve"> управління освіти і науки Броварської міської ради Броварського району Київської області,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611D63EA" w14:textId="77777777">
            <w:pPr>
              <w:jc w:val="center"/>
              <w:rPr>
                <w:rFonts w:ascii="Times New Roman" w:hAnsi="Times New Roman"/>
                <w:szCs w:val="28"/>
              </w:rPr>
            </w:pPr>
            <w:r w:rsidRPr="000D5812">
              <w:rPr>
                <w:rFonts w:ascii="Times New Roman" w:hAnsi="Times New Roman"/>
                <w:szCs w:val="28"/>
              </w:rPr>
              <w:t>До 15 грудня</w:t>
            </w:r>
          </w:p>
        </w:tc>
      </w:tr>
      <w:tr w14:paraId="69458C28"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69D99837" w14:textId="77777777">
            <w:pPr>
              <w:jc w:val="center"/>
              <w:rPr>
                <w:rFonts w:ascii="Times New Roman" w:hAnsi="Times New Roman"/>
                <w:szCs w:val="28"/>
              </w:rPr>
            </w:pPr>
            <w:r w:rsidRPr="000D5812">
              <w:rPr>
                <w:rFonts w:ascii="Times New Roman" w:hAnsi="Times New Roman"/>
                <w:szCs w:val="28"/>
              </w:rPr>
              <w:t>15.</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5BB15C2E" w14:textId="77777777">
            <w:pPr>
              <w:jc w:val="both"/>
              <w:rPr>
                <w:rFonts w:ascii="Times New Roman" w:hAnsi="Times New Roman"/>
                <w:szCs w:val="28"/>
                <w:highlight w:val="yellow"/>
              </w:rPr>
            </w:pPr>
            <w:r w:rsidRPr="000D5812">
              <w:rPr>
                <w:rFonts w:ascii="Times New Roman" w:hAnsi="Times New Roman"/>
                <w:szCs w:val="28"/>
              </w:rPr>
              <w:t xml:space="preserve">Підготовка та проведення засідань комісії виконавчого комітету Броварської міської ради </w:t>
            </w:r>
            <w:r w:rsidRPr="000D5812">
              <w:rPr>
                <w:rFonts w:ascii="Times New Roman" w:hAnsi="Times New Roman"/>
                <w:szCs w:val="28"/>
              </w:rPr>
              <w:t xml:space="preserve">Броварського району Київської області з питань техногенно-екологічної безпеки і надзвичайних ситуацій </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3E2A479F" w14:textId="3F93D344">
            <w:pPr>
              <w:jc w:val="both"/>
              <w:rPr>
                <w:rFonts w:ascii="Times New Roman" w:hAnsi="Times New Roman"/>
                <w:szCs w:val="28"/>
              </w:rPr>
            </w:pPr>
            <w:r w:rsidRPr="000D5812">
              <w:rPr>
                <w:rFonts w:ascii="Times New Roman" w:hAnsi="Times New Roman"/>
                <w:szCs w:val="28"/>
              </w:rPr>
              <w:t xml:space="preserve">Комісія виконавчого комітету Броварської міської ради Броварського </w:t>
            </w:r>
            <w:r w:rsidR="00C14E15">
              <w:rPr>
                <w:rFonts w:ascii="Times New Roman" w:hAnsi="Times New Roman"/>
                <w:szCs w:val="28"/>
              </w:rPr>
              <w:t>району Київської області</w:t>
            </w:r>
            <w:r w:rsidRPr="000D5812">
              <w:rPr>
                <w:rFonts w:ascii="Times New Roman" w:hAnsi="Times New Roman"/>
                <w:szCs w:val="28"/>
              </w:rPr>
              <w:t xml:space="preserve"> з питань </w:t>
            </w:r>
            <w:r w:rsidRPr="000D5812">
              <w:rPr>
                <w:rFonts w:ascii="Times New Roman" w:hAnsi="Times New Roman"/>
                <w:szCs w:val="28"/>
              </w:rPr>
              <w:t>техногенно-екологічної безпеки і надзвичайних ситуацій  (далі - ТЕБ та НС)</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770A82B7" w14:textId="77777777">
            <w:pPr>
              <w:jc w:val="center"/>
              <w:rPr>
                <w:rFonts w:ascii="Times New Roman" w:hAnsi="Times New Roman"/>
                <w:szCs w:val="28"/>
              </w:rPr>
            </w:pPr>
            <w:r w:rsidRPr="000D5812">
              <w:rPr>
                <w:rFonts w:ascii="Times New Roman" w:hAnsi="Times New Roman"/>
                <w:szCs w:val="28"/>
              </w:rPr>
              <w:t xml:space="preserve">Згідно з планом </w:t>
            </w:r>
            <w:r w:rsidRPr="000D5812">
              <w:rPr>
                <w:rFonts w:ascii="Times New Roman" w:hAnsi="Times New Roman"/>
                <w:szCs w:val="28"/>
              </w:rPr>
              <w:t>роботи комісії</w:t>
            </w:r>
          </w:p>
        </w:tc>
      </w:tr>
      <w:tr w14:paraId="1C6A1B82" w14:textId="77777777" w:rsidTr="00795642">
        <w:tblPrEx>
          <w:tblW w:w="15984" w:type="dxa"/>
          <w:tblLayout w:type="fixed"/>
          <w:tblLook w:val="0000"/>
        </w:tblPrEx>
        <w:trPr>
          <w:trHeight w:val="1637"/>
        </w:trPr>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2C1EC71B" w14:textId="77777777">
            <w:pPr>
              <w:jc w:val="center"/>
              <w:rPr>
                <w:rFonts w:ascii="Times New Roman" w:hAnsi="Times New Roman"/>
                <w:szCs w:val="28"/>
              </w:rPr>
            </w:pPr>
            <w:r w:rsidRPr="000D5812">
              <w:rPr>
                <w:rFonts w:ascii="Times New Roman" w:hAnsi="Times New Roman"/>
                <w:szCs w:val="28"/>
              </w:rPr>
              <w:t>16.</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33C911DA" w14:textId="6E864D30">
            <w:pPr>
              <w:jc w:val="both"/>
              <w:rPr>
                <w:rFonts w:ascii="Times New Roman" w:hAnsi="Times New Roman"/>
                <w:szCs w:val="28"/>
                <w:highlight w:val="yellow"/>
              </w:rPr>
            </w:pPr>
            <w:r>
              <w:rPr>
                <w:rFonts w:ascii="Times New Roman" w:hAnsi="Times New Roman"/>
                <w:szCs w:val="28"/>
              </w:rPr>
              <w:t>Підготовка</w:t>
            </w:r>
            <w:r>
              <w:rPr>
                <w:rFonts w:ascii="Times New Roman" w:hAnsi="Times New Roman"/>
                <w:szCs w:val="28"/>
                <w:lang w:val="uk-UA"/>
              </w:rPr>
              <w:t xml:space="preserve">, </w:t>
            </w:r>
            <w:r w:rsidRPr="000D5812">
              <w:rPr>
                <w:rFonts w:ascii="Times New Roman" w:hAnsi="Times New Roman"/>
                <w:szCs w:val="28"/>
              </w:rPr>
              <w:t>проведення засідання та заняття зі складом комісії з питань евакуації щодо виконання заходів з проведення евакуації населення громади у разі виникнення надзвичайних ситуацій на території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43BEB721" w14:textId="77777777">
            <w:pPr>
              <w:jc w:val="both"/>
              <w:rPr>
                <w:rFonts w:ascii="Times New Roman" w:hAnsi="Times New Roman"/>
                <w:szCs w:val="28"/>
              </w:rPr>
            </w:pPr>
            <w:r w:rsidRPr="000D5812">
              <w:rPr>
                <w:rFonts w:ascii="Times New Roman" w:hAnsi="Times New Roman"/>
                <w:szCs w:val="28"/>
              </w:rPr>
              <w:t xml:space="preserve">Відділ з питань надзвичайних ситуацій та взаємодії з правоохоронними органами виконавого комітету Броварської міської ради Броварського району Київської області, комісія виконавчого комітету Броварської міської ради Броварського району Київської області з питань евакуації </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06844C27" w14:textId="386A6E6F">
            <w:pPr>
              <w:jc w:val="center"/>
              <w:rPr>
                <w:rFonts w:ascii="Times New Roman" w:hAnsi="Times New Roman"/>
                <w:szCs w:val="28"/>
              </w:rPr>
            </w:pPr>
            <w:r w:rsidRPr="000D5812">
              <w:rPr>
                <w:rFonts w:ascii="Times New Roman" w:hAnsi="Times New Roman"/>
                <w:szCs w:val="28"/>
              </w:rPr>
              <w:t>Квітень</w:t>
            </w:r>
          </w:p>
        </w:tc>
      </w:tr>
      <w:tr w14:paraId="272F7DEB"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2DAE0B91" w14:textId="77777777">
            <w:pPr>
              <w:jc w:val="center"/>
              <w:rPr>
                <w:rFonts w:ascii="Times New Roman" w:hAnsi="Times New Roman"/>
                <w:szCs w:val="28"/>
                <w:highlight w:val="yellow"/>
              </w:rPr>
            </w:pPr>
            <w:r w:rsidRPr="000D5812">
              <w:rPr>
                <w:rFonts w:ascii="Times New Roman" w:hAnsi="Times New Roman"/>
                <w:szCs w:val="28"/>
              </w:rPr>
              <w:t>17.</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08FE7C24" w14:textId="77777777">
            <w:pPr>
              <w:jc w:val="both"/>
              <w:rPr>
                <w:rFonts w:ascii="Times New Roman" w:hAnsi="Times New Roman"/>
                <w:szCs w:val="28"/>
                <w:highlight w:val="yellow"/>
              </w:rPr>
            </w:pPr>
            <w:r w:rsidRPr="000D5812">
              <w:rPr>
                <w:rFonts w:ascii="Times New Roman" w:hAnsi="Times New Roman"/>
                <w:szCs w:val="28"/>
              </w:rPr>
              <w:t>Уточнення і розроблення, у новій редакції Плану реагування на надзвичайні ситуації у Броварській міській територіальній громаді з додатками</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25ED28FA" w14:textId="77777777">
            <w:pPr>
              <w:jc w:val="both"/>
              <w:rPr>
                <w:rFonts w:ascii="Times New Roman" w:eastAsia="OpenSymbol" w:hAnsi="Times New Roman"/>
                <w:szCs w:val="28"/>
              </w:rPr>
            </w:pPr>
            <w:r w:rsidRPr="000D5812">
              <w:rPr>
                <w:rFonts w:ascii="Times New Roman" w:hAnsi="Times New Roman"/>
                <w:szCs w:val="28"/>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спеціалізовані служби ЦЗ громади, підприємства життєзабезпечення громади, </w:t>
            </w:r>
            <w:r w:rsidRPr="000D5812">
              <w:rPr>
                <w:rFonts w:ascii="Times New Roman" w:eastAsia="OpenSymbol" w:hAnsi="Times New Roman"/>
                <w:szCs w:val="28"/>
              </w:rPr>
              <w:t>Броварське районне управління ГУ ДСНС України у Київській області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1649C5A1" w14:textId="77777777">
            <w:pPr>
              <w:jc w:val="center"/>
              <w:rPr>
                <w:rFonts w:ascii="Times New Roman" w:hAnsi="Times New Roman"/>
                <w:szCs w:val="28"/>
                <w:highlight w:val="yellow"/>
              </w:rPr>
            </w:pPr>
            <w:r w:rsidRPr="000D5812">
              <w:rPr>
                <w:rFonts w:ascii="Times New Roman" w:hAnsi="Times New Roman"/>
                <w:szCs w:val="28"/>
              </w:rPr>
              <w:t>ІІІ квартал</w:t>
            </w:r>
          </w:p>
        </w:tc>
      </w:tr>
      <w:tr w14:paraId="7648D984"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63FE5E56" w14:textId="77777777">
            <w:pPr>
              <w:jc w:val="center"/>
              <w:rPr>
                <w:rFonts w:ascii="Times New Roman" w:hAnsi="Times New Roman"/>
                <w:szCs w:val="28"/>
              </w:rPr>
            </w:pPr>
            <w:r w:rsidRPr="000D5812">
              <w:rPr>
                <w:rFonts w:ascii="Times New Roman" w:hAnsi="Times New Roman"/>
                <w:szCs w:val="28"/>
              </w:rPr>
              <w:t>18.</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3075EB66" w14:textId="77777777">
            <w:pPr>
              <w:jc w:val="both"/>
              <w:rPr>
                <w:rFonts w:ascii="Times New Roman" w:hAnsi="Times New Roman"/>
                <w:szCs w:val="28"/>
                <w:highlight w:val="yellow"/>
              </w:rPr>
            </w:pPr>
            <w:r w:rsidRPr="000D5812">
              <w:rPr>
                <w:rFonts w:ascii="Times New Roman" w:hAnsi="Times New Roman"/>
                <w:szCs w:val="28"/>
              </w:rPr>
              <w:t>Уточнення і розроблення  у новій редакціїї Плану евакуації населення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36D47FF2" w14:textId="77777777">
            <w:pPr>
              <w:jc w:val="both"/>
              <w:rPr>
                <w:rFonts w:ascii="Times New Roman" w:hAnsi="Times New Roman"/>
                <w:szCs w:val="28"/>
              </w:rPr>
            </w:pPr>
            <w:r w:rsidRPr="000D5812">
              <w:rPr>
                <w:rFonts w:ascii="Times New Roman" w:hAnsi="Times New Roman"/>
                <w:szCs w:val="28"/>
              </w:rPr>
              <w:t>Комісія виконавчого комітету Броварської міської ради Броварського району Київської області з питань евакуації,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113D433B" w14:textId="77777777">
            <w:pPr>
              <w:jc w:val="center"/>
              <w:rPr>
                <w:rFonts w:ascii="Times New Roman" w:hAnsi="Times New Roman"/>
                <w:szCs w:val="28"/>
              </w:rPr>
            </w:pPr>
            <w:r w:rsidRPr="000D5812">
              <w:rPr>
                <w:rFonts w:ascii="Times New Roman" w:hAnsi="Times New Roman"/>
                <w:szCs w:val="28"/>
              </w:rPr>
              <w:t>І півріччя</w:t>
            </w:r>
          </w:p>
        </w:tc>
      </w:tr>
      <w:tr w14:paraId="2EB90571"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63CD87CD" w14:textId="77777777">
            <w:pPr>
              <w:jc w:val="center"/>
              <w:rPr>
                <w:rFonts w:ascii="Times New Roman" w:hAnsi="Times New Roman"/>
                <w:szCs w:val="28"/>
              </w:rPr>
            </w:pPr>
            <w:r w:rsidRPr="000D5812">
              <w:rPr>
                <w:rFonts w:ascii="Times New Roman" w:hAnsi="Times New Roman"/>
                <w:szCs w:val="28"/>
              </w:rPr>
              <w:t>19.</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5EDF9E36" w14:textId="77777777">
            <w:pPr>
              <w:jc w:val="both"/>
              <w:rPr>
                <w:rFonts w:ascii="Times New Roman" w:hAnsi="Times New Roman"/>
                <w:szCs w:val="28"/>
                <w:highlight w:val="yellow"/>
              </w:rPr>
            </w:pPr>
            <w:r w:rsidRPr="000D5812">
              <w:rPr>
                <w:rFonts w:ascii="Times New Roman" w:hAnsi="Times New Roman"/>
                <w:szCs w:val="28"/>
              </w:rPr>
              <w:t>Уточнення та корегування Плану реагування на надзвичайні ситуації, що спричинені погодними умовами осінньо-зимового періоду  на території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E85858" w:rsidRPr="000D5812" w:rsidP="00091C74" w14:paraId="43C5562F" w14:textId="38021FE2">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04881761" w14:textId="77777777">
            <w:pPr>
              <w:jc w:val="center"/>
              <w:rPr>
                <w:rFonts w:ascii="Times New Roman" w:hAnsi="Times New Roman"/>
                <w:szCs w:val="28"/>
              </w:rPr>
            </w:pPr>
            <w:r w:rsidRPr="000D5812">
              <w:rPr>
                <w:rFonts w:ascii="Times New Roman" w:hAnsi="Times New Roman"/>
                <w:szCs w:val="28"/>
              </w:rPr>
              <w:t>ІV квартал</w:t>
            </w:r>
          </w:p>
          <w:p w:rsidR="00022868" w:rsidRPr="000D5812" w:rsidP="000D5812" w14:paraId="73F59098" w14:textId="77777777">
            <w:pPr>
              <w:jc w:val="center"/>
              <w:rPr>
                <w:rFonts w:ascii="Times New Roman" w:hAnsi="Times New Roman"/>
                <w:szCs w:val="28"/>
              </w:rPr>
            </w:pPr>
          </w:p>
        </w:tc>
      </w:tr>
      <w:tr w14:paraId="0A1411D1"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0B127B06" w14:textId="77777777">
            <w:pPr>
              <w:jc w:val="center"/>
              <w:rPr>
                <w:rFonts w:ascii="Times New Roman" w:hAnsi="Times New Roman"/>
                <w:szCs w:val="28"/>
              </w:rPr>
            </w:pPr>
            <w:r w:rsidRPr="000D5812">
              <w:rPr>
                <w:rFonts w:ascii="Times New Roman" w:hAnsi="Times New Roman"/>
                <w:szCs w:val="28"/>
              </w:rPr>
              <w:t>20.</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5F0646C8" w14:textId="314C0A46">
            <w:pPr>
              <w:jc w:val="both"/>
              <w:rPr>
                <w:rFonts w:ascii="Times New Roman" w:hAnsi="Times New Roman"/>
                <w:szCs w:val="28"/>
                <w:highlight w:val="yellow"/>
              </w:rPr>
            </w:pPr>
            <w:r w:rsidRPr="000D5812">
              <w:rPr>
                <w:rFonts w:ascii="Times New Roman" w:hAnsi="Times New Roman"/>
                <w:szCs w:val="28"/>
              </w:rPr>
              <w:t>Уточнення та корегування Плану реагування на надзвичайні ситуації</w:t>
            </w:r>
            <w:r w:rsidR="00E804B0">
              <w:rPr>
                <w:rFonts w:ascii="Times New Roman" w:hAnsi="Times New Roman"/>
                <w:szCs w:val="28"/>
                <w:lang w:val="uk-UA"/>
              </w:rPr>
              <w:t>,</w:t>
            </w:r>
            <w:r w:rsidRPr="000D5812">
              <w:rPr>
                <w:rFonts w:ascii="Times New Roman" w:hAnsi="Times New Roman"/>
                <w:szCs w:val="28"/>
              </w:rPr>
              <w:t xml:space="preserve"> пов’язані з підтопленням </w:t>
            </w:r>
            <w:r w:rsidRPr="000D5812">
              <w:rPr>
                <w:rFonts w:ascii="Times New Roman" w:hAnsi="Times New Roman"/>
                <w:szCs w:val="28"/>
              </w:rPr>
              <w:t>території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0ED649F1" w14:textId="77777777">
            <w:pPr>
              <w:jc w:val="both"/>
              <w:rPr>
                <w:rFonts w:ascii="Times New Roman" w:hAnsi="Times New Roman"/>
                <w:szCs w:val="28"/>
              </w:rPr>
            </w:pPr>
            <w:r w:rsidRPr="000D5812">
              <w:rPr>
                <w:rFonts w:ascii="Times New Roman" w:hAnsi="Times New Roman"/>
                <w:szCs w:val="28"/>
              </w:rPr>
              <w:t xml:space="preserve">Відділ з питань надзвичайних ситуацій та взаємодії з правоохоронними органами виконавчого комітету </w:t>
            </w:r>
            <w:r w:rsidRPr="000D5812">
              <w:rPr>
                <w:rFonts w:ascii="Times New Roman" w:hAnsi="Times New Roman"/>
                <w:szCs w:val="28"/>
              </w:rPr>
              <w:t>Броварської міської ради Броварського району  Київської області</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4DDF4983" w14:textId="77777777">
            <w:pPr>
              <w:jc w:val="center"/>
              <w:rPr>
                <w:rFonts w:ascii="Times New Roman" w:hAnsi="Times New Roman"/>
                <w:szCs w:val="28"/>
              </w:rPr>
            </w:pPr>
            <w:r w:rsidRPr="000D5812">
              <w:rPr>
                <w:rFonts w:ascii="Times New Roman" w:hAnsi="Times New Roman"/>
                <w:szCs w:val="28"/>
              </w:rPr>
              <w:t>До 01 травня</w:t>
            </w:r>
          </w:p>
        </w:tc>
      </w:tr>
      <w:tr w14:paraId="0DF6EE7C"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3EFC2FA1" w14:textId="77777777">
            <w:pPr>
              <w:jc w:val="center"/>
              <w:rPr>
                <w:rFonts w:ascii="Times New Roman" w:hAnsi="Times New Roman"/>
                <w:szCs w:val="28"/>
              </w:rPr>
            </w:pPr>
            <w:r w:rsidRPr="000D5812">
              <w:rPr>
                <w:rFonts w:ascii="Times New Roman" w:hAnsi="Times New Roman"/>
                <w:szCs w:val="28"/>
              </w:rPr>
              <w:t>21.</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6BBC0FDF" w14:textId="77777777">
            <w:pPr>
              <w:jc w:val="both"/>
              <w:rPr>
                <w:rFonts w:ascii="Times New Roman" w:hAnsi="Times New Roman"/>
                <w:szCs w:val="28"/>
                <w:highlight w:val="yellow"/>
              </w:rPr>
            </w:pPr>
            <w:r w:rsidRPr="000D5812">
              <w:rPr>
                <w:rFonts w:ascii="Times New Roman" w:hAnsi="Times New Roman"/>
                <w:szCs w:val="28"/>
              </w:rPr>
              <w:t>Надання методичної допомоги керівникам і працівникам з питань цивільного захисту суб’єктів господарювання (СГ) громади у розробленні, уточненні і корегуванні Планів реагування на надзвичайні ситуації та Інструкцій щодо дій персоналу суб’єкта господарювання у разі загрози або виникнення надзвичайних ситуацій та Планів цивільного захисту на особливий період з додатками до них у відповідності з вимогами Кодексу цивільного захисту України і інших підзаконних актів України з питань ЦЗ</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28B9DCCB"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0D5812">
              <w:rPr>
                <w:rFonts w:ascii="Times New Roman" w:eastAsia="OpenSymbol" w:hAnsi="Times New Roman"/>
                <w:szCs w:val="28"/>
              </w:rPr>
              <w:t>, Броварське районне управління ГУ ДСНС України у Київській області  (за згодою)</w:t>
            </w:r>
          </w:p>
          <w:p w:rsidR="00022868" w:rsidRPr="000D5812" w:rsidP="00091C74" w14:paraId="7D58181B" w14:textId="77777777">
            <w:pPr>
              <w:jc w:val="both"/>
              <w:rPr>
                <w:rFonts w:ascii="Times New Roman" w:hAnsi="Times New Roman"/>
                <w:szCs w:val="28"/>
              </w:rPr>
            </w:pPr>
          </w:p>
          <w:p w:rsidR="00022868" w:rsidRPr="000D5812" w:rsidP="00091C74" w14:paraId="37A1C523" w14:textId="77777777">
            <w:pPr>
              <w:jc w:val="both"/>
              <w:rPr>
                <w:rFonts w:ascii="Times New Roman" w:hAnsi="Times New Roman"/>
                <w:szCs w:val="28"/>
              </w:rPr>
            </w:pP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541496F9" w14:textId="77777777">
            <w:pPr>
              <w:jc w:val="center"/>
              <w:rPr>
                <w:rFonts w:ascii="Times New Roman" w:hAnsi="Times New Roman"/>
                <w:szCs w:val="28"/>
              </w:rPr>
            </w:pPr>
            <w:r w:rsidRPr="000D5812">
              <w:rPr>
                <w:rFonts w:ascii="Times New Roman" w:hAnsi="Times New Roman"/>
                <w:szCs w:val="28"/>
              </w:rPr>
              <w:t>Протягом</w:t>
            </w:r>
          </w:p>
          <w:p w:rsidR="00022868" w:rsidRPr="000D5812" w:rsidP="000D5812" w14:paraId="34F09E55" w14:textId="77777777">
            <w:pPr>
              <w:jc w:val="center"/>
              <w:rPr>
                <w:rFonts w:ascii="Times New Roman" w:hAnsi="Times New Roman"/>
                <w:szCs w:val="28"/>
              </w:rPr>
            </w:pPr>
            <w:r w:rsidRPr="000D5812">
              <w:rPr>
                <w:rFonts w:ascii="Times New Roman" w:hAnsi="Times New Roman"/>
                <w:szCs w:val="28"/>
              </w:rPr>
              <w:t>року</w:t>
            </w:r>
          </w:p>
        </w:tc>
      </w:tr>
      <w:tr w14:paraId="25056CA7"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5527C916" w14:textId="77777777">
            <w:pPr>
              <w:jc w:val="center"/>
              <w:rPr>
                <w:rFonts w:ascii="Times New Roman" w:hAnsi="Times New Roman"/>
                <w:szCs w:val="28"/>
              </w:rPr>
            </w:pPr>
            <w:r w:rsidRPr="000D5812">
              <w:rPr>
                <w:rFonts w:ascii="Times New Roman" w:hAnsi="Times New Roman"/>
                <w:szCs w:val="28"/>
              </w:rPr>
              <w:t>22.</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725A3A1D" w14:textId="77777777">
            <w:pPr>
              <w:jc w:val="both"/>
              <w:rPr>
                <w:rFonts w:ascii="Times New Roman" w:hAnsi="Times New Roman"/>
                <w:szCs w:val="28"/>
              </w:rPr>
            </w:pPr>
            <w:r w:rsidRPr="000D5812">
              <w:rPr>
                <w:rFonts w:ascii="Times New Roman" w:hAnsi="Times New Roman"/>
                <w:szCs w:val="28"/>
              </w:rPr>
              <w:t>Ведення моніторингу створення та функціонування підрозділів місцевої пожежної охорони на території Броварської міської територіальної громади</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0A7464AC" w14:textId="7D38FB6F">
            <w:pPr>
              <w:jc w:val="both"/>
              <w:rPr>
                <w:rFonts w:ascii="Times New Roman" w:hAnsi="Times New Roman"/>
                <w:szCs w:val="28"/>
              </w:rPr>
            </w:pPr>
            <w:r w:rsidRPr="000D5812">
              <w:rPr>
                <w:rFonts w:ascii="Times New Roman" w:hAnsi="Times New Roman"/>
                <w:szCs w:val="28"/>
              </w:rPr>
              <w:t xml:space="preserve">Відділ з питань надзвичайних ситуацій та взаємодії з правоохоронними органами виконавчого комітету Броварської міської ради </w:t>
            </w:r>
            <w:r w:rsidR="005465E7">
              <w:rPr>
                <w:rFonts w:ascii="Times New Roman" w:hAnsi="Times New Roman"/>
                <w:szCs w:val="28"/>
                <w:lang w:val="uk-UA"/>
              </w:rPr>
              <w:t xml:space="preserve">Броварського району </w:t>
            </w:r>
            <w:r w:rsidRPr="000D5812">
              <w:rPr>
                <w:rFonts w:ascii="Times New Roman" w:hAnsi="Times New Roman"/>
                <w:szCs w:val="28"/>
              </w:rPr>
              <w:t>Київської області</w:t>
            </w:r>
            <w:r w:rsidRPr="000D5812">
              <w:rPr>
                <w:rFonts w:ascii="Times New Roman" w:eastAsia="OpenSymbol" w:hAnsi="Times New Roman"/>
                <w:szCs w:val="28"/>
              </w:rPr>
              <w:t>, Броварське районне управління ГУ ДСНС України у Київській області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2E46D0F5" w14:textId="77777777">
            <w:pPr>
              <w:jc w:val="center"/>
              <w:rPr>
                <w:rFonts w:ascii="Times New Roman" w:hAnsi="Times New Roman"/>
                <w:szCs w:val="28"/>
              </w:rPr>
            </w:pPr>
            <w:r w:rsidRPr="000D5812">
              <w:rPr>
                <w:rFonts w:ascii="Times New Roman" w:hAnsi="Times New Roman"/>
                <w:szCs w:val="28"/>
              </w:rPr>
              <w:t>Протягом</w:t>
            </w:r>
          </w:p>
          <w:p w:rsidR="00022868" w:rsidRPr="000D5812" w:rsidP="000D5812" w14:paraId="6DCB22DD" w14:textId="77777777">
            <w:pPr>
              <w:jc w:val="center"/>
              <w:rPr>
                <w:rFonts w:ascii="Times New Roman" w:hAnsi="Times New Roman"/>
                <w:szCs w:val="28"/>
              </w:rPr>
            </w:pPr>
            <w:r w:rsidRPr="000D5812">
              <w:rPr>
                <w:rFonts w:ascii="Times New Roman" w:hAnsi="Times New Roman"/>
                <w:szCs w:val="28"/>
              </w:rPr>
              <w:t>року</w:t>
            </w:r>
          </w:p>
        </w:tc>
      </w:tr>
      <w:tr w14:paraId="37E4F52A" w14:textId="77777777" w:rsidTr="000D5812">
        <w:tblPrEx>
          <w:tblW w:w="15984" w:type="dxa"/>
          <w:tblLayout w:type="fixed"/>
          <w:tblLook w:val="0000"/>
        </w:tblPrEx>
        <w:trPr>
          <w:trHeight w:val="791"/>
        </w:trPr>
        <w:tc>
          <w:tcPr>
            <w:tcW w:w="15984" w:type="dxa"/>
            <w:gridSpan w:val="4"/>
            <w:tcBorders>
              <w:top w:val="single" w:sz="4" w:space="0" w:color="000000"/>
              <w:left w:val="single" w:sz="4" w:space="0" w:color="000000"/>
              <w:bottom w:val="single" w:sz="4" w:space="0" w:color="000000"/>
              <w:right w:val="single" w:sz="4" w:space="0" w:color="000000"/>
            </w:tcBorders>
          </w:tcPr>
          <w:p w:rsidR="00022868" w:rsidRPr="00A44BC8" w:rsidP="00091C74" w14:paraId="5C25F997" w14:textId="0E12CD69">
            <w:pPr>
              <w:jc w:val="center"/>
              <w:rPr>
                <w:rFonts w:ascii="Times New Roman" w:hAnsi="Times New Roman"/>
                <w:b/>
                <w:szCs w:val="28"/>
                <w:highlight w:val="yellow"/>
              </w:rPr>
            </w:pPr>
            <w:r w:rsidRPr="00A44BC8">
              <w:rPr>
                <w:rFonts w:ascii="Times New Roman" w:hAnsi="Times New Roman"/>
                <w:b/>
                <w:szCs w:val="28"/>
              </w:rPr>
              <w:t>І</w:t>
            </w:r>
            <w:r w:rsidRPr="00A44BC8" w:rsidR="00091C74">
              <w:rPr>
                <w:rFonts w:ascii="Times New Roman" w:hAnsi="Times New Roman"/>
                <w:b/>
                <w:szCs w:val="28"/>
                <w:lang w:val="uk-UA"/>
              </w:rPr>
              <w:t>І</w:t>
            </w:r>
            <w:r w:rsidRPr="00A44BC8">
              <w:rPr>
                <w:rFonts w:ascii="Times New Roman" w:hAnsi="Times New Roman"/>
                <w:b/>
                <w:szCs w:val="28"/>
              </w:rPr>
              <w:t xml:space="preserve">І. Заходи з підготовки та визначення стану готовності до виконання завдань за призначенням органів управління, сил та засобів  Броварської </w:t>
            </w:r>
            <w:r w:rsidRPr="00A44BC8" w:rsidR="005465E7">
              <w:rPr>
                <w:rFonts w:ascii="Times New Roman" w:hAnsi="Times New Roman"/>
                <w:b/>
                <w:szCs w:val="28"/>
                <w:lang w:val="uk-UA"/>
              </w:rPr>
              <w:t xml:space="preserve">міської </w:t>
            </w:r>
            <w:r w:rsidRPr="00A44BC8">
              <w:rPr>
                <w:rFonts w:ascii="Times New Roman" w:hAnsi="Times New Roman"/>
                <w:b/>
                <w:szCs w:val="28"/>
              </w:rPr>
              <w:t>субланки Броварської  районної ланки територіальної підсистеми єдиної державної системи цивільного захисту</w:t>
            </w:r>
          </w:p>
        </w:tc>
      </w:tr>
      <w:tr w14:paraId="1B46F1DA" w14:textId="77777777" w:rsidTr="00795642">
        <w:tblPrEx>
          <w:tblW w:w="15984" w:type="dxa"/>
          <w:tblLayout w:type="fixed"/>
          <w:tblLook w:val="0000"/>
        </w:tblPrEx>
        <w:trPr>
          <w:trHeight w:val="3898"/>
        </w:trPr>
        <w:tc>
          <w:tcPr>
            <w:tcW w:w="675" w:type="dxa"/>
            <w:tcBorders>
              <w:top w:val="single" w:sz="4" w:space="0" w:color="000000"/>
              <w:left w:val="single" w:sz="4" w:space="0" w:color="000000"/>
              <w:right w:val="single" w:sz="4" w:space="0" w:color="000000"/>
            </w:tcBorders>
          </w:tcPr>
          <w:p w:rsidR="00022868" w:rsidRPr="000D5812" w:rsidP="00091C74" w14:paraId="659E27E5" w14:textId="77777777">
            <w:pPr>
              <w:jc w:val="center"/>
              <w:rPr>
                <w:rFonts w:ascii="Times New Roman" w:hAnsi="Times New Roman"/>
                <w:szCs w:val="28"/>
              </w:rPr>
            </w:pPr>
            <w:r w:rsidRPr="000D5812">
              <w:rPr>
                <w:rFonts w:ascii="Times New Roman" w:hAnsi="Times New Roman"/>
                <w:szCs w:val="28"/>
              </w:rPr>
              <w:t>1.</w:t>
            </w:r>
          </w:p>
        </w:tc>
        <w:tc>
          <w:tcPr>
            <w:tcW w:w="6433" w:type="dxa"/>
            <w:tcBorders>
              <w:top w:val="single" w:sz="4" w:space="0" w:color="000000"/>
              <w:left w:val="single" w:sz="4" w:space="0" w:color="000000"/>
              <w:right w:val="single" w:sz="4" w:space="0" w:color="000000"/>
            </w:tcBorders>
          </w:tcPr>
          <w:p w:rsidR="00022868" w:rsidRPr="000D5812" w:rsidP="00091C74" w14:paraId="7F6D5BA6" w14:textId="172ABBC7">
            <w:pPr>
              <w:jc w:val="both"/>
              <w:rPr>
                <w:rFonts w:ascii="Times New Roman" w:hAnsi="Times New Roman"/>
                <w:szCs w:val="28"/>
              </w:rPr>
            </w:pPr>
            <w:r w:rsidRPr="000D5812">
              <w:rPr>
                <w:rFonts w:ascii="Times New Roman" w:hAnsi="Times New Roman"/>
                <w:szCs w:val="28"/>
              </w:rPr>
              <w:t>Організація та забезпечення підготовки усіх органів управління Броварської</w:t>
            </w:r>
            <w:r w:rsidR="00106CE3">
              <w:rPr>
                <w:rFonts w:ascii="Times New Roman" w:hAnsi="Times New Roman"/>
                <w:szCs w:val="28"/>
              </w:rPr>
              <w:t xml:space="preserve"> міської субланки Броварської р</w:t>
            </w:r>
            <w:r w:rsidRPr="000D5812">
              <w:rPr>
                <w:rFonts w:ascii="Times New Roman" w:hAnsi="Times New Roman"/>
                <w:szCs w:val="28"/>
              </w:rPr>
              <w:t xml:space="preserve">айонної ланки територіальної підсистеми єдиної державної системи цивільного захисту (далі - ТП ЄДС ЦЗ) Київської області, спеціалізованих служб цивільного захисту та формувань громади: </w:t>
            </w:r>
          </w:p>
          <w:p w:rsidR="00022868" w:rsidRPr="000D5812" w:rsidP="00091C74" w14:paraId="2161D8E1" w14:textId="77777777">
            <w:pPr>
              <w:jc w:val="both"/>
              <w:rPr>
                <w:rFonts w:ascii="Times New Roman" w:hAnsi="Times New Roman"/>
                <w:szCs w:val="28"/>
              </w:rPr>
            </w:pPr>
            <w:r w:rsidRPr="000D5812">
              <w:rPr>
                <w:rFonts w:ascii="Times New Roman" w:hAnsi="Times New Roman"/>
                <w:szCs w:val="28"/>
              </w:rPr>
              <w:t xml:space="preserve">- до проведення командно-штабних навчань з органами управління та силами цивільного захисту міської субланки Броварської районної ланки ТП ЄДС ЦЗ Київської області </w:t>
            </w:r>
          </w:p>
          <w:p w:rsidR="00022868" w:rsidRPr="000D5812" w:rsidP="00091C74" w14:paraId="41CA0708" w14:textId="77777777">
            <w:pPr>
              <w:jc w:val="both"/>
              <w:rPr>
                <w:rFonts w:ascii="Times New Roman" w:hAnsi="Times New Roman"/>
                <w:szCs w:val="28"/>
              </w:rPr>
            </w:pPr>
            <w:r w:rsidRPr="000D5812">
              <w:rPr>
                <w:rFonts w:ascii="Times New Roman" w:hAnsi="Times New Roman"/>
                <w:szCs w:val="28"/>
              </w:rPr>
              <w:t>- до вивчення реального стану виконання вимог законів та інших нормативно-правових актів з питань цивільного захисту, техногенної і пожежної безпеки на території громади</w:t>
            </w:r>
          </w:p>
        </w:tc>
        <w:tc>
          <w:tcPr>
            <w:tcW w:w="7140" w:type="dxa"/>
            <w:tcBorders>
              <w:top w:val="single" w:sz="4" w:space="0" w:color="000000"/>
              <w:left w:val="single" w:sz="4" w:space="0" w:color="000000"/>
              <w:right w:val="single" w:sz="4" w:space="0" w:color="000000"/>
            </w:tcBorders>
          </w:tcPr>
          <w:p w:rsidR="00022868" w:rsidRPr="000D5812" w:rsidP="00091C74" w14:paraId="7E7C88D5" w14:textId="77777777">
            <w:pPr>
              <w:jc w:val="both"/>
              <w:rPr>
                <w:rFonts w:ascii="Times New Roman" w:hAnsi="Times New Roman"/>
                <w:szCs w:val="28"/>
              </w:rPr>
            </w:pPr>
            <w:r w:rsidRPr="000D5812">
              <w:rPr>
                <w:rFonts w:ascii="Times New Roman" w:hAnsi="Times New Roman"/>
                <w:szCs w:val="28"/>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r w:rsidRPr="000D5812">
              <w:rPr>
                <w:rFonts w:ascii="Times New Roman" w:eastAsia="OpenSymbol" w:hAnsi="Times New Roman"/>
                <w:szCs w:val="28"/>
              </w:rPr>
              <w:t xml:space="preserve"> Броварське районне управління ГУ ДСНС України у Київській</w:t>
            </w:r>
            <w:r w:rsidRPr="000D5812">
              <w:rPr>
                <w:rFonts w:ascii="Times New Roman" w:hAnsi="Times New Roman"/>
                <w:szCs w:val="28"/>
              </w:rPr>
              <w:t xml:space="preserve"> </w:t>
            </w:r>
            <w:r w:rsidRPr="000D5812">
              <w:rPr>
                <w:rFonts w:ascii="Times New Roman" w:eastAsia="OpenSymbol" w:hAnsi="Times New Roman"/>
                <w:szCs w:val="28"/>
              </w:rPr>
              <w:t>області  (за згодою)</w:t>
            </w:r>
            <w:r w:rsidRPr="000D5812">
              <w:rPr>
                <w:rFonts w:ascii="Times New Roman" w:hAnsi="Times New Roman"/>
                <w:szCs w:val="28"/>
              </w:rPr>
              <w:t>, керівники суб’єктів господарювання (за згодою)</w:t>
            </w:r>
          </w:p>
        </w:tc>
        <w:tc>
          <w:tcPr>
            <w:tcW w:w="1736" w:type="dxa"/>
            <w:tcBorders>
              <w:top w:val="single" w:sz="4" w:space="0" w:color="000000"/>
              <w:left w:val="single" w:sz="4" w:space="0" w:color="000000"/>
              <w:right w:val="single" w:sz="4" w:space="0" w:color="000000"/>
            </w:tcBorders>
          </w:tcPr>
          <w:p w:rsidR="00022868" w:rsidRPr="000D5812" w:rsidP="000D5812" w14:paraId="0A9A45CC" w14:textId="77777777">
            <w:pPr>
              <w:jc w:val="center"/>
              <w:rPr>
                <w:rFonts w:ascii="Times New Roman" w:hAnsi="Times New Roman"/>
                <w:szCs w:val="28"/>
              </w:rPr>
            </w:pPr>
            <w:r w:rsidRPr="000D5812">
              <w:rPr>
                <w:rFonts w:ascii="Times New Roman" w:hAnsi="Times New Roman"/>
                <w:szCs w:val="28"/>
              </w:rPr>
              <w:t>Протягом жовтня листопада                     у період</w:t>
            </w:r>
          </w:p>
          <w:p w:rsidR="00022868" w:rsidRPr="000D5812" w:rsidP="000D5812" w14:paraId="5B7464AC" w14:textId="77777777">
            <w:pPr>
              <w:jc w:val="center"/>
              <w:rPr>
                <w:rFonts w:ascii="Times New Roman" w:hAnsi="Times New Roman"/>
                <w:szCs w:val="28"/>
              </w:rPr>
            </w:pPr>
            <w:r w:rsidRPr="000D5812">
              <w:rPr>
                <w:rFonts w:ascii="Times New Roman" w:hAnsi="Times New Roman"/>
                <w:szCs w:val="28"/>
              </w:rPr>
              <w:t>підготовки до командно-штабних навчань</w:t>
            </w:r>
          </w:p>
        </w:tc>
      </w:tr>
      <w:tr w14:paraId="43A28AC1"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0BB90A18" w14:textId="77777777">
            <w:pPr>
              <w:jc w:val="center"/>
              <w:rPr>
                <w:rFonts w:ascii="Times New Roman" w:hAnsi="Times New Roman"/>
                <w:szCs w:val="28"/>
              </w:rPr>
            </w:pPr>
            <w:r w:rsidRPr="000D5812">
              <w:rPr>
                <w:rFonts w:ascii="Times New Roman" w:hAnsi="Times New Roman"/>
                <w:szCs w:val="28"/>
              </w:rPr>
              <w:t>2.</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54C502A6" w14:textId="61726963">
            <w:pPr>
              <w:jc w:val="both"/>
              <w:rPr>
                <w:rFonts w:ascii="Times New Roman" w:hAnsi="Times New Roman"/>
                <w:szCs w:val="28"/>
              </w:rPr>
            </w:pPr>
            <w:r w:rsidRPr="000D5812">
              <w:rPr>
                <w:rFonts w:ascii="Times New Roman" w:hAnsi="Times New Roman"/>
                <w:szCs w:val="28"/>
              </w:rPr>
              <w:t>Підготовка та проведення штабних тренувань з Броварською міською субл</w:t>
            </w:r>
            <w:r w:rsidR="00106CE3">
              <w:rPr>
                <w:rFonts w:ascii="Times New Roman" w:hAnsi="Times New Roman"/>
                <w:szCs w:val="28"/>
              </w:rPr>
              <w:t>анкою Броварської районної ланк</w:t>
            </w:r>
            <w:r w:rsidRPr="000D5812">
              <w:rPr>
                <w:rFonts w:ascii="Times New Roman" w:hAnsi="Times New Roman"/>
                <w:szCs w:val="28"/>
              </w:rPr>
              <w:t>и ТП ЄДС ЦЗ Київської області за темою:</w:t>
            </w:r>
          </w:p>
          <w:p w:rsidR="00022868" w:rsidRPr="000D5812" w:rsidP="00091C74" w14:paraId="25038288" w14:textId="77777777">
            <w:pPr>
              <w:jc w:val="both"/>
              <w:rPr>
                <w:rFonts w:ascii="Times New Roman" w:hAnsi="Times New Roman"/>
                <w:szCs w:val="28"/>
              </w:rPr>
            </w:pPr>
            <w:r w:rsidRPr="000D5812">
              <w:rPr>
                <w:rFonts w:ascii="Times New Roman" w:hAnsi="Times New Roman"/>
                <w:szCs w:val="28"/>
              </w:rPr>
              <w:t>«Дії органів управління та підрозділів Броварської міської субланки Броварської районної ланки територіальної підсистеми ЄДС ЦЗ  з ліквідації наслідків надзвичайної ситуації,  пов'язаної з вибухами у будівлях та спорудах громадського призначення»</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12B36849" w14:textId="77777777">
            <w:pPr>
              <w:jc w:val="both"/>
              <w:rPr>
                <w:rFonts w:ascii="Times New Roman" w:hAnsi="Times New Roman"/>
                <w:szCs w:val="28"/>
              </w:rPr>
            </w:pPr>
            <w:r w:rsidRPr="000D5812">
              <w:rPr>
                <w:rFonts w:ascii="Times New Roman" w:hAnsi="Times New Roman"/>
                <w:szCs w:val="28"/>
              </w:rPr>
              <w:t xml:space="preserve">Комісія виконавчого комітету Броварської міської ради Броварського району Київської області з питань ТЕБ та НС, начальники спеціалізованих служб ЦЗ громади,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r w:rsidRPr="000D5812">
              <w:rPr>
                <w:rFonts w:ascii="Times New Roman" w:eastAsia="OpenSymbol" w:hAnsi="Times New Roman"/>
                <w:szCs w:val="28"/>
              </w:rPr>
              <w:t xml:space="preserve"> Броварське районне управління ГУ ДСНС України у Київській області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07B479F0" w14:textId="77777777">
            <w:pPr>
              <w:jc w:val="center"/>
              <w:rPr>
                <w:rFonts w:ascii="Times New Roman" w:hAnsi="Times New Roman"/>
                <w:szCs w:val="28"/>
              </w:rPr>
            </w:pPr>
          </w:p>
          <w:p w:rsidR="00022868" w:rsidRPr="000D5812" w:rsidP="000D5812" w14:paraId="31B68F41" w14:textId="5000B67F">
            <w:pPr>
              <w:jc w:val="center"/>
              <w:rPr>
                <w:rFonts w:ascii="Times New Roman" w:hAnsi="Times New Roman"/>
                <w:szCs w:val="28"/>
              </w:rPr>
            </w:pPr>
            <w:r w:rsidRPr="000D5812">
              <w:rPr>
                <w:rFonts w:ascii="Times New Roman" w:hAnsi="Times New Roman"/>
                <w:szCs w:val="28"/>
              </w:rPr>
              <w:t>Квітень</w:t>
            </w:r>
          </w:p>
        </w:tc>
      </w:tr>
      <w:tr w14:paraId="21C7CE32"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4DB1D54B" w14:textId="77777777">
            <w:pPr>
              <w:jc w:val="center"/>
              <w:rPr>
                <w:rFonts w:ascii="Times New Roman" w:hAnsi="Times New Roman"/>
                <w:szCs w:val="28"/>
              </w:rPr>
            </w:pPr>
            <w:r w:rsidRPr="000D5812">
              <w:rPr>
                <w:rFonts w:ascii="Times New Roman" w:hAnsi="Times New Roman"/>
                <w:szCs w:val="28"/>
              </w:rPr>
              <w:t>3.</w:t>
            </w:r>
          </w:p>
        </w:tc>
        <w:tc>
          <w:tcPr>
            <w:tcW w:w="6433" w:type="dxa"/>
            <w:tcBorders>
              <w:top w:val="single" w:sz="4" w:space="0" w:color="000000"/>
              <w:left w:val="single" w:sz="4" w:space="0" w:color="000000"/>
              <w:bottom w:val="single" w:sz="4" w:space="0" w:color="000000"/>
              <w:right w:val="single" w:sz="4" w:space="0" w:color="000000"/>
            </w:tcBorders>
          </w:tcPr>
          <w:p w:rsidR="00022868" w:rsidP="00091C74" w14:paraId="1A7767AB" w14:textId="77777777">
            <w:pPr>
              <w:jc w:val="both"/>
              <w:rPr>
                <w:rFonts w:ascii="Times New Roman" w:hAnsi="Times New Roman"/>
                <w:szCs w:val="28"/>
              </w:rPr>
            </w:pPr>
            <w:r w:rsidRPr="000D5812">
              <w:rPr>
                <w:rFonts w:ascii="Times New Roman" w:hAnsi="Times New Roman"/>
                <w:szCs w:val="28"/>
              </w:rPr>
              <w:t>Участь у здійсненні комплексу заходів із запобігання виникненню:</w:t>
            </w:r>
          </w:p>
          <w:p w:rsidR="002512EC" w:rsidRPr="000D5812" w:rsidP="00091C74" w14:paraId="3A508D84" w14:textId="77777777">
            <w:pPr>
              <w:jc w:val="both"/>
              <w:rPr>
                <w:rFonts w:ascii="Times New Roman" w:hAnsi="Times New Roman"/>
                <w:szCs w:val="28"/>
              </w:rPr>
            </w:pP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3F51D0AD" w14:textId="77777777">
            <w:pPr>
              <w:jc w:val="both"/>
              <w:rPr>
                <w:rFonts w:ascii="Times New Roman" w:hAnsi="Times New Roman"/>
                <w:szCs w:val="28"/>
                <w:highlight w:val="yellow"/>
              </w:rPr>
            </w:pPr>
          </w:p>
          <w:p w:rsidR="00022868" w:rsidRPr="000D5812" w:rsidP="00091C74" w14:paraId="40BF60E1" w14:textId="77777777">
            <w:pPr>
              <w:jc w:val="both"/>
              <w:rPr>
                <w:rFonts w:ascii="Times New Roman" w:hAnsi="Times New Roman"/>
                <w:szCs w:val="28"/>
                <w:highlight w:val="yellow"/>
              </w:rPr>
            </w:pP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08F45E06" w14:textId="77777777">
            <w:pPr>
              <w:jc w:val="center"/>
              <w:rPr>
                <w:rFonts w:ascii="Times New Roman" w:hAnsi="Times New Roman"/>
                <w:szCs w:val="28"/>
                <w:highlight w:val="yellow"/>
              </w:rPr>
            </w:pPr>
          </w:p>
        </w:tc>
      </w:tr>
      <w:tr w14:paraId="1DB67763"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093E089E" w14:textId="77777777">
            <w:pPr>
              <w:jc w:val="center"/>
              <w:rPr>
                <w:rFonts w:ascii="Times New Roman" w:hAnsi="Times New Roman"/>
                <w:szCs w:val="28"/>
                <w:highlight w:val="yellow"/>
              </w:rPr>
            </w:pPr>
            <w:r w:rsidRPr="000D5812">
              <w:rPr>
                <w:rFonts w:ascii="Times New Roman" w:hAnsi="Times New Roman"/>
                <w:szCs w:val="28"/>
              </w:rPr>
              <w:t>3.1.</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2BDD4E92" w14:textId="77777777">
            <w:pPr>
              <w:jc w:val="both"/>
              <w:rPr>
                <w:rFonts w:ascii="Times New Roman" w:hAnsi="Times New Roman"/>
                <w:szCs w:val="28"/>
              </w:rPr>
            </w:pPr>
            <w:r w:rsidRPr="000D5812">
              <w:rPr>
                <w:rFonts w:ascii="Times New Roman" w:hAnsi="Times New Roman"/>
                <w:szCs w:val="28"/>
              </w:rPr>
              <w:t>пожеж у природних екосистемах, на сільськогосподарських угіддях та лісозахисних насадженнях протягом пожежонебезпечного періоду</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641C0137"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Броварське районне управління  ГУ ДСНС України в Київській області (за згодою), Броварське районне управління поліції  ГУ НП України у Київській області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21679471" w14:textId="77777777">
            <w:pPr>
              <w:jc w:val="center"/>
              <w:rPr>
                <w:rFonts w:ascii="Times New Roman" w:hAnsi="Times New Roman"/>
                <w:szCs w:val="28"/>
              </w:rPr>
            </w:pPr>
            <w:r w:rsidRPr="000D5812">
              <w:rPr>
                <w:rFonts w:ascii="Times New Roman" w:hAnsi="Times New Roman"/>
                <w:szCs w:val="28"/>
              </w:rPr>
              <w:t>Березень-червень</w:t>
            </w:r>
          </w:p>
        </w:tc>
      </w:tr>
      <w:tr w14:paraId="51E93E96"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000000"/>
            </w:tcBorders>
          </w:tcPr>
          <w:p w:rsidR="00022868" w:rsidRPr="000D5812" w:rsidP="00091C74" w14:paraId="7C0EDD9D" w14:textId="77777777">
            <w:pPr>
              <w:jc w:val="center"/>
              <w:rPr>
                <w:rFonts w:ascii="Times New Roman" w:hAnsi="Times New Roman"/>
                <w:szCs w:val="28"/>
                <w:highlight w:val="yellow"/>
              </w:rPr>
            </w:pPr>
            <w:r w:rsidRPr="000D5812">
              <w:rPr>
                <w:rFonts w:ascii="Times New Roman" w:hAnsi="Times New Roman"/>
                <w:szCs w:val="28"/>
              </w:rPr>
              <w:t>3.2</w:t>
            </w:r>
          </w:p>
        </w:tc>
        <w:tc>
          <w:tcPr>
            <w:tcW w:w="6433" w:type="dxa"/>
            <w:tcBorders>
              <w:top w:val="single" w:sz="4" w:space="0" w:color="000000"/>
              <w:left w:val="single" w:sz="4" w:space="0" w:color="000000"/>
              <w:bottom w:val="single" w:sz="4" w:space="0" w:color="000000"/>
              <w:right w:val="single" w:sz="4" w:space="0" w:color="000000"/>
            </w:tcBorders>
          </w:tcPr>
          <w:p w:rsidR="00022868" w:rsidRPr="000D5812" w:rsidP="00091C74" w14:paraId="6158C944" w14:textId="77777777">
            <w:pPr>
              <w:jc w:val="both"/>
              <w:rPr>
                <w:rFonts w:ascii="Times New Roman" w:hAnsi="Times New Roman"/>
                <w:szCs w:val="28"/>
              </w:rPr>
            </w:pPr>
            <w:r w:rsidRPr="000D5812">
              <w:rPr>
                <w:rFonts w:ascii="Times New Roman" w:hAnsi="Times New Roman"/>
                <w:szCs w:val="28"/>
              </w:rPr>
              <w:t xml:space="preserve">нещасних випадків із людьми на водних об’єктах  </w:t>
            </w:r>
          </w:p>
        </w:tc>
        <w:tc>
          <w:tcPr>
            <w:tcW w:w="7140" w:type="dxa"/>
            <w:tcBorders>
              <w:top w:val="single" w:sz="4" w:space="0" w:color="000000"/>
              <w:left w:val="single" w:sz="4" w:space="0" w:color="000000"/>
              <w:bottom w:val="single" w:sz="4" w:space="0" w:color="000000"/>
              <w:right w:val="single" w:sz="4" w:space="0" w:color="000000"/>
            </w:tcBorders>
          </w:tcPr>
          <w:p w:rsidR="00022868" w:rsidRPr="000D5812" w:rsidP="00091C74" w14:paraId="262E3203"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КП «Бровари-Благоустрій», Броварське районне управління  ГУ ДСНС України в Київській області (за згодою)</w:t>
            </w:r>
          </w:p>
        </w:tc>
        <w:tc>
          <w:tcPr>
            <w:tcW w:w="1736" w:type="dxa"/>
            <w:tcBorders>
              <w:top w:val="single" w:sz="4" w:space="0" w:color="000000"/>
              <w:left w:val="single" w:sz="4" w:space="0" w:color="000000"/>
              <w:bottom w:val="single" w:sz="4" w:space="0" w:color="000000"/>
              <w:right w:val="single" w:sz="4" w:space="0" w:color="000000"/>
            </w:tcBorders>
          </w:tcPr>
          <w:p w:rsidR="00022868" w:rsidRPr="000D5812" w:rsidP="000D5812" w14:paraId="55415DAD" w14:textId="77777777">
            <w:pPr>
              <w:jc w:val="center"/>
              <w:rPr>
                <w:rFonts w:ascii="Times New Roman" w:hAnsi="Times New Roman"/>
                <w:szCs w:val="28"/>
              </w:rPr>
            </w:pPr>
            <w:r w:rsidRPr="000D5812">
              <w:rPr>
                <w:rFonts w:ascii="Times New Roman" w:hAnsi="Times New Roman"/>
                <w:szCs w:val="28"/>
              </w:rPr>
              <w:t>Протягом  року</w:t>
            </w:r>
          </w:p>
          <w:p w:rsidR="00022868" w:rsidRPr="000D5812" w:rsidP="000D5812" w14:paraId="47B3A5B7" w14:textId="77777777">
            <w:pPr>
              <w:jc w:val="center"/>
              <w:rPr>
                <w:rFonts w:ascii="Times New Roman" w:hAnsi="Times New Roman"/>
                <w:szCs w:val="28"/>
              </w:rPr>
            </w:pPr>
          </w:p>
        </w:tc>
      </w:tr>
      <w:tr w14:paraId="6097507F" w14:textId="77777777" w:rsidTr="00795642">
        <w:tblPrEx>
          <w:tblW w:w="15984" w:type="dxa"/>
          <w:tblLayout w:type="fixed"/>
          <w:tblLook w:val="0000"/>
        </w:tblPrEx>
        <w:trPr>
          <w:trHeight w:val="699"/>
        </w:trPr>
        <w:tc>
          <w:tcPr>
            <w:tcW w:w="675" w:type="dxa"/>
            <w:tcBorders>
              <w:top w:val="single" w:sz="4" w:space="0" w:color="000000"/>
              <w:left w:val="single" w:sz="4" w:space="0" w:color="000000"/>
              <w:right w:val="single" w:sz="4" w:space="0" w:color="000000"/>
            </w:tcBorders>
          </w:tcPr>
          <w:p w:rsidR="00022868" w:rsidRPr="000D5812" w:rsidP="00091C74" w14:paraId="7C12E9EA" w14:textId="77777777">
            <w:pPr>
              <w:jc w:val="center"/>
              <w:rPr>
                <w:rFonts w:ascii="Times New Roman" w:hAnsi="Times New Roman"/>
                <w:szCs w:val="28"/>
              </w:rPr>
            </w:pPr>
            <w:r w:rsidRPr="000D5812">
              <w:rPr>
                <w:rFonts w:ascii="Times New Roman" w:hAnsi="Times New Roman"/>
                <w:szCs w:val="28"/>
              </w:rPr>
              <w:t>3.3</w:t>
            </w:r>
          </w:p>
          <w:p w:rsidR="00022868" w:rsidRPr="000D5812" w:rsidP="00091C74" w14:paraId="7CA4A5A6" w14:textId="77777777">
            <w:pPr>
              <w:jc w:val="center"/>
              <w:rPr>
                <w:rFonts w:ascii="Times New Roman" w:hAnsi="Times New Roman"/>
                <w:szCs w:val="28"/>
                <w:highlight w:val="yellow"/>
              </w:rPr>
            </w:pPr>
          </w:p>
        </w:tc>
        <w:tc>
          <w:tcPr>
            <w:tcW w:w="6433" w:type="dxa"/>
            <w:tcBorders>
              <w:top w:val="single" w:sz="4" w:space="0" w:color="000000"/>
              <w:left w:val="single" w:sz="4" w:space="0" w:color="000000"/>
              <w:right w:val="single" w:sz="4" w:space="0" w:color="000000"/>
            </w:tcBorders>
          </w:tcPr>
          <w:p w:rsidR="00022868" w:rsidRPr="000D5812" w:rsidP="00091C74" w14:paraId="5373C405" w14:textId="77777777">
            <w:pPr>
              <w:jc w:val="both"/>
              <w:rPr>
                <w:rFonts w:ascii="Times New Roman" w:hAnsi="Times New Roman"/>
                <w:szCs w:val="28"/>
              </w:rPr>
            </w:pPr>
            <w:r w:rsidRPr="000D5812">
              <w:rPr>
                <w:rFonts w:ascii="Times New Roman" w:hAnsi="Times New Roman"/>
                <w:szCs w:val="28"/>
              </w:rPr>
              <w:t>надзвичайних ситуацій під час проходження осінньо-зимового періоду на підприємствах</w:t>
            </w:r>
          </w:p>
          <w:p w:rsidR="00022868" w:rsidRPr="000D5812" w:rsidP="00091C74" w14:paraId="1B33D141" w14:textId="77777777">
            <w:pPr>
              <w:jc w:val="both"/>
              <w:rPr>
                <w:rFonts w:ascii="Times New Roman" w:hAnsi="Times New Roman"/>
                <w:szCs w:val="28"/>
              </w:rPr>
            </w:pPr>
            <w:r w:rsidRPr="000D5812">
              <w:rPr>
                <w:rFonts w:ascii="Times New Roman" w:hAnsi="Times New Roman"/>
                <w:szCs w:val="28"/>
              </w:rPr>
              <w:t>житлово-комунального господарства та об’єктів соціальної сфери та інфраструктури</w:t>
            </w:r>
          </w:p>
          <w:p w:rsidR="00022868" w:rsidRPr="000D5812" w:rsidP="00091C74" w14:paraId="2DEF717F" w14:textId="77777777">
            <w:pPr>
              <w:jc w:val="both"/>
              <w:rPr>
                <w:rFonts w:ascii="Times New Roman" w:hAnsi="Times New Roman"/>
                <w:szCs w:val="28"/>
              </w:rPr>
            </w:pPr>
          </w:p>
        </w:tc>
        <w:tc>
          <w:tcPr>
            <w:tcW w:w="7140" w:type="dxa"/>
            <w:tcBorders>
              <w:top w:val="single" w:sz="4" w:space="0" w:color="000000"/>
              <w:left w:val="single" w:sz="4" w:space="0" w:color="000000"/>
              <w:right w:val="single" w:sz="4" w:space="0" w:color="000000"/>
            </w:tcBorders>
          </w:tcPr>
          <w:p w:rsidR="00022868" w:rsidRPr="000D5812" w:rsidP="00091C74" w14:paraId="56A2899D" w14:textId="7D309B80">
            <w:pPr>
              <w:jc w:val="both"/>
              <w:rPr>
                <w:rFonts w:ascii="Times New Roman" w:hAnsi="Times New Roman"/>
                <w:szCs w:val="28"/>
              </w:rPr>
            </w:pPr>
            <w:r w:rsidRPr="000D5812">
              <w:rPr>
                <w:rFonts w:ascii="Times New Roman" w:hAnsi="Times New Roman"/>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0D5812">
              <w:rPr>
                <w:rFonts w:ascii="Times New Roman" w:eastAsia="OpenSymbol" w:hAnsi="Times New Roman"/>
                <w:szCs w:val="28"/>
              </w:rPr>
              <w:t xml:space="preserve"> </w:t>
            </w:r>
            <w:r w:rsidRPr="000D5812">
              <w:rPr>
                <w:rFonts w:ascii="Times New Roman" w:hAnsi="Times New Roman"/>
                <w:szCs w:val="28"/>
              </w:rPr>
              <w:t xml:space="preserve"> управління соціального захисту населення Броварської міської ради Броварського району Київської області, відділ з питань надзвичайних ситуацій та взаємодії з правоохоронними органами </w:t>
            </w:r>
            <w:r w:rsidR="00A74EAD">
              <w:rPr>
                <w:rFonts w:ascii="Times New Roman" w:hAnsi="Times New Roman"/>
                <w:szCs w:val="28"/>
                <w:lang w:val="uk-UA"/>
              </w:rPr>
              <w:t xml:space="preserve">виконавчого комітету </w:t>
            </w:r>
            <w:r w:rsidRPr="000D5812">
              <w:rPr>
                <w:rFonts w:ascii="Times New Roman" w:hAnsi="Times New Roman"/>
                <w:szCs w:val="28"/>
              </w:rPr>
              <w:t>Броварської</w:t>
            </w:r>
            <w:r w:rsidR="00A74EAD">
              <w:rPr>
                <w:rFonts w:ascii="Times New Roman" w:hAnsi="Times New Roman"/>
                <w:szCs w:val="28"/>
                <w:lang w:val="uk-UA"/>
              </w:rPr>
              <w:t xml:space="preserve"> </w:t>
            </w:r>
            <w:r w:rsidRPr="000D5812">
              <w:rPr>
                <w:rFonts w:ascii="Times New Roman" w:hAnsi="Times New Roman"/>
                <w:szCs w:val="28"/>
              </w:rPr>
              <w:t xml:space="preserve">міської ради Броварського району Київської області,  </w:t>
            </w:r>
            <w:r w:rsidRPr="000D5812">
              <w:rPr>
                <w:rFonts w:ascii="Times New Roman" w:eastAsia="OpenSymbol" w:hAnsi="Times New Roman"/>
                <w:szCs w:val="28"/>
              </w:rPr>
              <w:t>Броварське районне управління ГУ ДСНС України у Київській області (за згодою)</w:t>
            </w:r>
          </w:p>
        </w:tc>
        <w:tc>
          <w:tcPr>
            <w:tcW w:w="1736" w:type="dxa"/>
            <w:tcBorders>
              <w:top w:val="single" w:sz="4" w:space="0" w:color="000000"/>
              <w:left w:val="single" w:sz="4" w:space="0" w:color="000000"/>
              <w:right w:val="single" w:sz="4" w:space="0" w:color="000000"/>
            </w:tcBorders>
          </w:tcPr>
          <w:p w:rsidR="00022868" w:rsidRPr="000D5812" w:rsidP="000D5812" w14:paraId="34862E91" w14:textId="77777777">
            <w:pPr>
              <w:jc w:val="center"/>
              <w:rPr>
                <w:rFonts w:ascii="Times New Roman" w:hAnsi="Times New Roman"/>
                <w:szCs w:val="28"/>
              </w:rPr>
            </w:pPr>
            <w:r w:rsidRPr="000D5812">
              <w:rPr>
                <w:rFonts w:ascii="Times New Roman" w:hAnsi="Times New Roman"/>
                <w:szCs w:val="28"/>
              </w:rPr>
              <w:t>жовтень – грудень</w:t>
            </w:r>
          </w:p>
          <w:p w:rsidR="00022868" w:rsidRPr="000D5812" w:rsidP="000D5812" w14:paraId="1AB5450C" w14:textId="77777777">
            <w:pPr>
              <w:jc w:val="center"/>
              <w:rPr>
                <w:rFonts w:ascii="Times New Roman" w:hAnsi="Times New Roman"/>
                <w:szCs w:val="28"/>
              </w:rPr>
            </w:pPr>
          </w:p>
          <w:p w:rsidR="00022868" w:rsidRPr="000D5812" w:rsidP="000D5812" w14:paraId="3726A511" w14:textId="77777777">
            <w:pPr>
              <w:jc w:val="center"/>
              <w:rPr>
                <w:rFonts w:ascii="Times New Roman" w:hAnsi="Times New Roman"/>
                <w:szCs w:val="28"/>
              </w:rPr>
            </w:pPr>
          </w:p>
        </w:tc>
      </w:tr>
      <w:tr w14:paraId="7B5896B7" w14:textId="77777777" w:rsidTr="00795642">
        <w:tblPrEx>
          <w:tblW w:w="15984" w:type="dxa"/>
          <w:tblLayout w:type="fixed"/>
          <w:tblLook w:val="0000"/>
        </w:tblPrEx>
        <w:trPr>
          <w:trHeight w:val="1033"/>
        </w:trPr>
        <w:tc>
          <w:tcPr>
            <w:tcW w:w="675" w:type="dxa"/>
            <w:tcBorders>
              <w:top w:val="single" w:sz="4" w:space="0" w:color="auto"/>
              <w:left w:val="single" w:sz="4" w:space="0" w:color="000000"/>
              <w:bottom w:val="single" w:sz="4" w:space="0" w:color="000000"/>
              <w:right w:val="nil"/>
            </w:tcBorders>
          </w:tcPr>
          <w:p w:rsidR="00022868" w:rsidRPr="000D5812" w:rsidP="00091C74" w14:paraId="27F7F161" w14:textId="77777777">
            <w:pPr>
              <w:jc w:val="center"/>
              <w:rPr>
                <w:rFonts w:ascii="Times New Roman" w:hAnsi="Times New Roman"/>
                <w:szCs w:val="28"/>
              </w:rPr>
            </w:pPr>
            <w:r w:rsidRPr="000D5812">
              <w:rPr>
                <w:rFonts w:ascii="Times New Roman" w:hAnsi="Times New Roman"/>
                <w:szCs w:val="28"/>
              </w:rPr>
              <w:t>4.</w:t>
            </w:r>
          </w:p>
        </w:tc>
        <w:tc>
          <w:tcPr>
            <w:tcW w:w="6433" w:type="dxa"/>
            <w:tcBorders>
              <w:top w:val="single" w:sz="4" w:space="0" w:color="auto"/>
              <w:left w:val="single" w:sz="4" w:space="0" w:color="000000"/>
              <w:bottom w:val="single" w:sz="4" w:space="0" w:color="000000"/>
              <w:right w:val="nil"/>
            </w:tcBorders>
          </w:tcPr>
          <w:p w:rsidR="00022868" w:rsidRPr="000D5812" w:rsidP="00091C74" w14:paraId="6DF3D686" w14:textId="77777777">
            <w:pPr>
              <w:jc w:val="both"/>
              <w:rPr>
                <w:rFonts w:ascii="Times New Roman" w:hAnsi="Times New Roman"/>
                <w:szCs w:val="28"/>
              </w:rPr>
            </w:pPr>
            <w:r w:rsidRPr="000D5812">
              <w:rPr>
                <w:rFonts w:ascii="Times New Roman" w:hAnsi="Times New Roman"/>
                <w:szCs w:val="28"/>
              </w:rPr>
              <w:t>Проведення інструктажів з питань цивільного захисту, пожежної безпеки та дій у надзвичайних ситуаціях</w:t>
            </w:r>
          </w:p>
        </w:tc>
        <w:tc>
          <w:tcPr>
            <w:tcW w:w="7140" w:type="dxa"/>
            <w:tcBorders>
              <w:top w:val="single" w:sz="4" w:space="0" w:color="auto"/>
              <w:left w:val="single" w:sz="4" w:space="0" w:color="000000"/>
              <w:bottom w:val="single" w:sz="4" w:space="0" w:color="000000"/>
              <w:right w:val="nil"/>
            </w:tcBorders>
          </w:tcPr>
          <w:p w:rsidR="00022868" w:rsidRPr="000D5812" w:rsidP="00091C74" w14:paraId="3E79CD0A" w14:textId="77777777">
            <w:pPr>
              <w:jc w:val="both"/>
              <w:rPr>
                <w:rFonts w:ascii="Times New Roman" w:hAnsi="Times New Roman"/>
                <w:szCs w:val="28"/>
              </w:rPr>
            </w:pPr>
            <w:r w:rsidRPr="000D5812">
              <w:rPr>
                <w:rFonts w:ascii="Times New Roman" w:hAnsi="Times New Roman"/>
                <w:szCs w:val="28"/>
              </w:rPr>
              <w:t>Суб’єкти господарювання громади (за згодою)</w:t>
            </w:r>
          </w:p>
        </w:tc>
        <w:tc>
          <w:tcPr>
            <w:tcW w:w="1736" w:type="dxa"/>
            <w:tcBorders>
              <w:top w:val="single" w:sz="4" w:space="0" w:color="auto"/>
              <w:left w:val="single" w:sz="4" w:space="0" w:color="000000"/>
              <w:bottom w:val="single" w:sz="4" w:space="0" w:color="000000"/>
              <w:right w:val="single" w:sz="4" w:space="0" w:color="000000"/>
            </w:tcBorders>
          </w:tcPr>
          <w:p w:rsidR="00022868" w:rsidRPr="000D5812" w:rsidP="000D5812" w14:paraId="61BBC3EF" w14:textId="77777777">
            <w:pPr>
              <w:jc w:val="center"/>
              <w:rPr>
                <w:rFonts w:ascii="Times New Roman" w:hAnsi="Times New Roman"/>
                <w:szCs w:val="28"/>
              </w:rPr>
            </w:pPr>
            <w:r w:rsidRPr="000D5812">
              <w:rPr>
                <w:rFonts w:ascii="Times New Roman" w:hAnsi="Times New Roman"/>
                <w:szCs w:val="28"/>
              </w:rPr>
              <w:t>Під час прийняття на роботу та не менше 1-го разу на рік</w:t>
            </w:r>
          </w:p>
        </w:tc>
      </w:tr>
      <w:tr w14:paraId="168B949F" w14:textId="77777777" w:rsidTr="00795642">
        <w:tblPrEx>
          <w:tblW w:w="15984" w:type="dxa"/>
          <w:tblLayout w:type="fixed"/>
          <w:tblLook w:val="0000"/>
        </w:tblPrEx>
        <w:tc>
          <w:tcPr>
            <w:tcW w:w="675" w:type="dxa"/>
            <w:tcBorders>
              <w:top w:val="single" w:sz="4" w:space="0" w:color="auto"/>
              <w:left w:val="single" w:sz="4" w:space="0" w:color="000000"/>
              <w:bottom w:val="single" w:sz="4" w:space="0" w:color="000000"/>
              <w:right w:val="nil"/>
            </w:tcBorders>
          </w:tcPr>
          <w:p w:rsidR="00022868" w:rsidRPr="000D5812" w:rsidP="00091C74" w14:paraId="109AE418" w14:textId="77777777">
            <w:pPr>
              <w:jc w:val="center"/>
              <w:rPr>
                <w:rFonts w:ascii="Times New Roman" w:hAnsi="Times New Roman"/>
                <w:szCs w:val="28"/>
              </w:rPr>
            </w:pPr>
            <w:r w:rsidRPr="000D5812">
              <w:rPr>
                <w:rFonts w:ascii="Times New Roman" w:hAnsi="Times New Roman"/>
                <w:szCs w:val="28"/>
              </w:rPr>
              <w:t>5.</w:t>
            </w:r>
          </w:p>
        </w:tc>
        <w:tc>
          <w:tcPr>
            <w:tcW w:w="6433" w:type="dxa"/>
            <w:tcBorders>
              <w:top w:val="single" w:sz="4" w:space="0" w:color="auto"/>
              <w:left w:val="single" w:sz="4" w:space="0" w:color="000000"/>
              <w:bottom w:val="single" w:sz="4" w:space="0" w:color="000000"/>
              <w:right w:val="nil"/>
            </w:tcBorders>
          </w:tcPr>
          <w:p w:rsidR="00022868" w:rsidRPr="000D5812" w:rsidP="00091C74" w14:paraId="212D18B4" w14:textId="77777777">
            <w:pPr>
              <w:jc w:val="both"/>
              <w:rPr>
                <w:rFonts w:ascii="Times New Roman" w:hAnsi="Times New Roman"/>
                <w:szCs w:val="28"/>
              </w:rPr>
            </w:pPr>
            <w:r w:rsidRPr="000D5812">
              <w:rPr>
                <w:rFonts w:ascii="Times New Roman" w:hAnsi="Times New Roman"/>
                <w:szCs w:val="28"/>
              </w:rPr>
              <w:t>Організація та проведення тренувань персоналу СГ у діях на випадок пожежі (протипожежні тренування)</w:t>
            </w:r>
          </w:p>
          <w:p w:rsidR="00022868" w:rsidRPr="000D5812" w:rsidP="00091C74" w14:paraId="5A197CC4" w14:textId="77777777">
            <w:pPr>
              <w:jc w:val="both"/>
              <w:rPr>
                <w:rFonts w:ascii="Times New Roman" w:hAnsi="Times New Roman"/>
                <w:szCs w:val="28"/>
              </w:rPr>
            </w:pPr>
          </w:p>
        </w:tc>
        <w:tc>
          <w:tcPr>
            <w:tcW w:w="7140" w:type="dxa"/>
            <w:tcBorders>
              <w:top w:val="single" w:sz="4" w:space="0" w:color="auto"/>
              <w:left w:val="single" w:sz="4" w:space="0" w:color="000000"/>
              <w:bottom w:val="single" w:sz="4" w:space="0" w:color="000000"/>
              <w:right w:val="nil"/>
            </w:tcBorders>
          </w:tcPr>
          <w:p w:rsidR="00022868" w:rsidRPr="000D5812" w:rsidP="00091C74" w14:paraId="1ED46111" w14:textId="77777777">
            <w:pPr>
              <w:jc w:val="both"/>
              <w:rPr>
                <w:rFonts w:ascii="Times New Roman" w:hAnsi="Times New Roman"/>
                <w:szCs w:val="28"/>
              </w:rPr>
            </w:pPr>
            <w:r w:rsidRPr="000D5812">
              <w:rPr>
                <w:rFonts w:ascii="Times New Roman" w:hAnsi="Times New Roman"/>
                <w:szCs w:val="28"/>
              </w:rPr>
              <w:t>Суб’єкти господарювання громади (за згодою)</w:t>
            </w:r>
          </w:p>
        </w:tc>
        <w:tc>
          <w:tcPr>
            <w:tcW w:w="1736" w:type="dxa"/>
            <w:tcBorders>
              <w:top w:val="single" w:sz="4" w:space="0" w:color="auto"/>
              <w:left w:val="single" w:sz="4" w:space="0" w:color="000000"/>
              <w:bottom w:val="single" w:sz="4" w:space="0" w:color="000000"/>
              <w:right w:val="single" w:sz="4" w:space="0" w:color="000000"/>
            </w:tcBorders>
          </w:tcPr>
          <w:p w:rsidR="00022868" w:rsidRPr="000D5812" w:rsidP="000D5812" w14:paraId="549C984D" w14:textId="46660452">
            <w:pPr>
              <w:jc w:val="center"/>
              <w:rPr>
                <w:rFonts w:ascii="Times New Roman" w:hAnsi="Times New Roman"/>
                <w:szCs w:val="28"/>
              </w:rPr>
            </w:pPr>
            <w:r w:rsidRPr="000D5812">
              <w:rPr>
                <w:rFonts w:ascii="Times New Roman" w:hAnsi="Times New Roman"/>
                <w:szCs w:val="28"/>
              </w:rPr>
              <w:t>Протягом року, згідно з графіками тренувань</w:t>
            </w:r>
          </w:p>
        </w:tc>
      </w:tr>
      <w:tr w14:paraId="00503B9A" w14:textId="77777777" w:rsidTr="00795642">
        <w:tblPrEx>
          <w:tblW w:w="15984" w:type="dxa"/>
          <w:tblLayout w:type="fixed"/>
          <w:tblLook w:val="0000"/>
        </w:tblPrEx>
        <w:trPr>
          <w:trHeight w:val="2007"/>
        </w:trPr>
        <w:tc>
          <w:tcPr>
            <w:tcW w:w="675" w:type="dxa"/>
            <w:tcBorders>
              <w:top w:val="single" w:sz="4" w:space="0" w:color="auto"/>
              <w:left w:val="single" w:sz="4" w:space="0" w:color="000000"/>
              <w:right w:val="nil"/>
            </w:tcBorders>
          </w:tcPr>
          <w:p w:rsidR="00022868" w:rsidRPr="000D5812" w:rsidP="00091C74" w14:paraId="03D158A7" w14:textId="77777777">
            <w:pPr>
              <w:jc w:val="center"/>
              <w:rPr>
                <w:rFonts w:ascii="Times New Roman" w:hAnsi="Times New Roman"/>
                <w:szCs w:val="28"/>
              </w:rPr>
            </w:pPr>
            <w:r w:rsidRPr="000D5812">
              <w:rPr>
                <w:rFonts w:ascii="Times New Roman" w:hAnsi="Times New Roman"/>
                <w:szCs w:val="28"/>
              </w:rPr>
              <w:t>6.</w:t>
            </w:r>
          </w:p>
          <w:p w:rsidR="00022868" w:rsidRPr="000D5812" w:rsidP="00091C74" w14:paraId="1142BDB0" w14:textId="77777777">
            <w:pPr>
              <w:jc w:val="center"/>
              <w:rPr>
                <w:rFonts w:ascii="Times New Roman" w:hAnsi="Times New Roman"/>
                <w:szCs w:val="28"/>
              </w:rPr>
            </w:pPr>
          </w:p>
        </w:tc>
        <w:tc>
          <w:tcPr>
            <w:tcW w:w="6433" w:type="dxa"/>
            <w:tcBorders>
              <w:top w:val="single" w:sz="4" w:space="0" w:color="auto"/>
              <w:left w:val="single" w:sz="4" w:space="0" w:color="000000"/>
              <w:right w:val="nil"/>
            </w:tcBorders>
          </w:tcPr>
          <w:p w:rsidR="00022868" w:rsidRPr="000D5812" w:rsidP="00091C74" w14:paraId="4873B332" w14:textId="77777777">
            <w:pPr>
              <w:jc w:val="both"/>
              <w:rPr>
                <w:rFonts w:ascii="Times New Roman" w:hAnsi="Times New Roman"/>
                <w:szCs w:val="28"/>
              </w:rPr>
            </w:pPr>
            <w:r w:rsidRPr="000D5812">
              <w:rPr>
                <w:rFonts w:ascii="Times New Roman" w:hAnsi="Times New Roman"/>
                <w:szCs w:val="28"/>
              </w:rPr>
              <w:t>Організація та проведення тренувань персоналу СГ, які розташовані на території громади у діях на випадок пожежі з проведенням практичних заходів з евакуації із небезпечних зон та гасінням</w:t>
            </w:r>
          </w:p>
          <w:p w:rsidR="00022868" w:rsidRPr="000D5812" w:rsidP="00091C74" w14:paraId="19AE7017" w14:textId="77777777">
            <w:pPr>
              <w:jc w:val="both"/>
              <w:rPr>
                <w:rFonts w:ascii="Times New Roman" w:hAnsi="Times New Roman"/>
                <w:szCs w:val="28"/>
              </w:rPr>
            </w:pPr>
            <w:r w:rsidRPr="000D5812">
              <w:rPr>
                <w:rFonts w:ascii="Times New Roman" w:hAnsi="Times New Roman"/>
                <w:szCs w:val="28"/>
              </w:rPr>
              <w:t xml:space="preserve">пожеж. </w:t>
            </w:r>
          </w:p>
          <w:p w:rsidR="00022868" w:rsidRPr="000D5812" w:rsidP="00091C74" w14:paraId="540EDD8C" w14:textId="77777777">
            <w:pPr>
              <w:jc w:val="both"/>
              <w:rPr>
                <w:rFonts w:ascii="Times New Roman" w:hAnsi="Times New Roman"/>
                <w:szCs w:val="28"/>
              </w:rPr>
            </w:pPr>
            <w:r w:rsidRPr="000D5812">
              <w:rPr>
                <w:rFonts w:ascii="Times New Roman" w:hAnsi="Times New Roman"/>
                <w:szCs w:val="28"/>
              </w:rPr>
              <w:t>У навчальних закладах, у лікувальних установах та інших об'єктах з масовим перебуванням людей</w:t>
            </w:r>
          </w:p>
        </w:tc>
        <w:tc>
          <w:tcPr>
            <w:tcW w:w="7140" w:type="dxa"/>
            <w:tcBorders>
              <w:top w:val="single" w:sz="4" w:space="0" w:color="auto"/>
              <w:left w:val="single" w:sz="4" w:space="0" w:color="000000"/>
              <w:right w:val="nil"/>
            </w:tcBorders>
          </w:tcPr>
          <w:p w:rsidR="00022868" w:rsidRPr="000D5812" w:rsidP="00091C74" w14:paraId="595630BB" w14:textId="77777777">
            <w:pPr>
              <w:jc w:val="both"/>
              <w:rPr>
                <w:rFonts w:ascii="Times New Roman" w:hAnsi="Times New Roman"/>
                <w:szCs w:val="28"/>
              </w:rPr>
            </w:pPr>
            <w:r w:rsidRPr="000D5812">
              <w:rPr>
                <w:rFonts w:ascii="Times New Roman" w:hAnsi="Times New Roman"/>
                <w:szCs w:val="28"/>
              </w:rPr>
              <w:t>Суб’єкти господарювання громади (за згодою)</w:t>
            </w:r>
          </w:p>
          <w:p w:rsidR="00022868" w:rsidRPr="000D5812" w:rsidP="00091C74" w14:paraId="5A984CD9" w14:textId="77777777">
            <w:pPr>
              <w:jc w:val="both"/>
              <w:rPr>
                <w:rFonts w:ascii="Times New Roman" w:hAnsi="Times New Roman"/>
                <w:szCs w:val="28"/>
              </w:rPr>
            </w:pPr>
          </w:p>
        </w:tc>
        <w:tc>
          <w:tcPr>
            <w:tcW w:w="1736" w:type="dxa"/>
            <w:tcBorders>
              <w:top w:val="single" w:sz="4" w:space="0" w:color="auto"/>
              <w:left w:val="single" w:sz="4" w:space="0" w:color="000000"/>
              <w:right w:val="single" w:sz="4" w:space="0" w:color="000000"/>
            </w:tcBorders>
          </w:tcPr>
          <w:p w:rsidR="00022868" w:rsidRPr="000D5812" w:rsidP="000D5812" w14:paraId="1FC915A6" w14:textId="77777777">
            <w:pPr>
              <w:jc w:val="center"/>
              <w:rPr>
                <w:rFonts w:ascii="Times New Roman" w:hAnsi="Times New Roman"/>
                <w:szCs w:val="28"/>
              </w:rPr>
            </w:pPr>
            <w:r w:rsidRPr="000D5812">
              <w:rPr>
                <w:rFonts w:ascii="Times New Roman" w:hAnsi="Times New Roman"/>
                <w:szCs w:val="28"/>
              </w:rPr>
              <w:t>Протягом року, згідно з графіками тренувань</w:t>
            </w:r>
          </w:p>
        </w:tc>
      </w:tr>
      <w:tr w14:paraId="640F24C3" w14:textId="77777777" w:rsidTr="00795642">
        <w:tblPrEx>
          <w:tblW w:w="15984" w:type="dxa"/>
          <w:tblLayout w:type="fixed"/>
          <w:tblLook w:val="0000"/>
        </w:tblPrEx>
        <w:trPr>
          <w:trHeight w:val="1759"/>
        </w:trPr>
        <w:tc>
          <w:tcPr>
            <w:tcW w:w="675" w:type="dxa"/>
            <w:tcBorders>
              <w:top w:val="single" w:sz="4" w:space="0" w:color="auto"/>
              <w:left w:val="single" w:sz="4" w:space="0" w:color="000000"/>
              <w:right w:val="nil"/>
            </w:tcBorders>
          </w:tcPr>
          <w:p w:rsidR="00022868" w:rsidRPr="000D5812" w:rsidP="00091C74" w14:paraId="210B4290" w14:textId="77777777">
            <w:pPr>
              <w:jc w:val="center"/>
              <w:rPr>
                <w:rFonts w:ascii="Times New Roman" w:hAnsi="Times New Roman"/>
                <w:szCs w:val="28"/>
              </w:rPr>
            </w:pPr>
            <w:r w:rsidRPr="000D5812">
              <w:rPr>
                <w:rFonts w:ascii="Times New Roman" w:hAnsi="Times New Roman"/>
                <w:szCs w:val="28"/>
              </w:rPr>
              <w:t>7.</w:t>
            </w:r>
          </w:p>
        </w:tc>
        <w:tc>
          <w:tcPr>
            <w:tcW w:w="6433" w:type="dxa"/>
            <w:tcBorders>
              <w:top w:val="single" w:sz="4" w:space="0" w:color="auto"/>
              <w:left w:val="single" w:sz="4" w:space="0" w:color="000000"/>
              <w:right w:val="nil"/>
            </w:tcBorders>
          </w:tcPr>
          <w:p w:rsidR="00091C74" w:rsidRPr="000D5812" w:rsidP="00091C74" w14:paraId="480549F5" w14:textId="5B23642E">
            <w:pPr>
              <w:jc w:val="both"/>
              <w:rPr>
                <w:rFonts w:ascii="Times New Roman" w:hAnsi="Times New Roman"/>
                <w:szCs w:val="28"/>
              </w:rPr>
            </w:pPr>
            <w:r w:rsidRPr="000D5812">
              <w:rPr>
                <w:rFonts w:ascii="Times New Roman" w:hAnsi="Times New Roman"/>
                <w:szCs w:val="28"/>
              </w:rPr>
              <w:t>Організація та проведення тренувань персоналу СГ, які розташовані на території громади у діях при отриманні повідомлення «Повітряна тривога» з проведенням практичних заходів з евакуації та розміщенні персоналу у захисних спорудах цивільного захисту</w:t>
            </w:r>
          </w:p>
        </w:tc>
        <w:tc>
          <w:tcPr>
            <w:tcW w:w="7140" w:type="dxa"/>
            <w:tcBorders>
              <w:top w:val="single" w:sz="4" w:space="0" w:color="auto"/>
              <w:left w:val="single" w:sz="4" w:space="0" w:color="000000"/>
              <w:right w:val="nil"/>
            </w:tcBorders>
          </w:tcPr>
          <w:p w:rsidR="00022868" w:rsidRPr="000D5812" w:rsidP="00091C74" w14:paraId="0DF31459" w14:textId="579D99B7">
            <w:pPr>
              <w:jc w:val="both"/>
              <w:rPr>
                <w:rFonts w:ascii="Times New Roman" w:hAnsi="Times New Roman"/>
                <w:szCs w:val="28"/>
              </w:rPr>
            </w:pPr>
            <w:r w:rsidRPr="000D5812">
              <w:rPr>
                <w:rFonts w:ascii="Times New Roman" w:hAnsi="Times New Roman"/>
                <w:szCs w:val="28"/>
              </w:rPr>
              <w:t>Суб’єкти господарювання громади (за згодою)</w:t>
            </w:r>
          </w:p>
          <w:p w:rsidR="00022868" w:rsidRPr="000D5812" w:rsidP="00091C74" w14:paraId="416053BA" w14:textId="77777777">
            <w:pPr>
              <w:jc w:val="both"/>
              <w:rPr>
                <w:rFonts w:ascii="Times New Roman" w:hAnsi="Times New Roman"/>
                <w:szCs w:val="28"/>
              </w:rPr>
            </w:pPr>
          </w:p>
        </w:tc>
        <w:tc>
          <w:tcPr>
            <w:tcW w:w="1736" w:type="dxa"/>
            <w:tcBorders>
              <w:top w:val="single" w:sz="4" w:space="0" w:color="auto"/>
              <w:left w:val="single" w:sz="4" w:space="0" w:color="000000"/>
              <w:right w:val="single" w:sz="4" w:space="0" w:color="000000"/>
            </w:tcBorders>
          </w:tcPr>
          <w:p w:rsidR="00022868" w:rsidRPr="000D5812" w:rsidP="000D5812" w14:paraId="2778E5A8" w14:textId="77777777">
            <w:pPr>
              <w:jc w:val="center"/>
              <w:rPr>
                <w:rFonts w:ascii="Times New Roman" w:hAnsi="Times New Roman"/>
                <w:szCs w:val="28"/>
              </w:rPr>
            </w:pPr>
            <w:r w:rsidRPr="000D5812">
              <w:rPr>
                <w:rFonts w:ascii="Times New Roman" w:hAnsi="Times New Roman"/>
                <w:szCs w:val="28"/>
              </w:rPr>
              <w:t>Протягом року, за рішенням керівника</w:t>
            </w:r>
          </w:p>
        </w:tc>
      </w:tr>
      <w:tr w14:paraId="544493D8" w14:textId="77777777" w:rsidTr="000D5812">
        <w:tblPrEx>
          <w:tblW w:w="15984" w:type="dxa"/>
          <w:tblLayout w:type="fixed"/>
          <w:tblLook w:val="0000"/>
        </w:tblPrEx>
        <w:tc>
          <w:tcPr>
            <w:tcW w:w="15984" w:type="dxa"/>
            <w:gridSpan w:val="4"/>
            <w:tcBorders>
              <w:top w:val="single" w:sz="4" w:space="0" w:color="auto"/>
              <w:left w:val="single" w:sz="4" w:space="0" w:color="auto"/>
              <w:bottom w:val="single" w:sz="4" w:space="0" w:color="auto"/>
              <w:right w:val="single" w:sz="4" w:space="0" w:color="auto"/>
            </w:tcBorders>
          </w:tcPr>
          <w:p w:rsidR="00022868" w:rsidRPr="00A74EAD" w:rsidP="000D5812" w14:paraId="340238AA" w14:textId="7FFF43B0">
            <w:pPr>
              <w:jc w:val="center"/>
              <w:rPr>
                <w:rFonts w:ascii="Times New Roman" w:hAnsi="Times New Roman"/>
                <w:b/>
                <w:szCs w:val="28"/>
                <w:highlight w:val="yellow"/>
              </w:rPr>
            </w:pPr>
            <w:r w:rsidRPr="00A74EAD">
              <w:rPr>
                <w:rFonts w:ascii="Times New Roman" w:hAnsi="Times New Roman"/>
                <w:b/>
                <w:szCs w:val="28"/>
              </w:rPr>
              <w:t>І</w:t>
            </w:r>
            <w:r w:rsidRPr="00A74EAD" w:rsidR="00091C74">
              <w:rPr>
                <w:rFonts w:ascii="Times New Roman" w:hAnsi="Times New Roman"/>
                <w:b/>
                <w:szCs w:val="28"/>
                <w:lang w:val="en-US"/>
              </w:rPr>
              <w:t>V</w:t>
            </w:r>
            <w:r w:rsidRPr="00A74EAD">
              <w:rPr>
                <w:rFonts w:ascii="Times New Roman" w:hAnsi="Times New Roman"/>
                <w:b/>
                <w:szCs w:val="28"/>
              </w:rPr>
              <w:t>. Заходи з контролю виконання вимог законодавства у сфері цивільного захисту</w:t>
            </w:r>
          </w:p>
        </w:tc>
      </w:tr>
      <w:tr w14:paraId="2350544F" w14:textId="77777777" w:rsidTr="00795642">
        <w:tblPrEx>
          <w:tblW w:w="15984" w:type="dxa"/>
          <w:tblLayout w:type="fixed"/>
          <w:tblLook w:val="0000"/>
        </w:tblPrEx>
        <w:trPr>
          <w:trHeight w:val="1449"/>
        </w:trPr>
        <w:tc>
          <w:tcPr>
            <w:tcW w:w="675" w:type="dxa"/>
            <w:tcBorders>
              <w:top w:val="single" w:sz="4" w:space="0" w:color="auto"/>
              <w:left w:val="single" w:sz="4" w:space="0" w:color="auto"/>
              <w:right w:val="single" w:sz="4" w:space="0" w:color="auto"/>
            </w:tcBorders>
          </w:tcPr>
          <w:p w:rsidR="00022868" w:rsidRPr="000D5812" w:rsidP="00091C74" w14:paraId="65E8A740" w14:textId="77777777">
            <w:pPr>
              <w:jc w:val="center"/>
              <w:rPr>
                <w:rFonts w:ascii="Times New Roman" w:hAnsi="Times New Roman"/>
                <w:szCs w:val="28"/>
                <w:highlight w:val="yellow"/>
              </w:rPr>
            </w:pPr>
            <w:r w:rsidRPr="000D5812">
              <w:rPr>
                <w:rFonts w:ascii="Times New Roman" w:hAnsi="Times New Roman"/>
                <w:szCs w:val="28"/>
              </w:rPr>
              <w:t>1.</w:t>
            </w:r>
          </w:p>
        </w:tc>
        <w:tc>
          <w:tcPr>
            <w:tcW w:w="6433" w:type="dxa"/>
            <w:tcBorders>
              <w:top w:val="single" w:sz="4" w:space="0" w:color="auto"/>
              <w:left w:val="single" w:sz="4" w:space="0" w:color="auto"/>
              <w:right w:val="single" w:sz="4" w:space="0" w:color="auto"/>
            </w:tcBorders>
          </w:tcPr>
          <w:p w:rsidR="00022868" w:rsidRPr="000D5812" w:rsidP="00091C74" w14:paraId="29651DAA" w14:textId="77777777">
            <w:pPr>
              <w:jc w:val="both"/>
              <w:rPr>
                <w:rFonts w:ascii="Times New Roman" w:hAnsi="Times New Roman"/>
                <w:szCs w:val="28"/>
                <w:highlight w:val="yellow"/>
              </w:rPr>
            </w:pPr>
            <w:r w:rsidRPr="000D5812">
              <w:rPr>
                <w:rFonts w:ascii="Times New Roman" w:hAnsi="Times New Roman"/>
                <w:szCs w:val="28"/>
              </w:rPr>
              <w:t>Організація та проведення перевірок Броварської міської ради Броварського району Київської області  та її виконавчих органів, підприємств, установ та організацій громади щодо стану готовності:</w:t>
            </w:r>
          </w:p>
        </w:tc>
        <w:tc>
          <w:tcPr>
            <w:tcW w:w="7140" w:type="dxa"/>
            <w:tcBorders>
              <w:top w:val="single" w:sz="4" w:space="0" w:color="auto"/>
              <w:left w:val="single" w:sz="4" w:space="0" w:color="auto"/>
              <w:right w:val="single" w:sz="4" w:space="0" w:color="auto"/>
            </w:tcBorders>
          </w:tcPr>
          <w:p w:rsidR="00022868" w:rsidRPr="000D5812" w:rsidP="00091C74" w14:paraId="272FCD50" w14:textId="77777777">
            <w:pPr>
              <w:jc w:val="both"/>
              <w:rPr>
                <w:rFonts w:ascii="Times New Roman" w:eastAsia="OpenSymbol" w:hAnsi="Times New Roman"/>
                <w:szCs w:val="28"/>
                <w:highlight w:val="yellow"/>
              </w:rPr>
            </w:pPr>
          </w:p>
        </w:tc>
        <w:tc>
          <w:tcPr>
            <w:tcW w:w="1736" w:type="dxa"/>
            <w:tcBorders>
              <w:top w:val="single" w:sz="4" w:space="0" w:color="auto"/>
              <w:left w:val="single" w:sz="4" w:space="0" w:color="auto"/>
              <w:right w:val="single" w:sz="4" w:space="0" w:color="auto"/>
            </w:tcBorders>
          </w:tcPr>
          <w:p w:rsidR="00022868" w:rsidRPr="000D5812" w:rsidP="000D5812" w14:paraId="6FE445A2" w14:textId="77777777">
            <w:pPr>
              <w:jc w:val="center"/>
              <w:rPr>
                <w:rFonts w:ascii="Times New Roman" w:hAnsi="Times New Roman"/>
                <w:szCs w:val="28"/>
                <w:highlight w:val="yellow"/>
              </w:rPr>
            </w:pPr>
          </w:p>
        </w:tc>
      </w:tr>
      <w:tr w14:paraId="59938803" w14:textId="77777777" w:rsidTr="00795642">
        <w:tblPrEx>
          <w:tblW w:w="15984" w:type="dxa"/>
          <w:tblLayout w:type="fixed"/>
          <w:tblLook w:val="0000"/>
        </w:tblPrEx>
        <w:trPr>
          <w:trHeight w:val="516"/>
        </w:trPr>
        <w:tc>
          <w:tcPr>
            <w:tcW w:w="675" w:type="dxa"/>
            <w:tcBorders>
              <w:top w:val="single" w:sz="4" w:space="0" w:color="auto"/>
              <w:left w:val="single" w:sz="4" w:space="0" w:color="auto"/>
              <w:right w:val="single" w:sz="4" w:space="0" w:color="auto"/>
            </w:tcBorders>
          </w:tcPr>
          <w:p w:rsidR="00022868" w:rsidRPr="000D5812" w:rsidP="00091C74" w14:paraId="5BBF294C" w14:textId="77777777">
            <w:pPr>
              <w:jc w:val="center"/>
              <w:rPr>
                <w:rFonts w:ascii="Times New Roman" w:hAnsi="Times New Roman"/>
                <w:szCs w:val="28"/>
              </w:rPr>
            </w:pPr>
            <w:r w:rsidRPr="000D5812">
              <w:rPr>
                <w:rFonts w:ascii="Times New Roman" w:hAnsi="Times New Roman"/>
                <w:szCs w:val="28"/>
              </w:rPr>
              <w:t>1.1.</w:t>
            </w:r>
          </w:p>
        </w:tc>
        <w:tc>
          <w:tcPr>
            <w:tcW w:w="6433" w:type="dxa"/>
            <w:tcBorders>
              <w:top w:val="single" w:sz="4" w:space="0" w:color="auto"/>
              <w:left w:val="single" w:sz="4" w:space="0" w:color="auto"/>
              <w:right w:val="single" w:sz="4" w:space="0" w:color="auto"/>
            </w:tcBorders>
          </w:tcPr>
          <w:p w:rsidR="00022868" w:rsidRPr="000D5812" w:rsidP="00091C74" w14:paraId="4FA03734" w14:textId="77777777">
            <w:pPr>
              <w:jc w:val="both"/>
              <w:rPr>
                <w:rFonts w:ascii="Times New Roman" w:hAnsi="Times New Roman"/>
                <w:szCs w:val="28"/>
              </w:rPr>
            </w:pPr>
            <w:r w:rsidRPr="000D5812">
              <w:rPr>
                <w:rFonts w:ascii="Times New Roman" w:hAnsi="Times New Roman"/>
                <w:szCs w:val="28"/>
              </w:rPr>
              <w:t>весняної повені та паводків</w:t>
            </w:r>
          </w:p>
        </w:tc>
        <w:tc>
          <w:tcPr>
            <w:tcW w:w="7140" w:type="dxa"/>
            <w:tcBorders>
              <w:top w:val="single" w:sz="4" w:space="0" w:color="auto"/>
              <w:left w:val="single" w:sz="4" w:space="0" w:color="auto"/>
              <w:right w:val="single" w:sz="4" w:space="0" w:color="auto"/>
            </w:tcBorders>
          </w:tcPr>
          <w:p w:rsidR="00022868" w:rsidRPr="000D5812" w:rsidP="00091C74" w14:paraId="5072A3A0" w14:textId="77777777">
            <w:pPr>
              <w:jc w:val="both"/>
              <w:rPr>
                <w:rFonts w:ascii="Times New Roman" w:eastAsia="OpenSymbol" w:hAnsi="Times New Roman"/>
                <w:szCs w:val="28"/>
                <w:highlight w:val="yellow"/>
              </w:rPr>
            </w:pPr>
          </w:p>
        </w:tc>
        <w:tc>
          <w:tcPr>
            <w:tcW w:w="1736" w:type="dxa"/>
            <w:tcBorders>
              <w:top w:val="single" w:sz="4" w:space="0" w:color="auto"/>
              <w:left w:val="single" w:sz="4" w:space="0" w:color="auto"/>
              <w:right w:val="single" w:sz="4" w:space="0" w:color="auto"/>
            </w:tcBorders>
          </w:tcPr>
          <w:p w:rsidR="00022868" w:rsidRPr="000D5812" w:rsidP="000D5812" w14:paraId="58FC13E1" w14:textId="77777777">
            <w:pPr>
              <w:jc w:val="center"/>
              <w:rPr>
                <w:rFonts w:ascii="Times New Roman" w:hAnsi="Times New Roman"/>
                <w:szCs w:val="28"/>
              </w:rPr>
            </w:pPr>
            <w:r w:rsidRPr="000D5812">
              <w:rPr>
                <w:rFonts w:ascii="Times New Roman" w:hAnsi="Times New Roman"/>
                <w:szCs w:val="28"/>
              </w:rPr>
              <w:t>Березень</w:t>
            </w:r>
          </w:p>
        </w:tc>
      </w:tr>
      <w:tr w14:paraId="62511CBF" w14:textId="77777777" w:rsidTr="00795642">
        <w:tblPrEx>
          <w:tblW w:w="15984" w:type="dxa"/>
          <w:tblLayout w:type="fixed"/>
          <w:tblLook w:val="0000"/>
        </w:tblPrEx>
        <w:trPr>
          <w:trHeight w:val="516"/>
        </w:trPr>
        <w:tc>
          <w:tcPr>
            <w:tcW w:w="675" w:type="dxa"/>
            <w:tcBorders>
              <w:top w:val="single" w:sz="4" w:space="0" w:color="auto"/>
              <w:left w:val="single" w:sz="4" w:space="0" w:color="auto"/>
              <w:right w:val="single" w:sz="4" w:space="0" w:color="auto"/>
            </w:tcBorders>
          </w:tcPr>
          <w:p w:rsidR="00022868" w:rsidRPr="000D5812" w:rsidP="00091C74" w14:paraId="0BD5BCCD" w14:textId="77777777">
            <w:pPr>
              <w:jc w:val="center"/>
              <w:rPr>
                <w:rFonts w:ascii="Times New Roman" w:hAnsi="Times New Roman"/>
                <w:szCs w:val="28"/>
              </w:rPr>
            </w:pPr>
            <w:r w:rsidRPr="000D5812">
              <w:rPr>
                <w:rFonts w:ascii="Times New Roman" w:hAnsi="Times New Roman"/>
                <w:szCs w:val="28"/>
              </w:rPr>
              <w:t>1.2.</w:t>
            </w:r>
          </w:p>
        </w:tc>
        <w:tc>
          <w:tcPr>
            <w:tcW w:w="6433" w:type="dxa"/>
            <w:tcBorders>
              <w:top w:val="single" w:sz="4" w:space="0" w:color="auto"/>
              <w:left w:val="single" w:sz="4" w:space="0" w:color="auto"/>
              <w:right w:val="single" w:sz="4" w:space="0" w:color="auto"/>
            </w:tcBorders>
          </w:tcPr>
          <w:p w:rsidR="00022868" w:rsidRPr="000D5812" w:rsidP="00091C74" w14:paraId="21B8B28E" w14:textId="77777777">
            <w:pPr>
              <w:jc w:val="both"/>
              <w:rPr>
                <w:rFonts w:ascii="Times New Roman" w:hAnsi="Times New Roman"/>
                <w:szCs w:val="28"/>
              </w:rPr>
            </w:pPr>
            <w:r w:rsidRPr="000D5812">
              <w:rPr>
                <w:rFonts w:ascii="Times New Roman" w:hAnsi="Times New Roman"/>
                <w:szCs w:val="28"/>
              </w:rPr>
              <w:t xml:space="preserve">місць масового відпочинку населення на водних об’єктах </w:t>
            </w:r>
          </w:p>
        </w:tc>
        <w:tc>
          <w:tcPr>
            <w:tcW w:w="7140" w:type="dxa"/>
            <w:tcBorders>
              <w:top w:val="single" w:sz="4" w:space="0" w:color="auto"/>
              <w:left w:val="single" w:sz="4" w:space="0" w:color="auto"/>
              <w:right w:val="single" w:sz="4" w:space="0" w:color="auto"/>
            </w:tcBorders>
          </w:tcPr>
          <w:p w:rsidR="00022868" w:rsidRPr="000D5812" w:rsidP="00091C74" w14:paraId="45A6C043" w14:textId="77777777">
            <w:pPr>
              <w:jc w:val="both"/>
              <w:rPr>
                <w:rFonts w:ascii="Times New Roman" w:eastAsia="OpenSymbol" w:hAnsi="Times New Roman"/>
                <w:szCs w:val="28"/>
                <w:highlight w:val="yellow"/>
              </w:rPr>
            </w:pPr>
          </w:p>
        </w:tc>
        <w:tc>
          <w:tcPr>
            <w:tcW w:w="1736" w:type="dxa"/>
            <w:tcBorders>
              <w:top w:val="single" w:sz="4" w:space="0" w:color="auto"/>
              <w:left w:val="single" w:sz="4" w:space="0" w:color="auto"/>
              <w:right w:val="single" w:sz="4" w:space="0" w:color="auto"/>
            </w:tcBorders>
          </w:tcPr>
          <w:p w:rsidR="00022868" w:rsidRPr="000D5812" w:rsidP="000D5812" w14:paraId="292A998A" w14:textId="77777777">
            <w:pPr>
              <w:jc w:val="center"/>
              <w:rPr>
                <w:rFonts w:ascii="Times New Roman" w:hAnsi="Times New Roman"/>
                <w:szCs w:val="28"/>
              </w:rPr>
            </w:pPr>
            <w:r w:rsidRPr="000D5812">
              <w:rPr>
                <w:rFonts w:ascii="Times New Roman" w:hAnsi="Times New Roman"/>
                <w:szCs w:val="28"/>
              </w:rPr>
              <w:t>Травень - червень</w:t>
            </w:r>
          </w:p>
        </w:tc>
      </w:tr>
      <w:tr w14:paraId="04C5DACF" w14:textId="77777777" w:rsidTr="00795642">
        <w:tblPrEx>
          <w:tblW w:w="15984" w:type="dxa"/>
          <w:tblLayout w:type="fixed"/>
          <w:tblLook w:val="0000"/>
        </w:tblPrEx>
        <w:trPr>
          <w:trHeight w:val="516"/>
        </w:trPr>
        <w:tc>
          <w:tcPr>
            <w:tcW w:w="675" w:type="dxa"/>
            <w:tcBorders>
              <w:top w:val="single" w:sz="4" w:space="0" w:color="auto"/>
              <w:left w:val="single" w:sz="4" w:space="0" w:color="auto"/>
              <w:right w:val="single" w:sz="4" w:space="0" w:color="auto"/>
            </w:tcBorders>
          </w:tcPr>
          <w:p w:rsidR="00022868" w:rsidRPr="000D5812" w:rsidP="00091C74" w14:paraId="5CC8AE84" w14:textId="77777777">
            <w:pPr>
              <w:jc w:val="center"/>
              <w:rPr>
                <w:rFonts w:ascii="Times New Roman" w:hAnsi="Times New Roman"/>
                <w:szCs w:val="28"/>
              </w:rPr>
            </w:pPr>
            <w:r w:rsidRPr="000D5812">
              <w:rPr>
                <w:rFonts w:ascii="Times New Roman" w:hAnsi="Times New Roman"/>
                <w:szCs w:val="28"/>
              </w:rPr>
              <w:t>1.3.</w:t>
            </w:r>
          </w:p>
        </w:tc>
        <w:tc>
          <w:tcPr>
            <w:tcW w:w="6433" w:type="dxa"/>
            <w:tcBorders>
              <w:top w:val="single" w:sz="4" w:space="0" w:color="auto"/>
              <w:left w:val="single" w:sz="4" w:space="0" w:color="auto"/>
              <w:right w:val="single" w:sz="4" w:space="0" w:color="auto"/>
            </w:tcBorders>
          </w:tcPr>
          <w:p w:rsidR="00022868" w:rsidRPr="000D5812" w:rsidP="00091C74" w14:paraId="19DBE3B5" w14:textId="77777777">
            <w:pPr>
              <w:jc w:val="both"/>
              <w:rPr>
                <w:rFonts w:ascii="Times New Roman" w:hAnsi="Times New Roman"/>
                <w:szCs w:val="28"/>
                <w:highlight w:val="yellow"/>
              </w:rPr>
            </w:pPr>
            <w:r w:rsidRPr="000D5812">
              <w:rPr>
                <w:rFonts w:ascii="Times New Roman" w:hAnsi="Times New Roman"/>
                <w:szCs w:val="28"/>
              </w:rPr>
              <w:t xml:space="preserve">закладів освіти до 2024-2025 навчального року </w:t>
            </w:r>
          </w:p>
        </w:tc>
        <w:tc>
          <w:tcPr>
            <w:tcW w:w="7140" w:type="dxa"/>
            <w:tcBorders>
              <w:top w:val="single" w:sz="4" w:space="0" w:color="auto"/>
              <w:left w:val="single" w:sz="4" w:space="0" w:color="auto"/>
              <w:right w:val="single" w:sz="4" w:space="0" w:color="auto"/>
            </w:tcBorders>
          </w:tcPr>
          <w:p w:rsidR="00022868" w:rsidRPr="000D5812" w:rsidP="00091C74" w14:paraId="23BB63DB" w14:textId="77777777">
            <w:pPr>
              <w:jc w:val="both"/>
              <w:rPr>
                <w:rFonts w:ascii="Times New Roman" w:eastAsia="OpenSymbol" w:hAnsi="Times New Roman"/>
                <w:szCs w:val="28"/>
                <w:highlight w:val="yellow"/>
              </w:rPr>
            </w:pPr>
          </w:p>
        </w:tc>
        <w:tc>
          <w:tcPr>
            <w:tcW w:w="1736" w:type="dxa"/>
            <w:tcBorders>
              <w:top w:val="single" w:sz="4" w:space="0" w:color="auto"/>
              <w:left w:val="single" w:sz="4" w:space="0" w:color="auto"/>
              <w:right w:val="single" w:sz="4" w:space="0" w:color="auto"/>
            </w:tcBorders>
          </w:tcPr>
          <w:p w:rsidR="00022868" w:rsidRPr="000D5812" w:rsidP="000D5812" w14:paraId="66F29EE0" w14:textId="77777777">
            <w:pPr>
              <w:jc w:val="center"/>
              <w:rPr>
                <w:rFonts w:ascii="Times New Roman" w:hAnsi="Times New Roman"/>
                <w:szCs w:val="28"/>
              </w:rPr>
            </w:pPr>
            <w:r w:rsidRPr="000D5812">
              <w:rPr>
                <w:rFonts w:ascii="Times New Roman" w:hAnsi="Times New Roman"/>
                <w:szCs w:val="28"/>
              </w:rPr>
              <w:t>Липень-серпень</w:t>
            </w:r>
          </w:p>
        </w:tc>
      </w:tr>
      <w:tr w14:paraId="3C10C626" w14:textId="77777777" w:rsidTr="00795642">
        <w:tblPrEx>
          <w:tblW w:w="15984" w:type="dxa"/>
          <w:tblLayout w:type="fixed"/>
          <w:tblLook w:val="0000"/>
        </w:tblPrEx>
        <w:trPr>
          <w:trHeight w:val="2063"/>
        </w:trPr>
        <w:tc>
          <w:tcPr>
            <w:tcW w:w="675" w:type="dxa"/>
            <w:tcBorders>
              <w:top w:val="single" w:sz="4" w:space="0" w:color="auto"/>
              <w:left w:val="single" w:sz="4" w:space="0" w:color="auto"/>
              <w:right w:val="single" w:sz="4" w:space="0" w:color="auto"/>
            </w:tcBorders>
          </w:tcPr>
          <w:p w:rsidR="00022868" w:rsidRPr="000D5812" w:rsidP="00091C74" w14:paraId="3567EC19" w14:textId="77777777">
            <w:pPr>
              <w:jc w:val="center"/>
              <w:rPr>
                <w:rFonts w:ascii="Times New Roman" w:hAnsi="Times New Roman"/>
                <w:szCs w:val="28"/>
                <w:highlight w:val="yellow"/>
              </w:rPr>
            </w:pPr>
            <w:r w:rsidRPr="000D5812">
              <w:rPr>
                <w:rFonts w:ascii="Times New Roman" w:hAnsi="Times New Roman"/>
                <w:szCs w:val="28"/>
              </w:rPr>
              <w:t>2.</w:t>
            </w:r>
          </w:p>
        </w:tc>
        <w:tc>
          <w:tcPr>
            <w:tcW w:w="6433" w:type="dxa"/>
            <w:tcBorders>
              <w:top w:val="single" w:sz="4" w:space="0" w:color="auto"/>
              <w:left w:val="single" w:sz="4" w:space="0" w:color="auto"/>
              <w:right w:val="single" w:sz="4" w:space="0" w:color="auto"/>
            </w:tcBorders>
          </w:tcPr>
          <w:p w:rsidR="00022868" w:rsidRPr="000D5812" w:rsidP="00091C74" w14:paraId="6ED95E0F" w14:textId="77777777">
            <w:pPr>
              <w:jc w:val="both"/>
              <w:rPr>
                <w:rFonts w:ascii="Times New Roman" w:hAnsi="Times New Roman"/>
                <w:szCs w:val="28"/>
              </w:rPr>
            </w:pPr>
            <w:r w:rsidRPr="000D5812">
              <w:rPr>
                <w:rFonts w:ascii="Times New Roman" w:hAnsi="Times New Roman"/>
                <w:szCs w:val="28"/>
              </w:rPr>
              <w:t>Перевірки стану готовності територіальної автоматизованої  системи централізованого оповіщення із включенням електросирен та інших технічних засобів оповіщення і доведенням до відома населення навчальної інформації у сфері цивільного захисту через засоби масової інформації</w:t>
            </w:r>
          </w:p>
        </w:tc>
        <w:tc>
          <w:tcPr>
            <w:tcW w:w="7140" w:type="dxa"/>
            <w:tcBorders>
              <w:top w:val="single" w:sz="4" w:space="0" w:color="auto"/>
              <w:left w:val="single" w:sz="4" w:space="0" w:color="auto"/>
              <w:right w:val="single" w:sz="4" w:space="0" w:color="auto"/>
            </w:tcBorders>
          </w:tcPr>
          <w:p w:rsidR="00022868" w:rsidRPr="000D5812" w:rsidP="00091C74" w14:paraId="23FA63A1"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0D5812">
              <w:rPr>
                <w:rFonts w:ascii="Times New Roman" w:eastAsia="OpenSymbol" w:hAnsi="Times New Roman"/>
                <w:szCs w:val="28"/>
              </w:rPr>
              <w:t xml:space="preserve">, </w:t>
            </w:r>
            <w:r w:rsidRPr="000D5812">
              <w:rPr>
                <w:rFonts w:ascii="Times New Roman" w:hAnsi="Times New Roman"/>
                <w:szCs w:val="28"/>
              </w:rPr>
              <w:t xml:space="preserve"> дільниця мережі доступу №325/2 м. Бровари  </w:t>
            </w:r>
          </w:p>
          <w:p w:rsidR="00022868" w:rsidRPr="000D5812" w:rsidP="00091C74" w14:paraId="57CCECD5" w14:textId="77777777">
            <w:pPr>
              <w:jc w:val="both"/>
              <w:rPr>
                <w:rFonts w:ascii="Times New Roman" w:eastAsia="OpenSymbol" w:hAnsi="Times New Roman"/>
                <w:szCs w:val="28"/>
              </w:rPr>
            </w:pPr>
            <w:r w:rsidRPr="000D5812">
              <w:rPr>
                <w:rFonts w:ascii="Times New Roman" w:hAnsi="Times New Roman"/>
                <w:szCs w:val="28"/>
              </w:rPr>
              <w:t>Цеху мережі доступу №3 Київської міської філії ПАТ «Укртелеком» (за згодою)</w:t>
            </w:r>
            <w:r w:rsidRPr="000D5812">
              <w:rPr>
                <w:rFonts w:ascii="Times New Roman" w:eastAsia="OpenSymbol" w:hAnsi="Times New Roman"/>
                <w:szCs w:val="28"/>
              </w:rPr>
              <w:t>,</w:t>
            </w:r>
          </w:p>
        </w:tc>
        <w:tc>
          <w:tcPr>
            <w:tcW w:w="1736" w:type="dxa"/>
            <w:tcBorders>
              <w:top w:val="single" w:sz="4" w:space="0" w:color="auto"/>
              <w:left w:val="single" w:sz="4" w:space="0" w:color="auto"/>
              <w:right w:val="single" w:sz="4" w:space="0" w:color="auto"/>
            </w:tcBorders>
          </w:tcPr>
          <w:p w:rsidR="00022868" w:rsidRPr="000D5812" w:rsidP="000D5812" w14:paraId="6BA67CF2" w14:textId="77777777">
            <w:pPr>
              <w:jc w:val="center"/>
              <w:rPr>
                <w:rFonts w:ascii="Times New Roman" w:hAnsi="Times New Roman"/>
                <w:szCs w:val="28"/>
              </w:rPr>
            </w:pPr>
            <w:r w:rsidRPr="000D5812">
              <w:rPr>
                <w:rFonts w:ascii="Times New Roman" w:hAnsi="Times New Roman"/>
                <w:szCs w:val="28"/>
              </w:rPr>
              <w:t>Протягом року</w:t>
            </w:r>
          </w:p>
          <w:p w:rsidR="00022868" w:rsidRPr="000D5812" w:rsidP="000D5812" w14:paraId="6D143A62" w14:textId="77777777">
            <w:pPr>
              <w:jc w:val="center"/>
              <w:rPr>
                <w:rFonts w:ascii="Times New Roman" w:hAnsi="Times New Roman"/>
                <w:szCs w:val="28"/>
              </w:rPr>
            </w:pPr>
          </w:p>
        </w:tc>
      </w:tr>
      <w:tr w14:paraId="2C448A47" w14:textId="77777777" w:rsidTr="000D5812">
        <w:tblPrEx>
          <w:tblW w:w="15984" w:type="dxa"/>
          <w:tblLayout w:type="fixed"/>
          <w:tblLook w:val="0000"/>
        </w:tblPrEx>
        <w:tc>
          <w:tcPr>
            <w:tcW w:w="15984" w:type="dxa"/>
            <w:gridSpan w:val="4"/>
            <w:tcBorders>
              <w:top w:val="single" w:sz="4" w:space="0" w:color="000000"/>
              <w:left w:val="single" w:sz="4" w:space="0" w:color="000000"/>
              <w:bottom w:val="single" w:sz="4" w:space="0" w:color="000000"/>
              <w:right w:val="single" w:sz="4" w:space="0" w:color="000000"/>
            </w:tcBorders>
          </w:tcPr>
          <w:p w:rsidR="00022868" w:rsidRPr="00A44BC8" w:rsidP="00091C74" w14:paraId="6A8E8614" w14:textId="17221223">
            <w:pPr>
              <w:jc w:val="center"/>
              <w:rPr>
                <w:rFonts w:ascii="Times New Roman" w:hAnsi="Times New Roman"/>
                <w:b/>
                <w:szCs w:val="28"/>
              </w:rPr>
            </w:pPr>
            <w:r w:rsidRPr="00A44BC8">
              <w:rPr>
                <w:rFonts w:ascii="Times New Roman" w:hAnsi="Times New Roman"/>
                <w:b/>
                <w:szCs w:val="28"/>
              </w:rPr>
              <w:t>V. Заходи з підготовки керівного складу і фахівців, діяльність яких пов’язана з організацією</w:t>
            </w:r>
          </w:p>
          <w:p w:rsidR="00022868" w:rsidRPr="000D5812" w:rsidP="00091C74" w14:paraId="78BAAB24" w14:textId="77777777">
            <w:pPr>
              <w:jc w:val="center"/>
              <w:rPr>
                <w:rFonts w:ascii="Times New Roman" w:hAnsi="Times New Roman"/>
                <w:szCs w:val="28"/>
                <w:highlight w:val="yellow"/>
              </w:rPr>
            </w:pPr>
            <w:r w:rsidRPr="00A44BC8">
              <w:rPr>
                <w:rFonts w:ascii="Times New Roman" w:hAnsi="Times New Roman"/>
                <w:b/>
                <w:szCs w:val="28"/>
              </w:rPr>
              <w:t>і здійсненням заходів цивільного захисту та населення до дій у разі виникнення надзвичайних ситуацій</w:t>
            </w:r>
          </w:p>
        </w:tc>
      </w:tr>
      <w:tr w14:paraId="0248C28B"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auto"/>
            </w:tcBorders>
          </w:tcPr>
          <w:p w:rsidR="00022868" w:rsidRPr="000D5812" w:rsidP="00091C74" w14:paraId="5C79858E" w14:textId="77777777">
            <w:pPr>
              <w:jc w:val="center"/>
              <w:rPr>
                <w:rFonts w:ascii="Times New Roman" w:hAnsi="Times New Roman"/>
                <w:szCs w:val="28"/>
              </w:rPr>
            </w:pPr>
            <w:r w:rsidRPr="000D5812">
              <w:rPr>
                <w:rFonts w:ascii="Times New Roman" w:hAnsi="Times New Roman"/>
                <w:szCs w:val="28"/>
              </w:rPr>
              <w:t>1.</w:t>
            </w:r>
          </w:p>
        </w:tc>
        <w:tc>
          <w:tcPr>
            <w:tcW w:w="6433" w:type="dxa"/>
            <w:tcBorders>
              <w:top w:val="single" w:sz="4" w:space="0" w:color="auto"/>
              <w:left w:val="single" w:sz="4" w:space="0" w:color="auto"/>
              <w:bottom w:val="single" w:sz="4" w:space="0" w:color="auto"/>
              <w:right w:val="single" w:sz="4" w:space="0" w:color="auto"/>
            </w:tcBorders>
          </w:tcPr>
          <w:p w:rsidR="00022868" w:rsidRPr="000D5812" w:rsidP="00091C74" w14:paraId="3D058888" w14:textId="77777777">
            <w:pPr>
              <w:jc w:val="both"/>
              <w:rPr>
                <w:rFonts w:ascii="Times New Roman" w:hAnsi="Times New Roman"/>
                <w:szCs w:val="28"/>
              </w:rPr>
            </w:pPr>
            <w:r w:rsidRPr="000D5812">
              <w:rPr>
                <w:rFonts w:ascii="Times New Roman" w:hAnsi="Times New Roman"/>
                <w:szCs w:val="28"/>
              </w:rPr>
              <w:t>Проведення навчання керівного складу і фахівців, діяльність яких пов’язана з організацією заходів цивільного захисту в навчально-методичному центрі цивільного захисту та безпеки життєдіяльності Київської області (далі НМЦ ЦЗ та БЖД Київської області)</w:t>
            </w:r>
          </w:p>
        </w:tc>
        <w:tc>
          <w:tcPr>
            <w:tcW w:w="7140" w:type="dxa"/>
            <w:tcBorders>
              <w:top w:val="single" w:sz="4" w:space="0" w:color="auto"/>
              <w:left w:val="single" w:sz="4" w:space="0" w:color="auto"/>
              <w:bottom w:val="single" w:sz="4" w:space="0" w:color="auto"/>
              <w:right w:val="single" w:sz="4" w:space="0" w:color="auto"/>
            </w:tcBorders>
          </w:tcPr>
          <w:p w:rsidR="00A44BC8" w:rsidRPr="000D5812" w:rsidP="00091C74" w14:paraId="18538B1F" w14:textId="711385D8">
            <w:pPr>
              <w:jc w:val="both"/>
              <w:rPr>
                <w:rFonts w:ascii="Times New Roman" w:hAnsi="Times New Roman"/>
                <w:szCs w:val="28"/>
              </w:rPr>
            </w:pPr>
            <w:r w:rsidRPr="000D5812">
              <w:rPr>
                <w:rFonts w:ascii="Times New Roman" w:hAnsi="Times New Roman"/>
                <w:szCs w:val="28"/>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Навчально-методичний центр цивільного захисту та безпеки життєдіяльності Київської області (за згодою), </w:t>
            </w:r>
            <w:r w:rsidRPr="000D5812">
              <w:rPr>
                <w:rFonts w:ascii="Times New Roman" w:eastAsia="OpenSymbol" w:hAnsi="Times New Roman"/>
                <w:szCs w:val="28"/>
              </w:rPr>
              <w:t>Броварське районне управління ГУ ДСНС України у Київській області (за згодою)</w:t>
            </w:r>
            <w:r w:rsidRPr="000D5812">
              <w:rPr>
                <w:rFonts w:ascii="Times New Roman" w:hAnsi="Times New Roman"/>
                <w:szCs w:val="28"/>
              </w:rPr>
              <w:t xml:space="preserve"> </w:t>
            </w:r>
          </w:p>
        </w:tc>
        <w:tc>
          <w:tcPr>
            <w:tcW w:w="1736" w:type="dxa"/>
            <w:tcBorders>
              <w:top w:val="dashed" w:sz="4" w:space="0" w:color="000000"/>
              <w:left w:val="single" w:sz="4" w:space="0" w:color="auto"/>
              <w:bottom w:val="single" w:sz="4" w:space="0" w:color="auto"/>
              <w:right w:val="single" w:sz="4" w:space="0" w:color="000000"/>
            </w:tcBorders>
          </w:tcPr>
          <w:p w:rsidR="00022868" w:rsidRPr="000D5812" w:rsidP="000D5812" w14:paraId="580CE333" w14:textId="77777777">
            <w:pPr>
              <w:jc w:val="center"/>
              <w:rPr>
                <w:rFonts w:ascii="Times New Roman" w:hAnsi="Times New Roman"/>
                <w:szCs w:val="28"/>
              </w:rPr>
            </w:pPr>
            <w:r w:rsidRPr="000D5812">
              <w:rPr>
                <w:rFonts w:ascii="Times New Roman" w:hAnsi="Times New Roman"/>
                <w:szCs w:val="28"/>
              </w:rPr>
              <w:t>Протягом року</w:t>
            </w:r>
          </w:p>
          <w:p w:rsidR="00022868" w:rsidRPr="000D5812" w:rsidP="000D5812" w14:paraId="01750B8D" w14:textId="77777777">
            <w:pPr>
              <w:jc w:val="center"/>
              <w:rPr>
                <w:rFonts w:ascii="Times New Roman" w:hAnsi="Times New Roman"/>
                <w:szCs w:val="28"/>
              </w:rPr>
            </w:pPr>
            <w:r w:rsidRPr="000D5812">
              <w:rPr>
                <w:rFonts w:ascii="Times New Roman" w:hAnsi="Times New Roman"/>
                <w:szCs w:val="28"/>
              </w:rPr>
              <w:t>відповідно до плану комплекту- вання груп</w:t>
            </w:r>
          </w:p>
        </w:tc>
      </w:tr>
      <w:tr w14:paraId="3C63DBC8"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auto"/>
            </w:tcBorders>
          </w:tcPr>
          <w:p w:rsidR="00022868" w:rsidRPr="000D5812" w:rsidP="00091C74" w14:paraId="3C5C0951" w14:textId="77777777">
            <w:pPr>
              <w:jc w:val="center"/>
              <w:rPr>
                <w:rFonts w:ascii="Times New Roman" w:hAnsi="Times New Roman"/>
                <w:szCs w:val="28"/>
                <w:highlight w:val="yellow"/>
              </w:rPr>
            </w:pPr>
            <w:r w:rsidRPr="000D5812">
              <w:rPr>
                <w:rFonts w:ascii="Times New Roman" w:hAnsi="Times New Roman"/>
                <w:szCs w:val="28"/>
              </w:rPr>
              <w:t>2.</w:t>
            </w:r>
          </w:p>
        </w:tc>
        <w:tc>
          <w:tcPr>
            <w:tcW w:w="6433" w:type="dxa"/>
            <w:tcBorders>
              <w:top w:val="single" w:sz="4" w:space="0" w:color="auto"/>
              <w:left w:val="single" w:sz="4" w:space="0" w:color="auto"/>
              <w:bottom w:val="single" w:sz="4" w:space="0" w:color="auto"/>
              <w:right w:val="single" w:sz="4" w:space="0" w:color="auto"/>
            </w:tcBorders>
          </w:tcPr>
          <w:p w:rsidR="00022868" w:rsidRPr="000D5812" w:rsidP="00091C74" w14:paraId="31DE3DF5" w14:textId="77777777">
            <w:pPr>
              <w:jc w:val="both"/>
              <w:rPr>
                <w:rFonts w:ascii="Times New Roman" w:hAnsi="Times New Roman"/>
                <w:szCs w:val="28"/>
              </w:rPr>
            </w:pPr>
            <w:r w:rsidRPr="000D5812">
              <w:rPr>
                <w:rFonts w:ascii="Times New Roman" w:hAnsi="Times New Roman"/>
                <w:szCs w:val="28"/>
              </w:rPr>
              <w:t xml:space="preserve">Надання методичної допомоги в удосконаленні </w:t>
            </w:r>
            <w:r w:rsidRPr="000D5812">
              <w:rPr>
                <w:rFonts w:ascii="Times New Roman" w:hAnsi="Times New Roman"/>
                <w:szCs w:val="28"/>
              </w:rPr>
              <w:t>навчально-матеріальної бази і пропаганди ЦЗ на суб’єктах господарювання Броварської міської територіальної громади</w:t>
            </w:r>
          </w:p>
        </w:tc>
        <w:tc>
          <w:tcPr>
            <w:tcW w:w="7140" w:type="dxa"/>
            <w:tcBorders>
              <w:top w:val="single" w:sz="4" w:space="0" w:color="auto"/>
              <w:left w:val="single" w:sz="4" w:space="0" w:color="auto"/>
              <w:bottom w:val="single" w:sz="4" w:space="0" w:color="auto"/>
              <w:right w:val="single" w:sz="4" w:space="0" w:color="auto"/>
            </w:tcBorders>
          </w:tcPr>
          <w:p w:rsidR="00022868" w:rsidRPr="000D5812" w:rsidP="00091C74" w14:paraId="35FB9CD9" w14:textId="77777777">
            <w:pPr>
              <w:jc w:val="both"/>
              <w:rPr>
                <w:rFonts w:ascii="Times New Roman" w:hAnsi="Times New Roman"/>
                <w:szCs w:val="28"/>
              </w:rPr>
            </w:pPr>
            <w:r w:rsidRPr="000D5812">
              <w:rPr>
                <w:rFonts w:ascii="Times New Roman" w:hAnsi="Times New Roman"/>
                <w:szCs w:val="28"/>
              </w:rPr>
              <w:t xml:space="preserve">Відділ з питань надзвичайних ситуацій та взаємодії з </w:t>
            </w:r>
            <w:r w:rsidRPr="000D5812">
              <w:rPr>
                <w:rFonts w:ascii="Times New Roman" w:hAnsi="Times New Roman"/>
                <w:szCs w:val="28"/>
              </w:rPr>
              <w:t xml:space="preserve">правоохоронними органами виконавчого комітету Броварської міської ради Броварського району Київської області, </w:t>
            </w:r>
            <w:r w:rsidRPr="000D5812">
              <w:rPr>
                <w:rFonts w:ascii="Times New Roman" w:eastAsia="OpenSymbol" w:hAnsi="Times New Roman"/>
                <w:szCs w:val="28"/>
              </w:rPr>
              <w:t xml:space="preserve"> Броварське районне управління ГУ ДСНС України у Київській області </w:t>
            </w:r>
            <w:r w:rsidRPr="000D5812">
              <w:rPr>
                <w:rFonts w:ascii="Times New Roman" w:hAnsi="Times New Roman"/>
                <w:szCs w:val="28"/>
              </w:rPr>
              <w:t>(за згодою)</w:t>
            </w:r>
            <w:r w:rsidRPr="000D5812">
              <w:rPr>
                <w:rFonts w:ascii="Times New Roman" w:eastAsia="OpenSymbol" w:hAnsi="Times New Roman"/>
                <w:szCs w:val="28"/>
              </w:rPr>
              <w:t>,</w:t>
            </w:r>
            <w:r w:rsidRPr="000D5812">
              <w:rPr>
                <w:rFonts w:ascii="Times New Roman" w:hAnsi="Times New Roman"/>
                <w:szCs w:val="28"/>
              </w:rPr>
              <w:t xml:space="preserve"> Навчально-методичний центр цивільного захисту та безпеки життєдіяльності Київської області (за згодою)</w:t>
            </w:r>
          </w:p>
        </w:tc>
        <w:tc>
          <w:tcPr>
            <w:tcW w:w="1736" w:type="dxa"/>
            <w:tcBorders>
              <w:top w:val="dashed" w:sz="4" w:space="0" w:color="000000"/>
              <w:left w:val="single" w:sz="4" w:space="0" w:color="auto"/>
              <w:bottom w:val="single" w:sz="4" w:space="0" w:color="auto"/>
              <w:right w:val="single" w:sz="4" w:space="0" w:color="000000"/>
            </w:tcBorders>
          </w:tcPr>
          <w:p w:rsidR="00022868" w:rsidRPr="000D5812" w:rsidP="000D5812" w14:paraId="10BCF731" w14:textId="77777777">
            <w:pPr>
              <w:jc w:val="center"/>
              <w:rPr>
                <w:rFonts w:ascii="Times New Roman" w:hAnsi="Times New Roman"/>
                <w:szCs w:val="28"/>
              </w:rPr>
            </w:pPr>
            <w:r w:rsidRPr="000D5812">
              <w:rPr>
                <w:rFonts w:ascii="Times New Roman" w:hAnsi="Times New Roman"/>
                <w:szCs w:val="28"/>
              </w:rPr>
              <w:t xml:space="preserve">Протягом </w:t>
            </w:r>
            <w:r w:rsidRPr="000D5812">
              <w:rPr>
                <w:rFonts w:ascii="Times New Roman" w:hAnsi="Times New Roman"/>
                <w:szCs w:val="28"/>
              </w:rPr>
              <w:t>року</w:t>
            </w:r>
          </w:p>
        </w:tc>
      </w:tr>
      <w:tr w14:paraId="013DAAE3" w14:textId="77777777" w:rsidTr="00795642">
        <w:tblPrEx>
          <w:tblW w:w="15984" w:type="dxa"/>
          <w:tblLayout w:type="fixed"/>
          <w:tblLook w:val="0000"/>
        </w:tblPrEx>
        <w:tc>
          <w:tcPr>
            <w:tcW w:w="675" w:type="dxa"/>
            <w:tcBorders>
              <w:top w:val="single" w:sz="4" w:space="0" w:color="000000"/>
              <w:left w:val="single" w:sz="4" w:space="0" w:color="000000"/>
              <w:bottom w:val="nil"/>
              <w:right w:val="single" w:sz="4" w:space="0" w:color="auto"/>
            </w:tcBorders>
          </w:tcPr>
          <w:p w:rsidR="00022868" w:rsidRPr="000D5812" w:rsidP="00091C74" w14:paraId="5DF35E59" w14:textId="77777777">
            <w:pPr>
              <w:jc w:val="center"/>
              <w:rPr>
                <w:rFonts w:ascii="Times New Roman" w:hAnsi="Times New Roman"/>
                <w:szCs w:val="28"/>
              </w:rPr>
            </w:pPr>
            <w:r w:rsidRPr="000D5812">
              <w:rPr>
                <w:rFonts w:ascii="Times New Roman" w:hAnsi="Times New Roman"/>
                <w:szCs w:val="28"/>
              </w:rPr>
              <w:t>3.</w:t>
            </w:r>
          </w:p>
        </w:tc>
        <w:tc>
          <w:tcPr>
            <w:tcW w:w="6433" w:type="dxa"/>
            <w:tcBorders>
              <w:top w:val="single" w:sz="4" w:space="0" w:color="auto"/>
              <w:left w:val="single" w:sz="4" w:space="0" w:color="auto"/>
              <w:bottom w:val="single" w:sz="4" w:space="0" w:color="auto"/>
              <w:right w:val="single" w:sz="4" w:space="0" w:color="auto"/>
            </w:tcBorders>
          </w:tcPr>
          <w:p w:rsidR="00022868" w:rsidRPr="000D5812" w:rsidP="00091C74" w14:paraId="5C775C3D" w14:textId="77777777">
            <w:pPr>
              <w:jc w:val="both"/>
              <w:rPr>
                <w:rFonts w:ascii="Times New Roman" w:hAnsi="Times New Roman"/>
                <w:szCs w:val="28"/>
              </w:rPr>
            </w:pPr>
            <w:r w:rsidRPr="000D5812">
              <w:rPr>
                <w:rFonts w:ascii="Times New Roman" w:hAnsi="Times New Roman"/>
                <w:szCs w:val="28"/>
              </w:rPr>
              <w:t>Організація та проведення:</w:t>
            </w:r>
          </w:p>
        </w:tc>
        <w:tc>
          <w:tcPr>
            <w:tcW w:w="7140" w:type="dxa"/>
            <w:tcBorders>
              <w:top w:val="single" w:sz="4" w:space="0" w:color="auto"/>
              <w:left w:val="single" w:sz="4" w:space="0" w:color="auto"/>
              <w:bottom w:val="single" w:sz="4" w:space="0" w:color="auto"/>
              <w:right w:val="single" w:sz="4" w:space="0" w:color="auto"/>
            </w:tcBorders>
          </w:tcPr>
          <w:p w:rsidR="00022868" w:rsidRPr="000D5812" w:rsidP="00091C74" w14:paraId="6A1A7D2E" w14:textId="77777777">
            <w:pPr>
              <w:jc w:val="both"/>
              <w:rPr>
                <w:rFonts w:ascii="Times New Roman" w:hAnsi="Times New Roman"/>
                <w:szCs w:val="28"/>
              </w:rPr>
            </w:pPr>
          </w:p>
        </w:tc>
        <w:tc>
          <w:tcPr>
            <w:tcW w:w="1736" w:type="dxa"/>
            <w:tcBorders>
              <w:top w:val="single" w:sz="4" w:space="0" w:color="auto"/>
              <w:left w:val="single" w:sz="4" w:space="0" w:color="auto"/>
              <w:bottom w:val="single" w:sz="4" w:space="0" w:color="auto"/>
              <w:right w:val="single" w:sz="4" w:space="0" w:color="auto"/>
            </w:tcBorders>
          </w:tcPr>
          <w:p w:rsidR="00022868" w:rsidRPr="000D5812" w:rsidP="000D5812" w14:paraId="15413291" w14:textId="77777777">
            <w:pPr>
              <w:jc w:val="center"/>
              <w:rPr>
                <w:rFonts w:ascii="Times New Roman" w:hAnsi="Times New Roman"/>
                <w:szCs w:val="28"/>
              </w:rPr>
            </w:pPr>
          </w:p>
        </w:tc>
      </w:tr>
      <w:tr w14:paraId="2C931525" w14:textId="77777777" w:rsidTr="00795642">
        <w:tblPrEx>
          <w:tblW w:w="15984" w:type="dxa"/>
          <w:tblLayout w:type="fixed"/>
          <w:tblLook w:val="0000"/>
        </w:tblPrEx>
        <w:tc>
          <w:tcPr>
            <w:tcW w:w="675" w:type="dxa"/>
            <w:tcBorders>
              <w:top w:val="single" w:sz="4" w:space="0" w:color="000000"/>
              <w:left w:val="single" w:sz="4" w:space="0" w:color="000000"/>
              <w:bottom w:val="nil"/>
              <w:right w:val="single" w:sz="4" w:space="0" w:color="auto"/>
            </w:tcBorders>
          </w:tcPr>
          <w:p w:rsidR="00022868" w:rsidRPr="000D5812" w:rsidP="00091C74" w14:paraId="35D18182" w14:textId="77777777">
            <w:pPr>
              <w:jc w:val="center"/>
              <w:rPr>
                <w:rFonts w:ascii="Times New Roman" w:hAnsi="Times New Roman"/>
                <w:szCs w:val="28"/>
              </w:rPr>
            </w:pPr>
            <w:r w:rsidRPr="000D5812">
              <w:rPr>
                <w:rFonts w:ascii="Times New Roman" w:hAnsi="Times New Roman"/>
                <w:szCs w:val="28"/>
              </w:rPr>
              <w:t>3.1.</w:t>
            </w:r>
          </w:p>
        </w:tc>
        <w:tc>
          <w:tcPr>
            <w:tcW w:w="6433" w:type="dxa"/>
            <w:tcBorders>
              <w:top w:val="single" w:sz="4" w:space="0" w:color="auto"/>
              <w:left w:val="single" w:sz="4" w:space="0" w:color="auto"/>
              <w:bottom w:val="single" w:sz="4" w:space="0" w:color="auto"/>
              <w:right w:val="single" w:sz="4" w:space="0" w:color="auto"/>
            </w:tcBorders>
          </w:tcPr>
          <w:p w:rsidR="00022868" w:rsidRPr="000D5812" w:rsidP="00091C74" w14:paraId="4162372A" w14:textId="0A3BB028">
            <w:pPr>
              <w:jc w:val="both"/>
              <w:rPr>
                <w:rFonts w:ascii="Times New Roman" w:hAnsi="Times New Roman"/>
                <w:szCs w:val="28"/>
              </w:rPr>
            </w:pPr>
            <w:r w:rsidRPr="000D5812">
              <w:rPr>
                <w:rFonts w:ascii="Times New Roman" w:hAnsi="Times New Roman"/>
                <w:szCs w:val="28"/>
              </w:rPr>
              <w:t>навчальних зборів з працівникам</w:t>
            </w:r>
            <w:r w:rsidR="00A44BC8">
              <w:rPr>
                <w:rFonts w:ascii="Times New Roman" w:hAnsi="Times New Roman"/>
                <w:szCs w:val="28"/>
                <w:lang w:val="uk-UA"/>
              </w:rPr>
              <w:t>и</w:t>
            </w:r>
            <w:r w:rsidRPr="000D5812">
              <w:rPr>
                <w:rFonts w:ascii="Times New Roman" w:hAnsi="Times New Roman"/>
                <w:szCs w:val="28"/>
              </w:rPr>
              <w:t xml:space="preserve"> (фахівцями) з питань цивільного захисту субєктів господарювання громади щодо реалізації заходів із захисту населення і територій від надзвичайних ситуацій у мирний час та в особливий період, та планування на наступний рік</w:t>
            </w:r>
          </w:p>
        </w:tc>
        <w:tc>
          <w:tcPr>
            <w:tcW w:w="7140" w:type="dxa"/>
            <w:tcBorders>
              <w:top w:val="single" w:sz="4" w:space="0" w:color="auto"/>
              <w:left w:val="single" w:sz="4" w:space="0" w:color="auto"/>
              <w:bottom w:val="single" w:sz="4" w:space="0" w:color="auto"/>
              <w:right w:val="single" w:sz="4" w:space="0" w:color="auto"/>
            </w:tcBorders>
          </w:tcPr>
          <w:p w:rsidR="00022868" w:rsidRPr="000D5812" w:rsidP="00091C74" w14:paraId="6FEB0A84" w14:textId="77777777">
            <w:pPr>
              <w:jc w:val="both"/>
              <w:rPr>
                <w:rFonts w:ascii="Times New Roman" w:eastAsia="OpenSymbol"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0D5812">
              <w:rPr>
                <w:rFonts w:ascii="Times New Roman" w:eastAsia="OpenSymbol" w:hAnsi="Times New Roman"/>
                <w:szCs w:val="28"/>
              </w:rPr>
              <w:t>, Броварське районне управління ГУ ДСНС України у Київській області  (за згодою)</w:t>
            </w:r>
          </w:p>
        </w:tc>
        <w:tc>
          <w:tcPr>
            <w:tcW w:w="1736" w:type="dxa"/>
            <w:tcBorders>
              <w:top w:val="single" w:sz="4" w:space="0" w:color="auto"/>
              <w:left w:val="single" w:sz="4" w:space="0" w:color="auto"/>
              <w:bottom w:val="single" w:sz="4" w:space="0" w:color="auto"/>
              <w:right w:val="single" w:sz="4" w:space="0" w:color="auto"/>
            </w:tcBorders>
          </w:tcPr>
          <w:p w:rsidR="00022868" w:rsidRPr="000D5812" w:rsidP="000D5812" w14:paraId="26FF5600" w14:textId="77777777">
            <w:pPr>
              <w:jc w:val="center"/>
              <w:rPr>
                <w:rFonts w:ascii="Times New Roman" w:hAnsi="Times New Roman"/>
                <w:szCs w:val="28"/>
              </w:rPr>
            </w:pPr>
            <w:r w:rsidRPr="000D5812">
              <w:rPr>
                <w:rFonts w:ascii="Times New Roman" w:hAnsi="Times New Roman"/>
                <w:szCs w:val="28"/>
              </w:rPr>
              <w:t>Грудень</w:t>
            </w:r>
          </w:p>
        </w:tc>
      </w:tr>
      <w:tr w14:paraId="715706AE" w14:textId="77777777" w:rsidTr="00795642">
        <w:tblPrEx>
          <w:tblW w:w="15984" w:type="dxa"/>
          <w:tblLayout w:type="fixed"/>
          <w:tblLook w:val="0000"/>
        </w:tblPrEx>
        <w:tc>
          <w:tcPr>
            <w:tcW w:w="675" w:type="dxa"/>
            <w:tcBorders>
              <w:top w:val="single" w:sz="4" w:space="0" w:color="000000"/>
              <w:left w:val="single" w:sz="4" w:space="0" w:color="000000"/>
              <w:bottom w:val="nil"/>
              <w:right w:val="single" w:sz="4" w:space="0" w:color="auto"/>
            </w:tcBorders>
          </w:tcPr>
          <w:p w:rsidR="00022868" w:rsidRPr="000D5812" w:rsidP="00091C74" w14:paraId="219EE96F" w14:textId="77777777">
            <w:pPr>
              <w:jc w:val="center"/>
              <w:rPr>
                <w:rFonts w:ascii="Times New Roman" w:hAnsi="Times New Roman"/>
                <w:szCs w:val="28"/>
              </w:rPr>
            </w:pPr>
            <w:r w:rsidRPr="000D5812">
              <w:rPr>
                <w:rFonts w:ascii="Times New Roman" w:hAnsi="Times New Roman"/>
                <w:szCs w:val="28"/>
              </w:rPr>
              <w:t>3.2.</w:t>
            </w:r>
          </w:p>
        </w:tc>
        <w:tc>
          <w:tcPr>
            <w:tcW w:w="6433" w:type="dxa"/>
            <w:tcBorders>
              <w:top w:val="single" w:sz="4" w:space="0" w:color="auto"/>
              <w:left w:val="single" w:sz="4" w:space="0" w:color="auto"/>
              <w:bottom w:val="single" w:sz="4" w:space="0" w:color="auto"/>
              <w:right w:val="single" w:sz="4" w:space="0" w:color="auto"/>
            </w:tcBorders>
          </w:tcPr>
          <w:p w:rsidR="00022868" w:rsidRPr="000D5812" w:rsidP="00091C74" w14:paraId="686E1B9E" w14:textId="77777777">
            <w:pPr>
              <w:jc w:val="both"/>
              <w:rPr>
                <w:rFonts w:ascii="Times New Roman" w:hAnsi="Times New Roman"/>
                <w:szCs w:val="28"/>
              </w:rPr>
            </w:pPr>
            <w:r w:rsidRPr="000D5812">
              <w:rPr>
                <w:rFonts w:ascii="Times New Roman" w:hAnsi="Times New Roman"/>
                <w:szCs w:val="28"/>
              </w:rPr>
              <w:t>Дня цивільного захисту, Тижня знань з основ безпеки життєдіяльності, Тижня безпеки дитини у закладах загальної, середньої  та  дошкільної освіти</w:t>
            </w:r>
          </w:p>
        </w:tc>
        <w:tc>
          <w:tcPr>
            <w:tcW w:w="7140" w:type="dxa"/>
            <w:tcBorders>
              <w:top w:val="single" w:sz="4" w:space="0" w:color="auto"/>
              <w:left w:val="single" w:sz="4" w:space="0" w:color="auto"/>
              <w:bottom w:val="single" w:sz="4" w:space="0" w:color="auto"/>
              <w:right w:val="single" w:sz="4" w:space="0" w:color="auto"/>
            </w:tcBorders>
          </w:tcPr>
          <w:p w:rsidR="00022868" w:rsidRPr="000D5812" w:rsidP="00091C74" w14:paraId="6326637F" w14:textId="77777777">
            <w:pPr>
              <w:jc w:val="both"/>
              <w:rPr>
                <w:rFonts w:ascii="Times New Roman" w:hAnsi="Times New Roman"/>
                <w:szCs w:val="28"/>
              </w:rPr>
            </w:pPr>
            <w:r w:rsidRPr="000D5812">
              <w:rPr>
                <w:rFonts w:ascii="Times New Roman" w:hAnsi="Times New Roman"/>
                <w:szCs w:val="28"/>
              </w:rPr>
              <w:t>Управління освіти і науки Броварської міської ради Броварського району Київської області,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Навчально-методичний центр цивільного захисту та безпеки життєдіяльності Київської області (за згодою)</w:t>
            </w:r>
          </w:p>
        </w:tc>
        <w:tc>
          <w:tcPr>
            <w:tcW w:w="1736" w:type="dxa"/>
            <w:tcBorders>
              <w:top w:val="single" w:sz="4" w:space="0" w:color="auto"/>
              <w:left w:val="single" w:sz="4" w:space="0" w:color="auto"/>
              <w:bottom w:val="single" w:sz="4" w:space="0" w:color="auto"/>
              <w:right w:val="single" w:sz="4" w:space="0" w:color="auto"/>
            </w:tcBorders>
          </w:tcPr>
          <w:p w:rsidR="00022868" w:rsidRPr="000D5812" w:rsidP="000D5812" w14:paraId="52C3FCF1" w14:textId="1048AB34">
            <w:pPr>
              <w:jc w:val="center"/>
              <w:rPr>
                <w:rFonts w:ascii="Times New Roman" w:hAnsi="Times New Roman"/>
                <w:szCs w:val="28"/>
              </w:rPr>
            </w:pPr>
            <w:r w:rsidRPr="000D5812">
              <w:rPr>
                <w:rFonts w:ascii="Times New Roman" w:hAnsi="Times New Roman"/>
                <w:szCs w:val="28"/>
              </w:rPr>
              <w:t>Квітень-травень,</w:t>
            </w:r>
          </w:p>
          <w:p w:rsidR="00022868" w:rsidRPr="000D5812" w:rsidP="000D5812" w14:paraId="43CB826A" w14:textId="77777777">
            <w:pPr>
              <w:jc w:val="center"/>
              <w:rPr>
                <w:rFonts w:ascii="Times New Roman" w:hAnsi="Times New Roman"/>
                <w:szCs w:val="28"/>
              </w:rPr>
            </w:pPr>
            <w:r w:rsidRPr="000D5812">
              <w:rPr>
                <w:rFonts w:ascii="Times New Roman" w:hAnsi="Times New Roman"/>
                <w:szCs w:val="28"/>
              </w:rPr>
              <w:t>жовтень - листопад</w:t>
            </w:r>
          </w:p>
        </w:tc>
      </w:tr>
      <w:tr w14:paraId="509809B9" w14:textId="77777777" w:rsidTr="00795642">
        <w:tblPrEx>
          <w:tblW w:w="15984" w:type="dxa"/>
          <w:tblLayout w:type="fixed"/>
          <w:tblLook w:val="0000"/>
        </w:tblPrEx>
        <w:tc>
          <w:tcPr>
            <w:tcW w:w="675" w:type="dxa"/>
            <w:tcBorders>
              <w:top w:val="single" w:sz="4" w:space="0" w:color="000000"/>
              <w:left w:val="single" w:sz="4" w:space="0" w:color="000000"/>
              <w:bottom w:val="nil"/>
              <w:right w:val="single" w:sz="4" w:space="0" w:color="auto"/>
            </w:tcBorders>
          </w:tcPr>
          <w:p w:rsidR="00A44BC8" w:rsidRPr="000D5812" w:rsidP="00A44BC8" w14:paraId="4770962A" w14:textId="4AB53F5F">
            <w:pPr>
              <w:jc w:val="center"/>
              <w:rPr>
                <w:rFonts w:ascii="Times New Roman" w:hAnsi="Times New Roman"/>
                <w:szCs w:val="28"/>
              </w:rPr>
            </w:pPr>
            <w:r w:rsidRPr="000D5812">
              <w:rPr>
                <w:rFonts w:ascii="Times New Roman" w:hAnsi="Times New Roman"/>
                <w:szCs w:val="28"/>
              </w:rPr>
              <w:t>3.3.</w:t>
            </w:r>
          </w:p>
        </w:tc>
        <w:tc>
          <w:tcPr>
            <w:tcW w:w="6433" w:type="dxa"/>
            <w:tcBorders>
              <w:top w:val="single" w:sz="4" w:space="0" w:color="auto"/>
              <w:left w:val="single" w:sz="4" w:space="0" w:color="auto"/>
              <w:bottom w:val="single" w:sz="4" w:space="0" w:color="auto"/>
              <w:right w:val="single" w:sz="4" w:space="0" w:color="auto"/>
            </w:tcBorders>
          </w:tcPr>
          <w:p w:rsidR="00A44BC8" w:rsidRPr="000D5812" w:rsidP="00A44BC8" w14:paraId="453D93D0" w14:textId="264CEBA4">
            <w:pPr>
              <w:jc w:val="both"/>
              <w:rPr>
                <w:rFonts w:ascii="Times New Roman" w:hAnsi="Times New Roman"/>
                <w:szCs w:val="28"/>
              </w:rPr>
            </w:pPr>
            <w:r w:rsidRPr="000D5812">
              <w:rPr>
                <w:rFonts w:ascii="Times New Roman" w:hAnsi="Times New Roman"/>
                <w:szCs w:val="28"/>
              </w:rPr>
              <w:t xml:space="preserve">просвітницької роботи серед населення із запобігання виникненню:  </w:t>
            </w:r>
          </w:p>
        </w:tc>
        <w:tc>
          <w:tcPr>
            <w:tcW w:w="7140" w:type="dxa"/>
            <w:tcBorders>
              <w:top w:val="single" w:sz="4" w:space="0" w:color="auto"/>
              <w:left w:val="single" w:sz="4" w:space="0" w:color="auto"/>
              <w:bottom w:val="single" w:sz="4" w:space="0" w:color="auto"/>
              <w:right w:val="single" w:sz="4" w:space="0" w:color="auto"/>
            </w:tcBorders>
          </w:tcPr>
          <w:p w:rsidR="00A44BC8" w:rsidRPr="000D5812" w:rsidP="00A44BC8" w14:paraId="665C6222" w14:textId="77777777">
            <w:pPr>
              <w:jc w:val="both"/>
              <w:rPr>
                <w:rFonts w:ascii="Times New Roman" w:hAnsi="Times New Roman"/>
                <w:szCs w:val="28"/>
              </w:rPr>
            </w:pPr>
          </w:p>
        </w:tc>
        <w:tc>
          <w:tcPr>
            <w:tcW w:w="1736" w:type="dxa"/>
            <w:tcBorders>
              <w:top w:val="single" w:sz="4" w:space="0" w:color="auto"/>
              <w:left w:val="single" w:sz="4" w:space="0" w:color="auto"/>
              <w:bottom w:val="single" w:sz="4" w:space="0" w:color="auto"/>
              <w:right w:val="single" w:sz="4" w:space="0" w:color="auto"/>
            </w:tcBorders>
          </w:tcPr>
          <w:p w:rsidR="00A44BC8" w:rsidRPr="000D5812" w:rsidP="00A44BC8" w14:paraId="012DAED0" w14:textId="77777777">
            <w:pPr>
              <w:jc w:val="center"/>
              <w:rPr>
                <w:rFonts w:ascii="Times New Roman" w:hAnsi="Times New Roman"/>
                <w:szCs w:val="28"/>
              </w:rPr>
            </w:pPr>
          </w:p>
        </w:tc>
      </w:tr>
      <w:tr w14:paraId="74DBF1BA" w14:textId="77777777" w:rsidTr="002512EC">
        <w:tblPrEx>
          <w:tblW w:w="15984" w:type="dxa"/>
          <w:tblLayout w:type="fixed"/>
          <w:tblLook w:val="0000"/>
        </w:tblPrEx>
        <w:trPr>
          <w:trHeight w:val="274"/>
        </w:trPr>
        <w:tc>
          <w:tcPr>
            <w:tcW w:w="675" w:type="dxa"/>
            <w:tcBorders>
              <w:top w:val="nil"/>
              <w:left w:val="single" w:sz="4" w:space="0" w:color="000000"/>
              <w:right w:val="single" w:sz="4" w:space="0" w:color="auto"/>
            </w:tcBorders>
          </w:tcPr>
          <w:p w:rsidR="00A44BC8" w:rsidRPr="000D5812" w:rsidP="00A44BC8" w14:paraId="79EEDC63" w14:textId="77777777">
            <w:pPr>
              <w:rPr>
                <w:rFonts w:ascii="Times New Roman" w:hAnsi="Times New Roman"/>
                <w:szCs w:val="28"/>
                <w:highlight w:val="yellow"/>
              </w:rPr>
            </w:pPr>
          </w:p>
          <w:p w:rsidR="00A44BC8" w:rsidRPr="000D5812" w:rsidP="00A44BC8" w14:paraId="5B89BB59" w14:textId="77777777">
            <w:pPr>
              <w:rPr>
                <w:rFonts w:ascii="Times New Roman" w:hAnsi="Times New Roman"/>
                <w:szCs w:val="28"/>
                <w:highlight w:val="yellow"/>
              </w:rPr>
            </w:pPr>
          </w:p>
          <w:p w:rsidR="00A44BC8" w:rsidRPr="000D5812" w:rsidP="00A44BC8" w14:paraId="4DE52910" w14:textId="77777777">
            <w:pPr>
              <w:rPr>
                <w:rFonts w:ascii="Times New Roman" w:hAnsi="Times New Roman"/>
                <w:szCs w:val="28"/>
                <w:highlight w:val="yellow"/>
              </w:rPr>
            </w:pPr>
          </w:p>
          <w:p w:rsidR="00A44BC8" w:rsidRPr="000D5812" w:rsidP="00A44BC8" w14:paraId="6B651B95" w14:textId="77777777">
            <w:pPr>
              <w:rPr>
                <w:rFonts w:ascii="Times New Roman" w:hAnsi="Times New Roman"/>
                <w:szCs w:val="28"/>
                <w:highlight w:val="yellow"/>
              </w:rPr>
            </w:pPr>
          </w:p>
          <w:p w:rsidR="00A44BC8" w:rsidRPr="000D5812" w:rsidP="00A44BC8" w14:paraId="20E01BFE" w14:textId="77777777">
            <w:pPr>
              <w:rPr>
                <w:rFonts w:ascii="Times New Roman" w:hAnsi="Times New Roman"/>
                <w:szCs w:val="28"/>
                <w:highlight w:val="yellow"/>
              </w:rPr>
            </w:pPr>
          </w:p>
          <w:p w:rsidR="00A44BC8" w:rsidRPr="000D5812" w:rsidP="00A44BC8" w14:paraId="509E924D" w14:textId="28498E1E">
            <w:pPr>
              <w:rPr>
                <w:rFonts w:ascii="Times New Roman" w:hAnsi="Times New Roman"/>
                <w:szCs w:val="28"/>
                <w:highlight w:val="yellow"/>
              </w:rPr>
            </w:pPr>
          </w:p>
        </w:tc>
        <w:tc>
          <w:tcPr>
            <w:tcW w:w="6433" w:type="dxa"/>
            <w:tcBorders>
              <w:top w:val="single" w:sz="4" w:space="0" w:color="auto"/>
              <w:left w:val="single" w:sz="4" w:space="0" w:color="auto"/>
              <w:right w:val="single" w:sz="4" w:space="0" w:color="auto"/>
            </w:tcBorders>
          </w:tcPr>
          <w:p w:rsidR="00A44BC8" w:rsidRPr="000D5812" w:rsidP="00A44BC8" w14:paraId="6E5F6232" w14:textId="77777777">
            <w:pPr>
              <w:jc w:val="both"/>
              <w:rPr>
                <w:rFonts w:ascii="Times New Roman" w:hAnsi="Times New Roman"/>
                <w:szCs w:val="28"/>
                <w:highlight w:val="yellow"/>
              </w:rPr>
            </w:pPr>
            <w:r w:rsidRPr="000D5812">
              <w:rPr>
                <w:rFonts w:ascii="Times New Roman" w:hAnsi="Times New Roman"/>
                <w:szCs w:val="28"/>
              </w:rPr>
              <w:t xml:space="preserve"> - надзвичайних ситуацій, пов’язаних з небезпечними інфекційними захворюваннями, масовими  неінфекційними захворюваннями, масовими (отруєннями)</w:t>
            </w:r>
          </w:p>
        </w:tc>
        <w:tc>
          <w:tcPr>
            <w:tcW w:w="7140" w:type="dxa"/>
            <w:tcBorders>
              <w:top w:val="single" w:sz="4" w:space="0" w:color="auto"/>
              <w:left w:val="single" w:sz="4" w:space="0" w:color="auto"/>
              <w:right w:val="single" w:sz="4" w:space="0" w:color="auto"/>
            </w:tcBorders>
          </w:tcPr>
          <w:p w:rsidR="00A44BC8" w:rsidRPr="000D5812" w:rsidP="00A44BC8" w14:paraId="5C470A47" w14:textId="3F6EFB30">
            <w:pPr>
              <w:jc w:val="both"/>
              <w:rPr>
                <w:rFonts w:ascii="Times New Roman" w:hAnsi="Times New Roman"/>
                <w:szCs w:val="28"/>
              </w:rPr>
            </w:pPr>
            <w:r w:rsidRPr="000D5812">
              <w:rPr>
                <w:rFonts w:ascii="Times New Roman" w:hAnsi="Times New Roman"/>
                <w:szCs w:val="28"/>
              </w:rPr>
              <w:t xml:space="preserve">Комунальне некомерційне підприємство «Броварська багатопрофільна клінічна лікарня» територіальних громад Броварського району Київської області  (за згодою), управління освіти і науки Броварської міської ради Броварського району Київської області, відділ з питань надзвичайних ситуацій та взаємодії з </w:t>
            </w:r>
            <w:r w:rsidRPr="000D5812">
              <w:rPr>
                <w:rFonts w:ascii="Times New Roman" w:hAnsi="Times New Roman"/>
                <w:szCs w:val="28"/>
              </w:rPr>
              <w:t>правоохоронними органами  виконавчого комітету Броварської міської ради Броварського району Київської області, відділ інформаційної політик</w:t>
            </w:r>
            <w:r w:rsidR="00795642">
              <w:rPr>
                <w:rFonts w:ascii="Times New Roman" w:hAnsi="Times New Roman"/>
                <w:szCs w:val="28"/>
              </w:rPr>
              <w:t xml:space="preserve">и та зв'язків з громадськістю </w:t>
            </w:r>
            <w:r w:rsidRPr="000D5812">
              <w:rPr>
                <w:rFonts w:ascii="Times New Roman" w:hAnsi="Times New Roman"/>
                <w:szCs w:val="28"/>
              </w:rPr>
              <w:t>управління цифровіза</w:t>
            </w:r>
            <w:r w:rsidR="00795642">
              <w:rPr>
                <w:rFonts w:ascii="Times New Roman" w:hAnsi="Times New Roman"/>
                <w:szCs w:val="28"/>
                <w:lang w:val="uk-UA"/>
              </w:rPr>
              <w:t>ц</w:t>
            </w:r>
            <w:r w:rsidRPr="000D5812">
              <w:rPr>
                <w:rFonts w:ascii="Times New Roman" w:hAnsi="Times New Roman"/>
                <w:szCs w:val="28"/>
              </w:rPr>
              <w:t>ії та інформаційно-комп</w:t>
            </w:r>
            <w:r w:rsidRPr="000D5812" w:rsidR="00795642">
              <w:rPr>
                <w:rFonts w:ascii="Times New Roman" w:hAnsi="Times New Roman"/>
                <w:szCs w:val="28"/>
              </w:rPr>
              <w:t>’</w:t>
            </w:r>
            <w:r w:rsidRPr="000D5812">
              <w:rPr>
                <w:rFonts w:ascii="Times New Roman" w:hAnsi="Times New Roman"/>
                <w:szCs w:val="28"/>
              </w:rPr>
              <w:t>ютерних технологій виконавчого комітету Броварської міської ради Броварського району Київської області, Броварська районна філія ДУ «Київський ОЦКПХ МОЗ України» (за згодою)</w:t>
            </w:r>
          </w:p>
        </w:tc>
        <w:tc>
          <w:tcPr>
            <w:tcW w:w="1736" w:type="dxa"/>
            <w:tcBorders>
              <w:top w:val="single" w:sz="4" w:space="0" w:color="auto"/>
              <w:left w:val="single" w:sz="4" w:space="0" w:color="auto"/>
              <w:right w:val="single" w:sz="4" w:space="0" w:color="auto"/>
            </w:tcBorders>
          </w:tcPr>
          <w:p w:rsidR="00A44BC8" w:rsidRPr="000D5812" w:rsidP="00A44BC8" w14:paraId="2C623836" w14:textId="77777777">
            <w:pPr>
              <w:jc w:val="center"/>
              <w:rPr>
                <w:rFonts w:ascii="Times New Roman" w:hAnsi="Times New Roman"/>
                <w:szCs w:val="28"/>
              </w:rPr>
            </w:pPr>
            <w:r w:rsidRPr="000D5812">
              <w:rPr>
                <w:rFonts w:ascii="Times New Roman" w:hAnsi="Times New Roman"/>
                <w:szCs w:val="28"/>
              </w:rPr>
              <w:t>До 15 грудня</w:t>
            </w:r>
          </w:p>
          <w:p w:rsidR="00A44BC8" w:rsidRPr="000D5812" w:rsidP="00A44BC8" w14:paraId="688FEF4B" w14:textId="77777777">
            <w:pPr>
              <w:rPr>
                <w:rFonts w:ascii="Times New Roman" w:hAnsi="Times New Roman"/>
                <w:szCs w:val="28"/>
              </w:rPr>
            </w:pPr>
          </w:p>
        </w:tc>
      </w:tr>
      <w:tr w14:paraId="16943B93" w14:textId="77777777" w:rsidTr="00795642">
        <w:tblPrEx>
          <w:tblW w:w="15984" w:type="dxa"/>
          <w:tblLayout w:type="fixed"/>
          <w:tblLook w:val="0000"/>
        </w:tblPrEx>
        <w:trPr>
          <w:trHeight w:val="1596"/>
        </w:trPr>
        <w:tc>
          <w:tcPr>
            <w:tcW w:w="675" w:type="dxa"/>
            <w:tcBorders>
              <w:top w:val="nil"/>
              <w:left w:val="single" w:sz="4" w:space="0" w:color="000000"/>
              <w:right w:val="single" w:sz="4" w:space="0" w:color="auto"/>
            </w:tcBorders>
          </w:tcPr>
          <w:p w:rsidR="00A44BC8" w:rsidRPr="000D5812" w:rsidP="00A44BC8" w14:paraId="34D55279" w14:textId="77777777">
            <w:pPr>
              <w:jc w:val="center"/>
              <w:rPr>
                <w:rFonts w:ascii="Times New Roman" w:hAnsi="Times New Roman"/>
                <w:szCs w:val="28"/>
                <w:highlight w:val="yellow"/>
              </w:rPr>
            </w:pPr>
            <w:r w:rsidRPr="000D5812">
              <w:rPr>
                <w:rFonts w:ascii="Times New Roman" w:hAnsi="Times New Roman"/>
                <w:szCs w:val="28"/>
              </w:rPr>
              <w:t>3.4.</w:t>
            </w:r>
          </w:p>
        </w:tc>
        <w:tc>
          <w:tcPr>
            <w:tcW w:w="6433" w:type="dxa"/>
            <w:tcBorders>
              <w:top w:val="single" w:sz="4" w:space="0" w:color="auto"/>
              <w:left w:val="single" w:sz="4" w:space="0" w:color="auto"/>
              <w:right w:val="single" w:sz="4" w:space="0" w:color="auto"/>
            </w:tcBorders>
          </w:tcPr>
          <w:p w:rsidR="00A44BC8" w:rsidRPr="000D5812" w:rsidP="00A44BC8" w14:paraId="76C9C6FE" w14:textId="77777777">
            <w:pPr>
              <w:jc w:val="both"/>
              <w:rPr>
                <w:rFonts w:ascii="Times New Roman" w:hAnsi="Times New Roman"/>
                <w:szCs w:val="28"/>
              </w:rPr>
            </w:pPr>
            <w:r w:rsidRPr="000D5812">
              <w:rPr>
                <w:rFonts w:ascii="Times New Roman" w:hAnsi="Times New Roman"/>
                <w:szCs w:val="28"/>
              </w:rPr>
              <w:t>пожеж в екосистемах</w:t>
            </w:r>
          </w:p>
        </w:tc>
        <w:tc>
          <w:tcPr>
            <w:tcW w:w="7140" w:type="dxa"/>
            <w:tcBorders>
              <w:top w:val="single" w:sz="4" w:space="0" w:color="auto"/>
              <w:left w:val="single" w:sz="4" w:space="0" w:color="auto"/>
              <w:right w:val="single" w:sz="4" w:space="0" w:color="auto"/>
            </w:tcBorders>
          </w:tcPr>
          <w:p w:rsidR="00A44BC8" w:rsidRPr="000D5812" w:rsidP="00A44BC8" w14:paraId="35E3F2B7" w14:textId="77777777">
            <w:pPr>
              <w:jc w:val="both"/>
              <w:rPr>
                <w:rFonts w:ascii="Times New Roman" w:hAnsi="Times New Roman"/>
                <w:szCs w:val="28"/>
              </w:rPr>
            </w:pPr>
            <w:r w:rsidRPr="000D5812">
              <w:rPr>
                <w:rFonts w:ascii="Times New Roman" w:hAnsi="Times New Roman"/>
                <w:szCs w:val="28"/>
              </w:rPr>
              <w:t>Броварське районне управління  ГУ ДСНС України у Київській області (за згодою),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c>
          <w:tcPr>
            <w:tcW w:w="1736" w:type="dxa"/>
            <w:tcBorders>
              <w:top w:val="single" w:sz="4" w:space="0" w:color="auto"/>
              <w:left w:val="single" w:sz="4" w:space="0" w:color="auto"/>
              <w:right w:val="single" w:sz="4" w:space="0" w:color="auto"/>
            </w:tcBorders>
          </w:tcPr>
          <w:p w:rsidR="00A44BC8" w:rsidRPr="000D5812" w:rsidP="00A44BC8" w14:paraId="04E31473" w14:textId="77777777">
            <w:pPr>
              <w:jc w:val="center"/>
              <w:rPr>
                <w:rFonts w:ascii="Times New Roman" w:hAnsi="Times New Roman"/>
                <w:szCs w:val="28"/>
              </w:rPr>
            </w:pPr>
            <w:r w:rsidRPr="000D5812">
              <w:rPr>
                <w:rFonts w:ascii="Times New Roman" w:hAnsi="Times New Roman"/>
                <w:szCs w:val="28"/>
              </w:rPr>
              <w:t>До 15 грудня</w:t>
            </w:r>
          </w:p>
        </w:tc>
      </w:tr>
      <w:tr w14:paraId="55B826CB" w14:textId="77777777" w:rsidTr="00795642">
        <w:tblPrEx>
          <w:tblW w:w="15984" w:type="dxa"/>
          <w:tblLayout w:type="fixed"/>
          <w:tblLook w:val="0000"/>
        </w:tblPrEx>
        <w:tc>
          <w:tcPr>
            <w:tcW w:w="675" w:type="dxa"/>
            <w:tcBorders>
              <w:top w:val="nil"/>
              <w:left w:val="single" w:sz="4" w:space="0" w:color="000000"/>
              <w:bottom w:val="single" w:sz="4" w:space="0" w:color="auto"/>
              <w:right w:val="single" w:sz="4" w:space="0" w:color="auto"/>
            </w:tcBorders>
          </w:tcPr>
          <w:p w:rsidR="00A44BC8" w:rsidRPr="000D5812" w:rsidP="00A44BC8" w14:paraId="4FBE27EE" w14:textId="77777777">
            <w:pPr>
              <w:jc w:val="center"/>
              <w:rPr>
                <w:rFonts w:ascii="Times New Roman" w:hAnsi="Times New Roman"/>
                <w:szCs w:val="28"/>
                <w:highlight w:val="yellow"/>
              </w:rPr>
            </w:pPr>
            <w:r w:rsidRPr="000D5812">
              <w:rPr>
                <w:rFonts w:ascii="Times New Roman" w:hAnsi="Times New Roman"/>
                <w:szCs w:val="28"/>
              </w:rPr>
              <w:t>3.5.</w:t>
            </w:r>
          </w:p>
        </w:tc>
        <w:tc>
          <w:tcPr>
            <w:tcW w:w="6433" w:type="dxa"/>
            <w:tcBorders>
              <w:top w:val="single" w:sz="4" w:space="0" w:color="auto"/>
              <w:left w:val="single" w:sz="4" w:space="0" w:color="auto"/>
              <w:bottom w:val="single" w:sz="4" w:space="0" w:color="auto"/>
              <w:right w:val="single" w:sz="4" w:space="0" w:color="auto"/>
            </w:tcBorders>
          </w:tcPr>
          <w:p w:rsidR="00A44BC8" w:rsidRPr="000D5812" w:rsidP="00A44BC8" w14:paraId="4D0EB1C6" w14:textId="77777777">
            <w:pPr>
              <w:jc w:val="both"/>
              <w:rPr>
                <w:rFonts w:ascii="Times New Roman" w:hAnsi="Times New Roman"/>
                <w:szCs w:val="28"/>
              </w:rPr>
            </w:pPr>
            <w:r w:rsidRPr="000D5812">
              <w:rPr>
                <w:rFonts w:ascii="Times New Roman" w:hAnsi="Times New Roman"/>
                <w:szCs w:val="28"/>
              </w:rPr>
              <w:t xml:space="preserve">заходів з популяризації культури безпеки життєдіяльності серед дітей і молоді </w:t>
            </w:r>
          </w:p>
        </w:tc>
        <w:tc>
          <w:tcPr>
            <w:tcW w:w="7140" w:type="dxa"/>
            <w:tcBorders>
              <w:top w:val="single" w:sz="4" w:space="0" w:color="auto"/>
              <w:left w:val="single" w:sz="4" w:space="0" w:color="auto"/>
              <w:bottom w:val="single" w:sz="4" w:space="0" w:color="auto"/>
              <w:right w:val="single" w:sz="4" w:space="0" w:color="auto"/>
            </w:tcBorders>
          </w:tcPr>
          <w:p w:rsidR="00A44BC8" w:rsidRPr="000D5812" w:rsidP="00A44BC8" w14:paraId="47C6CA60" w14:textId="77777777">
            <w:pPr>
              <w:jc w:val="both"/>
              <w:rPr>
                <w:rFonts w:ascii="Times New Roman" w:hAnsi="Times New Roman"/>
                <w:szCs w:val="28"/>
              </w:rPr>
            </w:pPr>
            <w:r w:rsidRPr="000D5812">
              <w:rPr>
                <w:rFonts w:ascii="Times New Roman" w:hAnsi="Times New Roman"/>
                <w:szCs w:val="28"/>
              </w:rPr>
              <w:t>Броварське районне управління  ГУ ДСНС України у Київській області (за згодою), управління освіти і науки Броварської міської ради Броварського району Київської області, відділ  сім'ї  та молоді управління культури, сім'ї  та молоді  Броварської міської ради Броварського району Київської області</w:t>
            </w:r>
          </w:p>
        </w:tc>
        <w:tc>
          <w:tcPr>
            <w:tcW w:w="1736" w:type="dxa"/>
            <w:tcBorders>
              <w:top w:val="single" w:sz="4" w:space="0" w:color="auto"/>
              <w:left w:val="single" w:sz="4" w:space="0" w:color="auto"/>
              <w:bottom w:val="single" w:sz="4" w:space="0" w:color="auto"/>
              <w:right w:val="single" w:sz="4" w:space="0" w:color="auto"/>
            </w:tcBorders>
          </w:tcPr>
          <w:p w:rsidR="00A44BC8" w:rsidRPr="000D5812" w:rsidP="00A44BC8" w14:paraId="304EAFB9" w14:textId="77777777">
            <w:pPr>
              <w:jc w:val="center"/>
              <w:rPr>
                <w:rFonts w:ascii="Times New Roman" w:hAnsi="Times New Roman"/>
                <w:szCs w:val="28"/>
              </w:rPr>
            </w:pPr>
            <w:r w:rsidRPr="000D5812">
              <w:rPr>
                <w:rFonts w:ascii="Times New Roman" w:hAnsi="Times New Roman"/>
                <w:szCs w:val="28"/>
              </w:rPr>
              <w:t>До 15 грудня</w:t>
            </w:r>
          </w:p>
        </w:tc>
      </w:tr>
      <w:tr w14:paraId="30EE9B41" w14:textId="77777777" w:rsidTr="00795642">
        <w:tblPrEx>
          <w:tblW w:w="15984" w:type="dxa"/>
          <w:tblLayout w:type="fixed"/>
          <w:tblLook w:val="0000"/>
        </w:tblPrEx>
        <w:tc>
          <w:tcPr>
            <w:tcW w:w="675" w:type="dxa"/>
            <w:tcBorders>
              <w:top w:val="single" w:sz="4" w:space="0" w:color="auto"/>
              <w:left w:val="single" w:sz="4" w:space="0" w:color="000000"/>
              <w:bottom w:val="nil"/>
              <w:right w:val="single" w:sz="4" w:space="0" w:color="auto"/>
            </w:tcBorders>
          </w:tcPr>
          <w:p w:rsidR="00A44BC8" w:rsidRPr="000D5812" w:rsidP="00A44BC8" w14:paraId="14B52ABE" w14:textId="77777777">
            <w:pPr>
              <w:jc w:val="center"/>
              <w:rPr>
                <w:rFonts w:ascii="Times New Roman" w:hAnsi="Times New Roman"/>
                <w:szCs w:val="28"/>
              </w:rPr>
            </w:pPr>
            <w:r w:rsidRPr="000D5812">
              <w:rPr>
                <w:rFonts w:ascii="Times New Roman" w:hAnsi="Times New Roman"/>
                <w:szCs w:val="28"/>
              </w:rPr>
              <w:t>3.6.</w:t>
            </w:r>
          </w:p>
        </w:tc>
        <w:tc>
          <w:tcPr>
            <w:tcW w:w="6433" w:type="dxa"/>
            <w:tcBorders>
              <w:top w:val="single" w:sz="4" w:space="0" w:color="auto"/>
              <w:left w:val="single" w:sz="4" w:space="0" w:color="auto"/>
              <w:bottom w:val="single" w:sz="4" w:space="0" w:color="auto"/>
              <w:right w:val="single" w:sz="4" w:space="0" w:color="auto"/>
            </w:tcBorders>
          </w:tcPr>
          <w:p w:rsidR="00A44BC8" w:rsidRPr="000D5812" w:rsidP="00A44BC8" w14:paraId="05356B35" w14:textId="77777777">
            <w:pPr>
              <w:jc w:val="both"/>
              <w:rPr>
                <w:rFonts w:ascii="Times New Roman" w:hAnsi="Times New Roman"/>
                <w:szCs w:val="28"/>
              </w:rPr>
            </w:pPr>
            <w:r w:rsidRPr="000D5812">
              <w:rPr>
                <w:rFonts w:ascii="Times New Roman" w:hAnsi="Times New Roman"/>
                <w:szCs w:val="28"/>
              </w:rPr>
              <w:t>створення і поширення зовнішньої та внутрішньої соціальної реклами, спеціальних тематичних рубрик (сторінок) у засобах масової інформації за основними напрямами безпеки життєдіяльності, проведенні акцій «Запобігти, врятувати, допомогти, «Герой-рятувальник року»</w:t>
            </w:r>
          </w:p>
        </w:tc>
        <w:tc>
          <w:tcPr>
            <w:tcW w:w="7140" w:type="dxa"/>
            <w:tcBorders>
              <w:top w:val="single" w:sz="4" w:space="0" w:color="auto"/>
              <w:left w:val="single" w:sz="4" w:space="0" w:color="auto"/>
              <w:bottom w:val="single" w:sz="4" w:space="0" w:color="auto"/>
              <w:right w:val="single" w:sz="4" w:space="0" w:color="auto"/>
            </w:tcBorders>
          </w:tcPr>
          <w:p w:rsidR="00A44BC8" w:rsidRPr="00A42F9B" w:rsidP="00A44BC8" w14:paraId="6D5E7BDC" w14:textId="633BDC6C">
            <w:pPr>
              <w:jc w:val="both"/>
              <w:rPr>
                <w:rFonts w:ascii="Times New Roman" w:hAnsi="Times New Roman"/>
                <w:szCs w:val="28"/>
                <w:lang w:val="uk-UA"/>
              </w:rPr>
            </w:pPr>
            <w:r w:rsidRPr="000D5812">
              <w:rPr>
                <w:rFonts w:ascii="Times New Roman" w:hAnsi="Times New Roman"/>
                <w:szCs w:val="28"/>
              </w:rPr>
              <w:t xml:space="preserve">Броварське районне управління  ГУ ДСНС України у Київській області (за згодою),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комунальне некомерційне підприємство «Броварська багатопрофільна клінічна лікарня» територіальних громад Броварського району Київської області  (за згодою), управління освіти і науки Броварської міської </w:t>
            </w:r>
            <w:r w:rsidRPr="000D5812">
              <w:rPr>
                <w:rFonts w:ascii="Times New Roman" w:hAnsi="Times New Roman"/>
                <w:szCs w:val="28"/>
              </w:rPr>
              <w:t>ради Броварського району Київської області,  відділ  сім'ї  та молоді управління культури, сім'ї  та молоді  Броварської міської ради Броварського району Київської обла</w:t>
            </w:r>
            <w:r w:rsidR="00A42F9B">
              <w:rPr>
                <w:rFonts w:ascii="Times New Roman" w:hAnsi="Times New Roman"/>
                <w:szCs w:val="28"/>
              </w:rPr>
              <w:t>ст</w:t>
            </w:r>
            <w:r w:rsidR="00A42F9B">
              <w:rPr>
                <w:rFonts w:ascii="Times New Roman" w:hAnsi="Times New Roman"/>
                <w:szCs w:val="28"/>
                <w:lang w:val="uk-UA"/>
              </w:rPr>
              <w:t>,</w:t>
            </w:r>
            <w:r w:rsidRPr="000D5812" w:rsidR="00A42F9B">
              <w:rPr>
                <w:rFonts w:ascii="Times New Roman" w:hAnsi="Times New Roman"/>
                <w:szCs w:val="28"/>
              </w:rPr>
              <w:t>відділ інформаційної політик</w:t>
            </w:r>
            <w:r w:rsidR="00A42F9B">
              <w:rPr>
                <w:rFonts w:ascii="Times New Roman" w:hAnsi="Times New Roman"/>
                <w:szCs w:val="28"/>
              </w:rPr>
              <w:t xml:space="preserve">и та зв'язків з громадськістю </w:t>
            </w:r>
            <w:r w:rsidRPr="000D5812" w:rsidR="00A42F9B">
              <w:rPr>
                <w:rFonts w:ascii="Times New Roman" w:hAnsi="Times New Roman"/>
                <w:szCs w:val="28"/>
              </w:rPr>
              <w:t>управління цифровіза</w:t>
            </w:r>
            <w:r w:rsidR="00A42F9B">
              <w:rPr>
                <w:rFonts w:ascii="Times New Roman" w:hAnsi="Times New Roman"/>
                <w:szCs w:val="28"/>
                <w:lang w:val="uk-UA"/>
              </w:rPr>
              <w:t>ц</w:t>
            </w:r>
            <w:r w:rsidRPr="000D5812" w:rsidR="00A42F9B">
              <w:rPr>
                <w:rFonts w:ascii="Times New Roman" w:hAnsi="Times New Roman"/>
                <w:szCs w:val="28"/>
              </w:rPr>
              <w:t>ії та інформаційно-комп’ютерних технологій виконавчого комітету Броварської міської ради Броварського району Київської області</w:t>
            </w:r>
          </w:p>
        </w:tc>
        <w:tc>
          <w:tcPr>
            <w:tcW w:w="1736" w:type="dxa"/>
            <w:tcBorders>
              <w:top w:val="single" w:sz="4" w:space="0" w:color="auto"/>
              <w:left w:val="single" w:sz="4" w:space="0" w:color="auto"/>
              <w:bottom w:val="single" w:sz="4" w:space="0" w:color="auto"/>
              <w:right w:val="single" w:sz="4" w:space="0" w:color="auto"/>
            </w:tcBorders>
          </w:tcPr>
          <w:p w:rsidR="00A44BC8" w:rsidRPr="000D5812" w:rsidP="00A44BC8" w14:paraId="5CC29C2F" w14:textId="77777777">
            <w:pPr>
              <w:jc w:val="center"/>
              <w:rPr>
                <w:rFonts w:ascii="Times New Roman" w:hAnsi="Times New Roman"/>
                <w:szCs w:val="28"/>
                <w:highlight w:val="yellow"/>
              </w:rPr>
            </w:pPr>
            <w:r w:rsidRPr="000D5812">
              <w:rPr>
                <w:rFonts w:ascii="Times New Roman" w:hAnsi="Times New Roman"/>
                <w:szCs w:val="28"/>
              </w:rPr>
              <w:t>До 15 грудня</w:t>
            </w:r>
          </w:p>
        </w:tc>
      </w:tr>
      <w:tr w14:paraId="043ADD6C" w14:textId="77777777" w:rsidTr="00795642">
        <w:tblPrEx>
          <w:tblW w:w="15984" w:type="dxa"/>
          <w:tblLayout w:type="fixed"/>
          <w:tblLook w:val="0000"/>
        </w:tblPrEx>
        <w:trPr>
          <w:trHeight w:val="2860"/>
        </w:trPr>
        <w:tc>
          <w:tcPr>
            <w:tcW w:w="675" w:type="dxa"/>
            <w:tcBorders>
              <w:top w:val="single" w:sz="4" w:space="0" w:color="auto"/>
              <w:left w:val="single" w:sz="4" w:space="0" w:color="000000"/>
              <w:right w:val="single" w:sz="4" w:space="0" w:color="auto"/>
            </w:tcBorders>
          </w:tcPr>
          <w:p w:rsidR="00A44BC8" w:rsidRPr="000D5812" w:rsidP="00A44BC8" w14:paraId="4CC6E0D5" w14:textId="77777777">
            <w:pPr>
              <w:jc w:val="center"/>
              <w:rPr>
                <w:rFonts w:ascii="Times New Roman" w:hAnsi="Times New Roman"/>
                <w:szCs w:val="28"/>
                <w:highlight w:val="yellow"/>
              </w:rPr>
            </w:pPr>
          </w:p>
          <w:p w:rsidR="00A44BC8" w:rsidRPr="000D5812" w:rsidP="00A44BC8" w14:paraId="639EE469" w14:textId="0AE360AE">
            <w:pPr>
              <w:jc w:val="center"/>
              <w:rPr>
                <w:rFonts w:ascii="Times New Roman" w:hAnsi="Times New Roman"/>
                <w:szCs w:val="28"/>
              </w:rPr>
            </w:pPr>
            <w:r w:rsidRPr="000D5812">
              <w:rPr>
                <w:rFonts w:ascii="Times New Roman" w:hAnsi="Times New Roman"/>
                <w:szCs w:val="28"/>
              </w:rPr>
              <w:t>3.7.</w:t>
            </w:r>
          </w:p>
        </w:tc>
        <w:tc>
          <w:tcPr>
            <w:tcW w:w="6433" w:type="dxa"/>
            <w:tcBorders>
              <w:top w:val="single" w:sz="4" w:space="0" w:color="auto"/>
              <w:left w:val="single" w:sz="4" w:space="0" w:color="auto"/>
              <w:right w:val="single" w:sz="4" w:space="0" w:color="auto"/>
            </w:tcBorders>
          </w:tcPr>
          <w:p w:rsidR="00A44BC8" w:rsidRPr="000D5812" w:rsidP="00A44BC8" w14:paraId="61AD7DFD" w14:textId="77777777">
            <w:pPr>
              <w:jc w:val="both"/>
              <w:rPr>
                <w:rFonts w:ascii="Times New Roman" w:hAnsi="Times New Roman"/>
                <w:szCs w:val="28"/>
              </w:rPr>
            </w:pPr>
            <w:r w:rsidRPr="000D5812">
              <w:rPr>
                <w:rFonts w:ascii="Times New Roman" w:hAnsi="Times New Roman"/>
                <w:szCs w:val="28"/>
              </w:rPr>
              <w:t>створення циклу тематичних  радіопередач, сюжетів соціальної реклами з основ безпеки життєдіяльності, зокрема (з урахуванням вимог інклюзивності)</w:t>
            </w:r>
          </w:p>
          <w:p w:rsidR="00A44BC8" w:rsidRPr="000D5812" w:rsidP="00A44BC8" w14:paraId="57C737B0" w14:textId="77777777">
            <w:pPr>
              <w:jc w:val="both"/>
              <w:rPr>
                <w:rFonts w:ascii="Times New Roman" w:hAnsi="Times New Roman"/>
                <w:szCs w:val="28"/>
              </w:rPr>
            </w:pPr>
          </w:p>
        </w:tc>
        <w:tc>
          <w:tcPr>
            <w:tcW w:w="7140" w:type="dxa"/>
            <w:tcBorders>
              <w:top w:val="single" w:sz="4" w:space="0" w:color="auto"/>
              <w:left w:val="single" w:sz="4" w:space="0" w:color="auto"/>
              <w:right w:val="single" w:sz="4" w:space="0" w:color="auto"/>
            </w:tcBorders>
          </w:tcPr>
          <w:p w:rsidR="00A44BC8" w:rsidRPr="000D5812" w:rsidP="00A44BC8" w14:paraId="10B0408B" w14:textId="77777777">
            <w:pPr>
              <w:jc w:val="both"/>
              <w:rPr>
                <w:rFonts w:ascii="Times New Roman" w:hAnsi="Times New Roman"/>
                <w:szCs w:val="28"/>
              </w:rPr>
            </w:pPr>
            <w:r w:rsidRPr="000D5812">
              <w:rPr>
                <w:rFonts w:ascii="Times New Roman" w:hAnsi="Times New Roman"/>
                <w:szCs w:val="28"/>
              </w:rPr>
              <w:t>Управління освіти і науки Броварської міської ради Броварського району Київської області,   комунальне некомерційне підприємство «Броварська багатопрофільна клінічна лікарня» територіальних громад Броварського району Київської області  (за згодою), 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Навчально-методичний центр цивільного захисту та безпеки життєдіяльності  Київської області (за згодою)</w:t>
            </w:r>
          </w:p>
        </w:tc>
        <w:tc>
          <w:tcPr>
            <w:tcW w:w="1736" w:type="dxa"/>
            <w:tcBorders>
              <w:top w:val="single" w:sz="4" w:space="0" w:color="auto"/>
              <w:left w:val="single" w:sz="4" w:space="0" w:color="auto"/>
              <w:right w:val="single" w:sz="4" w:space="0" w:color="auto"/>
            </w:tcBorders>
          </w:tcPr>
          <w:p w:rsidR="00A44BC8" w:rsidRPr="000D5812" w:rsidP="00A44BC8" w14:paraId="54A8D3A9" w14:textId="77777777">
            <w:pPr>
              <w:jc w:val="center"/>
              <w:rPr>
                <w:rFonts w:ascii="Times New Roman" w:hAnsi="Times New Roman"/>
                <w:szCs w:val="28"/>
              </w:rPr>
            </w:pPr>
            <w:r w:rsidRPr="000D5812">
              <w:rPr>
                <w:rFonts w:ascii="Times New Roman" w:hAnsi="Times New Roman"/>
                <w:szCs w:val="28"/>
              </w:rPr>
              <w:t>Квітень -</w:t>
            </w:r>
          </w:p>
          <w:p w:rsidR="00A44BC8" w:rsidRPr="000D5812" w:rsidP="00A44BC8" w14:paraId="6BCCD8F4" w14:textId="77777777">
            <w:pPr>
              <w:jc w:val="center"/>
              <w:rPr>
                <w:rFonts w:ascii="Times New Roman" w:hAnsi="Times New Roman"/>
                <w:szCs w:val="28"/>
              </w:rPr>
            </w:pPr>
            <w:r w:rsidRPr="000D5812">
              <w:rPr>
                <w:rFonts w:ascii="Times New Roman" w:hAnsi="Times New Roman"/>
                <w:szCs w:val="28"/>
              </w:rPr>
              <w:t>вересень</w:t>
            </w:r>
          </w:p>
          <w:p w:rsidR="00A44BC8" w:rsidRPr="000D5812" w:rsidP="00A44BC8" w14:paraId="2CABEB53" w14:textId="77777777">
            <w:pPr>
              <w:rPr>
                <w:rFonts w:ascii="Times New Roman" w:hAnsi="Times New Roman"/>
                <w:szCs w:val="28"/>
              </w:rPr>
            </w:pPr>
          </w:p>
          <w:p w:rsidR="00A44BC8" w:rsidRPr="000D5812" w:rsidP="00A44BC8" w14:paraId="5A6F8B2B" w14:textId="77777777">
            <w:pPr>
              <w:rPr>
                <w:rFonts w:ascii="Times New Roman" w:hAnsi="Times New Roman"/>
                <w:szCs w:val="28"/>
              </w:rPr>
            </w:pPr>
          </w:p>
        </w:tc>
      </w:tr>
      <w:tr w14:paraId="671747DC" w14:textId="77777777" w:rsidTr="000D5812">
        <w:tblPrEx>
          <w:tblW w:w="15984" w:type="dxa"/>
          <w:tblLayout w:type="fixed"/>
          <w:tblLook w:val="0000"/>
        </w:tblPrEx>
        <w:trPr>
          <w:trHeight w:val="605"/>
        </w:trPr>
        <w:tc>
          <w:tcPr>
            <w:tcW w:w="15984" w:type="dxa"/>
            <w:gridSpan w:val="4"/>
            <w:tcBorders>
              <w:top w:val="single" w:sz="4" w:space="0" w:color="000000"/>
              <w:left w:val="single" w:sz="4" w:space="0" w:color="000000"/>
              <w:right w:val="single" w:sz="4" w:space="0" w:color="auto"/>
            </w:tcBorders>
          </w:tcPr>
          <w:p w:rsidR="00A44BC8" w:rsidRPr="00795642" w:rsidP="00A44BC8" w14:paraId="614D21D1" w14:textId="2C26CE3F">
            <w:pPr>
              <w:jc w:val="center"/>
              <w:rPr>
                <w:rFonts w:ascii="Times New Roman" w:hAnsi="Times New Roman"/>
                <w:b/>
                <w:szCs w:val="28"/>
                <w:highlight w:val="yellow"/>
              </w:rPr>
            </w:pPr>
            <w:r w:rsidRPr="00795642">
              <w:rPr>
                <w:rFonts w:ascii="Times New Roman" w:hAnsi="Times New Roman"/>
                <w:b/>
                <w:szCs w:val="28"/>
              </w:rPr>
              <w:t>VI. Підготовка та подання звітів, донесень до Департаменту цивільного захисту, оборони та взаємодії з правоохоронними органами Київської ОДА, Броварської районної державної адміністрації</w:t>
            </w:r>
          </w:p>
        </w:tc>
      </w:tr>
      <w:tr w14:paraId="311DBFEC"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auto"/>
            </w:tcBorders>
          </w:tcPr>
          <w:p w:rsidR="00A44BC8" w:rsidRPr="000D5812" w:rsidP="00A44BC8" w14:paraId="032CA335" w14:textId="77777777">
            <w:pPr>
              <w:rPr>
                <w:rFonts w:ascii="Times New Roman" w:hAnsi="Times New Roman"/>
                <w:szCs w:val="28"/>
              </w:rPr>
            </w:pPr>
            <w:r w:rsidRPr="000D5812">
              <w:rPr>
                <w:rFonts w:ascii="Times New Roman" w:hAnsi="Times New Roman"/>
                <w:szCs w:val="28"/>
              </w:rPr>
              <w:t>1.</w:t>
            </w:r>
          </w:p>
        </w:tc>
        <w:tc>
          <w:tcPr>
            <w:tcW w:w="6433" w:type="dxa"/>
            <w:tcBorders>
              <w:top w:val="single" w:sz="4" w:space="0" w:color="auto"/>
              <w:left w:val="single" w:sz="4" w:space="0" w:color="auto"/>
              <w:bottom w:val="single" w:sz="4" w:space="0" w:color="auto"/>
              <w:right w:val="single" w:sz="4" w:space="0" w:color="auto"/>
            </w:tcBorders>
          </w:tcPr>
          <w:p w:rsidR="00A44BC8" w:rsidRPr="000D5812" w:rsidP="00A44BC8" w14:paraId="627DEB63" w14:textId="77777777">
            <w:pPr>
              <w:jc w:val="both"/>
              <w:rPr>
                <w:rFonts w:ascii="Times New Roman" w:hAnsi="Times New Roman"/>
                <w:szCs w:val="28"/>
              </w:rPr>
            </w:pPr>
            <w:r w:rsidRPr="000D5812">
              <w:rPr>
                <w:rFonts w:ascii="Times New Roman" w:hAnsi="Times New Roman"/>
                <w:szCs w:val="28"/>
              </w:rPr>
              <w:t>Підготовка та подання звітів, донесень до Департаменту цивільного захисту, оборони та взаємодії з правоохоронними органами Київської ОДА, Броварської районної державної адміністрації, що передбачені табелем термінових і строкових донесень з питань ЦЗ</w:t>
            </w:r>
          </w:p>
        </w:tc>
        <w:tc>
          <w:tcPr>
            <w:tcW w:w="7140" w:type="dxa"/>
            <w:tcBorders>
              <w:top w:val="single" w:sz="4" w:space="0" w:color="auto"/>
              <w:left w:val="single" w:sz="4" w:space="0" w:color="auto"/>
              <w:bottom w:val="single" w:sz="4" w:space="0" w:color="auto"/>
              <w:right w:val="single" w:sz="4" w:space="0" w:color="auto"/>
            </w:tcBorders>
          </w:tcPr>
          <w:p w:rsidR="00A44BC8" w:rsidRPr="000D5812" w:rsidP="00A44BC8" w14:paraId="13BC2B95"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c>
          <w:tcPr>
            <w:tcW w:w="1736" w:type="dxa"/>
            <w:tcBorders>
              <w:top w:val="single" w:sz="4" w:space="0" w:color="auto"/>
              <w:left w:val="single" w:sz="4" w:space="0" w:color="auto"/>
              <w:bottom w:val="single" w:sz="4" w:space="0" w:color="auto"/>
              <w:right w:val="single" w:sz="4" w:space="0" w:color="auto"/>
            </w:tcBorders>
          </w:tcPr>
          <w:p w:rsidR="00A44BC8" w:rsidRPr="000D5812" w:rsidP="00A44BC8" w14:paraId="34E0ABDA" w14:textId="77777777">
            <w:pPr>
              <w:jc w:val="center"/>
              <w:rPr>
                <w:rFonts w:ascii="Times New Roman" w:hAnsi="Times New Roman"/>
                <w:szCs w:val="28"/>
              </w:rPr>
            </w:pPr>
            <w:r w:rsidRPr="000D5812">
              <w:rPr>
                <w:rFonts w:ascii="Times New Roman" w:hAnsi="Times New Roman"/>
                <w:szCs w:val="28"/>
              </w:rPr>
              <w:t>До 30 червня</w:t>
            </w:r>
          </w:p>
          <w:p w:rsidR="00A44BC8" w:rsidRPr="000D5812" w:rsidP="00A44BC8" w14:paraId="2A2D90EE" w14:textId="643003C7">
            <w:pPr>
              <w:jc w:val="center"/>
              <w:rPr>
                <w:rFonts w:ascii="Times New Roman" w:hAnsi="Times New Roman"/>
                <w:szCs w:val="28"/>
              </w:rPr>
            </w:pPr>
            <w:r w:rsidRPr="000D5812">
              <w:rPr>
                <w:rFonts w:ascii="Times New Roman" w:hAnsi="Times New Roman"/>
                <w:szCs w:val="28"/>
              </w:rPr>
              <w:t>31 грудня</w:t>
            </w:r>
          </w:p>
        </w:tc>
      </w:tr>
      <w:tr w14:paraId="20DEA2C1" w14:textId="77777777" w:rsidTr="00795642">
        <w:tblPrEx>
          <w:tblW w:w="15984" w:type="dxa"/>
          <w:tblLayout w:type="fixed"/>
          <w:tblLook w:val="0000"/>
        </w:tblPrEx>
        <w:trPr>
          <w:trHeight w:val="1692"/>
        </w:trPr>
        <w:tc>
          <w:tcPr>
            <w:tcW w:w="675" w:type="dxa"/>
            <w:tcBorders>
              <w:top w:val="single" w:sz="4" w:space="0" w:color="000000"/>
              <w:left w:val="single" w:sz="4" w:space="0" w:color="000000"/>
              <w:right w:val="single" w:sz="4" w:space="0" w:color="auto"/>
            </w:tcBorders>
          </w:tcPr>
          <w:p w:rsidR="00A44BC8" w:rsidRPr="000D5812" w:rsidP="00A44BC8" w14:paraId="5D5882D2" w14:textId="77777777">
            <w:pPr>
              <w:jc w:val="center"/>
              <w:rPr>
                <w:rFonts w:ascii="Times New Roman" w:hAnsi="Times New Roman"/>
                <w:szCs w:val="28"/>
              </w:rPr>
            </w:pPr>
            <w:r w:rsidRPr="000D5812">
              <w:rPr>
                <w:rFonts w:ascii="Times New Roman" w:hAnsi="Times New Roman"/>
                <w:szCs w:val="28"/>
              </w:rPr>
              <w:t>2.</w:t>
            </w:r>
          </w:p>
          <w:p w:rsidR="00A44BC8" w:rsidRPr="000D5812" w:rsidP="00A44BC8" w14:paraId="279F9413" w14:textId="77777777">
            <w:pPr>
              <w:jc w:val="center"/>
              <w:rPr>
                <w:rFonts w:ascii="Times New Roman" w:hAnsi="Times New Roman"/>
                <w:szCs w:val="28"/>
              </w:rPr>
            </w:pPr>
          </w:p>
          <w:p w:rsidR="00A44BC8" w:rsidRPr="000D5812" w:rsidP="00A44BC8" w14:paraId="300051F4" w14:textId="77777777">
            <w:pPr>
              <w:jc w:val="center"/>
              <w:rPr>
                <w:rFonts w:ascii="Times New Roman" w:hAnsi="Times New Roman"/>
                <w:szCs w:val="28"/>
              </w:rPr>
            </w:pPr>
          </w:p>
          <w:p w:rsidR="00A44BC8" w:rsidRPr="000D5812" w:rsidP="00A44BC8" w14:paraId="1754C832" w14:textId="77777777">
            <w:pPr>
              <w:jc w:val="center"/>
              <w:rPr>
                <w:rFonts w:ascii="Times New Roman" w:hAnsi="Times New Roman"/>
                <w:szCs w:val="28"/>
              </w:rPr>
            </w:pPr>
          </w:p>
        </w:tc>
        <w:tc>
          <w:tcPr>
            <w:tcW w:w="6433" w:type="dxa"/>
            <w:tcBorders>
              <w:top w:val="single" w:sz="4" w:space="0" w:color="auto"/>
              <w:left w:val="single" w:sz="4" w:space="0" w:color="auto"/>
              <w:right w:val="single" w:sz="4" w:space="0" w:color="auto"/>
            </w:tcBorders>
          </w:tcPr>
          <w:p w:rsidR="00A44BC8" w:rsidRPr="000D5812" w:rsidP="00A44BC8" w14:paraId="2A90F5BD" w14:textId="70DBDAEB">
            <w:pPr>
              <w:jc w:val="both"/>
              <w:rPr>
                <w:rFonts w:ascii="Times New Roman" w:hAnsi="Times New Roman"/>
                <w:szCs w:val="28"/>
              </w:rPr>
            </w:pPr>
            <w:r w:rsidRPr="000D5812">
              <w:rPr>
                <w:rFonts w:ascii="Times New Roman" w:hAnsi="Times New Roman"/>
                <w:szCs w:val="28"/>
              </w:rPr>
              <w:t>Підготовка та подання до Департаменту цивільного захисту</w:t>
            </w:r>
            <w:r w:rsidR="00A42F9B">
              <w:rPr>
                <w:rFonts w:ascii="Times New Roman" w:hAnsi="Times New Roman"/>
                <w:szCs w:val="28"/>
                <w:lang w:val="uk-UA"/>
              </w:rPr>
              <w:t>,</w:t>
            </w:r>
            <w:bookmarkStart w:id="3" w:name="_GoBack"/>
            <w:bookmarkEnd w:id="3"/>
            <w:r w:rsidRPr="000D5812">
              <w:rPr>
                <w:rFonts w:ascii="Times New Roman" w:hAnsi="Times New Roman"/>
                <w:szCs w:val="28"/>
              </w:rPr>
              <w:t xml:space="preserve"> оборони та взаємодії з правоохо</w:t>
            </w:r>
            <w:r w:rsidR="00A42F9B">
              <w:rPr>
                <w:rFonts w:ascii="Times New Roman" w:hAnsi="Times New Roman"/>
                <w:szCs w:val="28"/>
              </w:rPr>
              <w:t>ронними органами  Київської ОДА</w:t>
            </w:r>
            <w:r w:rsidR="00A42F9B">
              <w:rPr>
                <w:rFonts w:ascii="Times New Roman" w:hAnsi="Times New Roman"/>
                <w:szCs w:val="28"/>
                <w:lang w:val="uk-UA"/>
              </w:rPr>
              <w:t>,</w:t>
            </w:r>
            <w:r w:rsidRPr="000D5812">
              <w:rPr>
                <w:rFonts w:ascii="Times New Roman" w:hAnsi="Times New Roman"/>
                <w:szCs w:val="28"/>
              </w:rPr>
              <w:t xml:space="preserve"> Броварської районної державної адміністрації  звітів, які не передбачені табелем термінових </w:t>
            </w:r>
          </w:p>
          <w:p w:rsidR="00A44BC8" w:rsidRPr="000D5812" w:rsidP="00A44BC8" w14:paraId="163029C1" w14:textId="77777777">
            <w:pPr>
              <w:jc w:val="both"/>
              <w:rPr>
                <w:rFonts w:ascii="Times New Roman" w:hAnsi="Times New Roman"/>
                <w:szCs w:val="28"/>
              </w:rPr>
            </w:pPr>
            <w:r w:rsidRPr="000D5812">
              <w:rPr>
                <w:rFonts w:ascii="Times New Roman" w:hAnsi="Times New Roman"/>
                <w:szCs w:val="28"/>
              </w:rPr>
              <w:t>донесень:</w:t>
            </w:r>
          </w:p>
        </w:tc>
        <w:tc>
          <w:tcPr>
            <w:tcW w:w="7140" w:type="dxa"/>
            <w:tcBorders>
              <w:top w:val="single" w:sz="4" w:space="0" w:color="auto"/>
              <w:left w:val="single" w:sz="4" w:space="0" w:color="auto"/>
              <w:right w:val="single" w:sz="4" w:space="0" w:color="auto"/>
            </w:tcBorders>
          </w:tcPr>
          <w:p w:rsidR="00A44BC8" w:rsidRPr="000D5812" w:rsidP="00A44BC8" w14:paraId="50BE9FA3"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rsidR="00A44BC8" w:rsidRPr="000D5812" w:rsidP="00A44BC8" w14:paraId="3BFF17D7" w14:textId="77777777">
            <w:pPr>
              <w:jc w:val="both"/>
              <w:rPr>
                <w:rFonts w:ascii="Times New Roman" w:hAnsi="Times New Roman"/>
                <w:szCs w:val="28"/>
              </w:rPr>
            </w:pPr>
          </w:p>
          <w:p w:rsidR="00A44BC8" w:rsidRPr="000D5812" w:rsidP="00A44BC8" w14:paraId="444274F6" w14:textId="77777777">
            <w:pPr>
              <w:jc w:val="both"/>
              <w:rPr>
                <w:rFonts w:ascii="Times New Roman" w:hAnsi="Times New Roman"/>
                <w:szCs w:val="28"/>
              </w:rPr>
            </w:pPr>
          </w:p>
        </w:tc>
        <w:tc>
          <w:tcPr>
            <w:tcW w:w="1736" w:type="dxa"/>
            <w:tcBorders>
              <w:top w:val="single" w:sz="4" w:space="0" w:color="auto"/>
              <w:left w:val="single" w:sz="4" w:space="0" w:color="auto"/>
              <w:right w:val="single" w:sz="4" w:space="0" w:color="auto"/>
            </w:tcBorders>
          </w:tcPr>
          <w:p w:rsidR="00A44BC8" w:rsidRPr="000D5812" w:rsidP="00A44BC8" w14:paraId="448DE3C0" w14:textId="77777777">
            <w:pPr>
              <w:jc w:val="center"/>
              <w:rPr>
                <w:rFonts w:ascii="Times New Roman" w:hAnsi="Times New Roman"/>
                <w:szCs w:val="28"/>
              </w:rPr>
            </w:pPr>
            <w:r w:rsidRPr="000D5812">
              <w:rPr>
                <w:rFonts w:ascii="Times New Roman" w:hAnsi="Times New Roman"/>
                <w:szCs w:val="28"/>
              </w:rPr>
              <w:t>До 05 липня 2024 року,  20 січня 2025 року</w:t>
            </w:r>
          </w:p>
          <w:p w:rsidR="00A44BC8" w:rsidRPr="000D5812" w:rsidP="00A44BC8" w14:paraId="12670330" w14:textId="77777777">
            <w:pPr>
              <w:jc w:val="center"/>
              <w:rPr>
                <w:rFonts w:ascii="Times New Roman" w:hAnsi="Times New Roman"/>
                <w:szCs w:val="28"/>
              </w:rPr>
            </w:pPr>
          </w:p>
          <w:p w:rsidR="00A44BC8" w:rsidRPr="000D5812" w:rsidP="00A44BC8" w14:paraId="14F1F207" w14:textId="77777777">
            <w:pPr>
              <w:jc w:val="center"/>
              <w:rPr>
                <w:rFonts w:ascii="Times New Roman" w:hAnsi="Times New Roman"/>
                <w:szCs w:val="28"/>
              </w:rPr>
            </w:pPr>
          </w:p>
        </w:tc>
      </w:tr>
      <w:tr w14:paraId="7971E3C0"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auto"/>
            </w:tcBorders>
          </w:tcPr>
          <w:p w:rsidR="00A44BC8" w:rsidRPr="000D5812" w:rsidP="00A44BC8" w14:paraId="18168009" w14:textId="77777777">
            <w:pPr>
              <w:jc w:val="center"/>
              <w:rPr>
                <w:rFonts w:ascii="Times New Roman" w:hAnsi="Times New Roman"/>
                <w:szCs w:val="28"/>
              </w:rPr>
            </w:pPr>
            <w:r w:rsidRPr="000D5812">
              <w:rPr>
                <w:rFonts w:ascii="Times New Roman" w:hAnsi="Times New Roman"/>
                <w:szCs w:val="28"/>
              </w:rPr>
              <w:t>2.1.</w:t>
            </w:r>
          </w:p>
        </w:tc>
        <w:tc>
          <w:tcPr>
            <w:tcW w:w="6433" w:type="dxa"/>
            <w:tcBorders>
              <w:top w:val="single" w:sz="4" w:space="0" w:color="auto"/>
              <w:left w:val="single" w:sz="4" w:space="0" w:color="auto"/>
              <w:bottom w:val="single" w:sz="4" w:space="0" w:color="auto"/>
              <w:right w:val="single" w:sz="4" w:space="0" w:color="auto"/>
            </w:tcBorders>
          </w:tcPr>
          <w:p w:rsidR="00A44BC8" w:rsidRPr="000D5812" w:rsidP="00A44BC8" w14:paraId="323A9C68" w14:textId="77777777">
            <w:pPr>
              <w:jc w:val="both"/>
              <w:rPr>
                <w:rFonts w:ascii="Times New Roman" w:hAnsi="Times New Roman"/>
                <w:szCs w:val="28"/>
              </w:rPr>
            </w:pPr>
            <w:r w:rsidRPr="000D5812">
              <w:rPr>
                <w:rFonts w:ascii="Times New Roman" w:hAnsi="Times New Roman"/>
                <w:szCs w:val="28"/>
              </w:rPr>
              <w:t>Про виконання плану основних заходів цивільного захисту Броварської міської територіальної громади на 2024 рік</w:t>
            </w:r>
          </w:p>
        </w:tc>
        <w:tc>
          <w:tcPr>
            <w:tcW w:w="7140" w:type="dxa"/>
            <w:tcBorders>
              <w:left w:val="single" w:sz="4" w:space="0" w:color="auto"/>
              <w:right w:val="single" w:sz="4" w:space="0" w:color="auto"/>
            </w:tcBorders>
          </w:tcPr>
          <w:p w:rsidR="00A44BC8" w:rsidRPr="000D5812" w:rsidP="00A44BC8" w14:paraId="0D8F1208"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Броварського району Київської області</w:t>
            </w:r>
          </w:p>
        </w:tc>
        <w:tc>
          <w:tcPr>
            <w:tcW w:w="1736" w:type="dxa"/>
            <w:tcBorders>
              <w:top w:val="single" w:sz="4" w:space="0" w:color="auto"/>
              <w:left w:val="single" w:sz="4" w:space="0" w:color="auto"/>
              <w:bottom w:val="single" w:sz="4" w:space="0" w:color="auto"/>
              <w:right w:val="single" w:sz="4" w:space="0" w:color="auto"/>
            </w:tcBorders>
          </w:tcPr>
          <w:p w:rsidR="00A44BC8" w:rsidRPr="000D5812" w:rsidP="00A44BC8" w14:paraId="44B384FD" w14:textId="77777777">
            <w:pPr>
              <w:jc w:val="center"/>
              <w:rPr>
                <w:rFonts w:ascii="Times New Roman" w:hAnsi="Times New Roman"/>
                <w:szCs w:val="28"/>
              </w:rPr>
            </w:pPr>
            <w:r w:rsidRPr="000D5812">
              <w:rPr>
                <w:rFonts w:ascii="Times New Roman" w:hAnsi="Times New Roman"/>
                <w:szCs w:val="28"/>
              </w:rPr>
              <w:t>Грудень</w:t>
            </w:r>
          </w:p>
          <w:p w:rsidR="00A44BC8" w:rsidRPr="000D5812" w:rsidP="00A44BC8" w14:paraId="3601ADB6" w14:textId="77777777">
            <w:pPr>
              <w:jc w:val="center"/>
              <w:rPr>
                <w:rFonts w:ascii="Times New Roman" w:hAnsi="Times New Roman"/>
                <w:szCs w:val="28"/>
              </w:rPr>
            </w:pPr>
          </w:p>
        </w:tc>
      </w:tr>
      <w:tr w14:paraId="647F753E"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auto"/>
            </w:tcBorders>
          </w:tcPr>
          <w:p w:rsidR="00A44BC8" w:rsidRPr="00795642" w:rsidP="00A44BC8" w14:paraId="213B2547" w14:textId="1FA7484A">
            <w:pPr>
              <w:jc w:val="center"/>
              <w:rPr>
                <w:rFonts w:ascii="Times New Roman" w:hAnsi="Times New Roman"/>
                <w:szCs w:val="28"/>
                <w:lang w:val="uk-UA"/>
              </w:rPr>
            </w:pPr>
            <w:r w:rsidRPr="000D5812">
              <w:rPr>
                <w:rFonts w:ascii="Times New Roman" w:hAnsi="Times New Roman"/>
                <w:szCs w:val="28"/>
              </w:rPr>
              <w:t>2.2</w:t>
            </w:r>
            <w:r w:rsidR="00795642">
              <w:rPr>
                <w:rFonts w:ascii="Times New Roman" w:hAnsi="Times New Roman"/>
                <w:szCs w:val="28"/>
                <w:lang w:val="uk-UA"/>
              </w:rPr>
              <w:t>.</w:t>
            </w:r>
          </w:p>
        </w:tc>
        <w:tc>
          <w:tcPr>
            <w:tcW w:w="6433" w:type="dxa"/>
            <w:tcBorders>
              <w:top w:val="single" w:sz="4" w:space="0" w:color="auto"/>
              <w:left w:val="single" w:sz="4" w:space="0" w:color="auto"/>
              <w:bottom w:val="single" w:sz="4" w:space="0" w:color="auto"/>
              <w:right w:val="single" w:sz="4" w:space="0" w:color="auto"/>
            </w:tcBorders>
          </w:tcPr>
          <w:p w:rsidR="00A44BC8" w:rsidRPr="000D5812" w:rsidP="00A44BC8" w14:paraId="7511D740" w14:textId="0F40742F">
            <w:pPr>
              <w:jc w:val="both"/>
              <w:rPr>
                <w:rFonts w:ascii="Times New Roman" w:hAnsi="Times New Roman"/>
                <w:szCs w:val="28"/>
              </w:rPr>
            </w:pPr>
            <w:r w:rsidRPr="000D5812">
              <w:rPr>
                <w:rFonts w:ascii="Times New Roman" w:hAnsi="Times New Roman"/>
                <w:szCs w:val="28"/>
              </w:rPr>
              <w:t>Заявки на функціональне навчання за державним замовленням та на договірних умовах керівного складу та фахівців у сфері цивільного захисту на Броварських територіальних курсах навчально-методичного центру циві</w:t>
            </w:r>
            <w:r w:rsidR="000C7454">
              <w:rPr>
                <w:rFonts w:ascii="Times New Roman" w:hAnsi="Times New Roman"/>
                <w:szCs w:val="28"/>
              </w:rPr>
              <w:t>льного захисту та безпеки життєдіяльності Киї</w:t>
            </w:r>
            <w:r w:rsidRPr="000D5812">
              <w:rPr>
                <w:rFonts w:ascii="Times New Roman" w:hAnsi="Times New Roman"/>
                <w:szCs w:val="28"/>
              </w:rPr>
              <w:t xml:space="preserve">вської області на 2025 рік </w:t>
            </w:r>
          </w:p>
        </w:tc>
        <w:tc>
          <w:tcPr>
            <w:tcW w:w="7140" w:type="dxa"/>
            <w:tcBorders>
              <w:left w:val="single" w:sz="4" w:space="0" w:color="auto"/>
              <w:right w:val="single" w:sz="4" w:space="0" w:color="auto"/>
            </w:tcBorders>
          </w:tcPr>
          <w:p w:rsidR="00A44BC8" w:rsidRPr="000D5812" w:rsidP="00A44BC8" w14:paraId="487BB6DF"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Броварського району Київської області</w:t>
            </w:r>
          </w:p>
        </w:tc>
        <w:tc>
          <w:tcPr>
            <w:tcW w:w="1736" w:type="dxa"/>
            <w:tcBorders>
              <w:top w:val="single" w:sz="4" w:space="0" w:color="auto"/>
              <w:left w:val="single" w:sz="4" w:space="0" w:color="auto"/>
              <w:bottom w:val="single" w:sz="4" w:space="0" w:color="auto"/>
              <w:right w:val="single" w:sz="4" w:space="0" w:color="auto"/>
            </w:tcBorders>
          </w:tcPr>
          <w:p w:rsidR="00A44BC8" w:rsidRPr="000D5812" w:rsidP="00A44BC8" w14:paraId="4D237655" w14:textId="77777777">
            <w:pPr>
              <w:jc w:val="center"/>
              <w:rPr>
                <w:rFonts w:ascii="Times New Roman" w:hAnsi="Times New Roman"/>
                <w:szCs w:val="28"/>
              </w:rPr>
            </w:pPr>
            <w:r w:rsidRPr="000D5812">
              <w:rPr>
                <w:rFonts w:ascii="Times New Roman" w:hAnsi="Times New Roman"/>
                <w:szCs w:val="28"/>
              </w:rPr>
              <w:t>До 01 жовтня 2024 року</w:t>
            </w:r>
          </w:p>
        </w:tc>
      </w:tr>
      <w:tr w14:paraId="2C442F4C"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auto"/>
            </w:tcBorders>
          </w:tcPr>
          <w:p w:rsidR="00A44BC8" w:rsidRPr="000D5812" w:rsidP="00A44BC8" w14:paraId="08C1A79D" w14:textId="77777777">
            <w:pPr>
              <w:jc w:val="center"/>
              <w:rPr>
                <w:rFonts w:ascii="Times New Roman" w:hAnsi="Times New Roman"/>
                <w:szCs w:val="28"/>
              </w:rPr>
            </w:pPr>
            <w:r w:rsidRPr="000D5812">
              <w:rPr>
                <w:rFonts w:ascii="Times New Roman" w:hAnsi="Times New Roman"/>
                <w:szCs w:val="28"/>
              </w:rPr>
              <w:t>3.</w:t>
            </w:r>
          </w:p>
        </w:tc>
        <w:tc>
          <w:tcPr>
            <w:tcW w:w="6433" w:type="dxa"/>
            <w:tcBorders>
              <w:top w:val="single" w:sz="4" w:space="0" w:color="auto"/>
              <w:left w:val="single" w:sz="4" w:space="0" w:color="auto"/>
              <w:bottom w:val="single" w:sz="4" w:space="0" w:color="auto"/>
              <w:right w:val="single" w:sz="4" w:space="0" w:color="auto"/>
            </w:tcBorders>
          </w:tcPr>
          <w:p w:rsidR="00A44BC8" w:rsidRPr="000D5812" w:rsidP="00A44BC8" w14:paraId="0847EE95" w14:textId="77777777">
            <w:pPr>
              <w:jc w:val="both"/>
              <w:rPr>
                <w:rFonts w:ascii="Times New Roman" w:hAnsi="Times New Roman"/>
                <w:szCs w:val="28"/>
              </w:rPr>
            </w:pPr>
            <w:r w:rsidRPr="000D5812">
              <w:rPr>
                <w:rFonts w:ascii="Times New Roman" w:hAnsi="Times New Roman"/>
                <w:szCs w:val="28"/>
              </w:rPr>
              <w:t>Підготовка до зборів керівного складу цивільного захисту Броварської міської територіальної громади та суб’єктів господарювання щодо підведення підсумків роботи у сфері цивільного захисту за 2024 рік і визначення завдань на 2025 рік</w:t>
            </w:r>
          </w:p>
        </w:tc>
        <w:tc>
          <w:tcPr>
            <w:tcW w:w="7140" w:type="dxa"/>
            <w:tcBorders>
              <w:left w:val="single" w:sz="4" w:space="0" w:color="auto"/>
              <w:right w:val="single" w:sz="4" w:space="0" w:color="auto"/>
            </w:tcBorders>
          </w:tcPr>
          <w:p w:rsidR="00A44BC8" w:rsidRPr="000D5812" w:rsidP="00A44BC8" w14:paraId="4A98749D"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Броварського району Київської області</w:t>
            </w:r>
          </w:p>
        </w:tc>
        <w:tc>
          <w:tcPr>
            <w:tcW w:w="1736" w:type="dxa"/>
            <w:tcBorders>
              <w:top w:val="single" w:sz="4" w:space="0" w:color="auto"/>
              <w:left w:val="single" w:sz="4" w:space="0" w:color="auto"/>
              <w:bottom w:val="single" w:sz="4" w:space="0" w:color="auto"/>
              <w:right w:val="single" w:sz="4" w:space="0" w:color="auto"/>
            </w:tcBorders>
          </w:tcPr>
          <w:p w:rsidR="00A44BC8" w:rsidRPr="000D5812" w:rsidP="00A44BC8" w14:paraId="55BE8480" w14:textId="77777777">
            <w:pPr>
              <w:jc w:val="center"/>
              <w:rPr>
                <w:rFonts w:ascii="Times New Roman" w:hAnsi="Times New Roman"/>
                <w:szCs w:val="28"/>
              </w:rPr>
            </w:pPr>
            <w:r w:rsidRPr="000D5812">
              <w:rPr>
                <w:rFonts w:ascii="Times New Roman" w:hAnsi="Times New Roman"/>
                <w:szCs w:val="28"/>
              </w:rPr>
              <w:t>Грудень</w:t>
            </w:r>
          </w:p>
          <w:p w:rsidR="00A44BC8" w:rsidRPr="000D5812" w:rsidP="00A44BC8" w14:paraId="08EDF7B2" w14:textId="77777777">
            <w:pPr>
              <w:jc w:val="center"/>
              <w:rPr>
                <w:rFonts w:ascii="Times New Roman" w:hAnsi="Times New Roman"/>
                <w:szCs w:val="28"/>
              </w:rPr>
            </w:pPr>
          </w:p>
        </w:tc>
      </w:tr>
      <w:tr w14:paraId="3330B4BB" w14:textId="77777777" w:rsidTr="000D5812">
        <w:tblPrEx>
          <w:tblW w:w="15984" w:type="dxa"/>
          <w:tblLayout w:type="fixed"/>
          <w:tblLook w:val="0000"/>
        </w:tblPrEx>
        <w:tc>
          <w:tcPr>
            <w:tcW w:w="15984" w:type="dxa"/>
            <w:gridSpan w:val="4"/>
            <w:tcBorders>
              <w:top w:val="single" w:sz="4" w:space="0" w:color="000000"/>
              <w:left w:val="single" w:sz="4" w:space="0" w:color="000000"/>
              <w:bottom w:val="single" w:sz="4" w:space="0" w:color="000000"/>
              <w:right w:val="single" w:sz="4" w:space="0" w:color="auto"/>
            </w:tcBorders>
          </w:tcPr>
          <w:p w:rsidR="00A44BC8" w:rsidRPr="00795642" w:rsidP="00A44BC8" w14:paraId="4ED742F6" w14:textId="1EBD6DF5">
            <w:pPr>
              <w:jc w:val="center"/>
              <w:rPr>
                <w:rFonts w:ascii="Times New Roman" w:hAnsi="Times New Roman"/>
                <w:b/>
                <w:szCs w:val="28"/>
              </w:rPr>
            </w:pPr>
            <w:r w:rsidRPr="00795642">
              <w:rPr>
                <w:rFonts w:ascii="Times New Roman" w:hAnsi="Times New Roman"/>
                <w:b/>
                <w:szCs w:val="28"/>
              </w:rPr>
              <w:t>VII. Участь у заходах у відбудовний період після закінчення воєнних дій, проведення відновних робіт</w:t>
            </w:r>
          </w:p>
        </w:tc>
      </w:tr>
      <w:tr w14:paraId="3562178C"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auto"/>
            </w:tcBorders>
          </w:tcPr>
          <w:p w:rsidR="00A44BC8" w:rsidRPr="000D5812" w:rsidP="00A44BC8" w14:paraId="6E9229D8" w14:textId="77777777">
            <w:pPr>
              <w:jc w:val="center"/>
              <w:rPr>
                <w:rFonts w:ascii="Times New Roman" w:hAnsi="Times New Roman"/>
                <w:szCs w:val="28"/>
              </w:rPr>
            </w:pPr>
            <w:r w:rsidRPr="000D5812">
              <w:rPr>
                <w:rFonts w:ascii="Times New Roman" w:hAnsi="Times New Roman"/>
                <w:szCs w:val="28"/>
              </w:rPr>
              <w:t>1.</w:t>
            </w:r>
          </w:p>
        </w:tc>
        <w:tc>
          <w:tcPr>
            <w:tcW w:w="6433" w:type="dxa"/>
            <w:tcBorders>
              <w:top w:val="single" w:sz="4" w:space="0" w:color="auto"/>
              <w:left w:val="single" w:sz="4" w:space="0" w:color="auto"/>
              <w:bottom w:val="single" w:sz="4" w:space="0" w:color="auto"/>
              <w:right w:val="single" w:sz="4" w:space="0" w:color="auto"/>
            </w:tcBorders>
            <w:vAlign w:val="center"/>
          </w:tcPr>
          <w:p w:rsidR="00A44BC8" w:rsidRPr="000D5812" w:rsidP="00A44BC8" w14:paraId="785C4158" w14:textId="77777777">
            <w:pPr>
              <w:jc w:val="both"/>
              <w:rPr>
                <w:rFonts w:ascii="Times New Roman" w:hAnsi="Times New Roman"/>
                <w:szCs w:val="28"/>
              </w:rPr>
            </w:pPr>
            <w:r w:rsidRPr="000D5812">
              <w:rPr>
                <w:rFonts w:ascii="Times New Roman" w:hAnsi="Times New Roman"/>
                <w:szCs w:val="28"/>
              </w:rPr>
              <w:t>Організація проведення цільової мобілізації для ліквідації наслідків ведення воєнних дій та надзвичайних ситуацій (за потреби)</w:t>
            </w:r>
          </w:p>
        </w:tc>
        <w:tc>
          <w:tcPr>
            <w:tcW w:w="7140" w:type="dxa"/>
            <w:tcBorders>
              <w:left w:val="single" w:sz="4" w:space="0" w:color="auto"/>
              <w:right w:val="single" w:sz="4" w:space="0" w:color="auto"/>
            </w:tcBorders>
          </w:tcPr>
          <w:p w:rsidR="00A44BC8" w:rsidRPr="000D5812" w:rsidP="00A44BC8" w14:paraId="0643D32B" w14:textId="77777777">
            <w:pPr>
              <w:jc w:val="both"/>
              <w:rPr>
                <w:rFonts w:ascii="Times New Roman" w:hAnsi="Times New Roman"/>
                <w:szCs w:val="28"/>
              </w:rPr>
            </w:pPr>
            <w:r w:rsidRPr="000D5812">
              <w:rPr>
                <w:rFonts w:ascii="Times New Roman" w:hAnsi="Times New Roman"/>
                <w:szCs w:val="28"/>
              </w:rPr>
              <w:t>Визначені виконавчі органи міської ради</w:t>
            </w:r>
          </w:p>
        </w:tc>
        <w:tc>
          <w:tcPr>
            <w:tcW w:w="1736" w:type="dxa"/>
            <w:tcBorders>
              <w:top w:val="single" w:sz="4" w:space="0" w:color="auto"/>
              <w:left w:val="single" w:sz="4" w:space="0" w:color="auto"/>
              <w:bottom w:val="single" w:sz="4" w:space="0" w:color="auto"/>
              <w:right w:val="single" w:sz="4" w:space="0" w:color="auto"/>
            </w:tcBorders>
          </w:tcPr>
          <w:p w:rsidR="00A44BC8" w:rsidRPr="000D5812" w:rsidP="00A44BC8" w14:paraId="7308D862" w14:textId="7FEDEC3C">
            <w:pPr>
              <w:jc w:val="center"/>
              <w:rPr>
                <w:rFonts w:ascii="Times New Roman" w:hAnsi="Times New Roman"/>
                <w:szCs w:val="28"/>
              </w:rPr>
            </w:pPr>
            <w:r>
              <w:rPr>
                <w:rFonts w:ascii="Times New Roman" w:hAnsi="Times New Roman"/>
                <w:szCs w:val="28"/>
                <w:lang w:val="uk-UA"/>
              </w:rPr>
              <w:t>П</w:t>
            </w:r>
            <w:r w:rsidRPr="000D5812">
              <w:rPr>
                <w:rFonts w:ascii="Times New Roman" w:hAnsi="Times New Roman"/>
                <w:szCs w:val="28"/>
              </w:rPr>
              <w:t>ротягом року</w:t>
            </w:r>
          </w:p>
        </w:tc>
      </w:tr>
      <w:tr w14:paraId="690FEEA0"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auto"/>
            </w:tcBorders>
          </w:tcPr>
          <w:p w:rsidR="00A44BC8" w:rsidRPr="000D5812" w:rsidP="00A44BC8" w14:paraId="0F2E17BA" w14:textId="77777777">
            <w:pPr>
              <w:jc w:val="center"/>
              <w:rPr>
                <w:rFonts w:ascii="Times New Roman" w:hAnsi="Times New Roman"/>
                <w:szCs w:val="28"/>
              </w:rPr>
            </w:pPr>
            <w:r w:rsidRPr="000D5812">
              <w:rPr>
                <w:rFonts w:ascii="Times New Roman" w:hAnsi="Times New Roman"/>
                <w:szCs w:val="28"/>
              </w:rPr>
              <w:t>2.</w:t>
            </w:r>
          </w:p>
        </w:tc>
        <w:tc>
          <w:tcPr>
            <w:tcW w:w="6433" w:type="dxa"/>
            <w:tcBorders>
              <w:top w:val="single" w:sz="4" w:space="0" w:color="auto"/>
              <w:left w:val="single" w:sz="4" w:space="0" w:color="auto"/>
              <w:bottom w:val="single" w:sz="4" w:space="0" w:color="auto"/>
              <w:right w:val="single" w:sz="4" w:space="0" w:color="auto"/>
            </w:tcBorders>
          </w:tcPr>
          <w:p w:rsidR="00A44BC8" w:rsidRPr="000D5812" w:rsidP="00A44BC8" w14:paraId="7650E115" w14:textId="77777777">
            <w:pPr>
              <w:jc w:val="both"/>
              <w:rPr>
                <w:rFonts w:ascii="Times New Roman" w:hAnsi="Times New Roman"/>
                <w:szCs w:val="28"/>
              </w:rPr>
            </w:pPr>
            <w:r w:rsidRPr="000D5812">
              <w:rPr>
                <w:rFonts w:ascii="Times New Roman" w:hAnsi="Times New Roman"/>
                <w:szCs w:val="28"/>
              </w:rPr>
              <w:t xml:space="preserve">Організація забезпечення ліквідації наслідків воєнних дій у населених пунктах та на територіях, </w:t>
            </w:r>
            <w:r w:rsidRPr="000D5812">
              <w:rPr>
                <w:rFonts w:ascii="Times New Roman" w:hAnsi="Times New Roman"/>
                <w:szCs w:val="28"/>
              </w:rPr>
              <w:t>що зазнали впливу засобів ураження (за потреби)</w:t>
            </w:r>
          </w:p>
        </w:tc>
        <w:tc>
          <w:tcPr>
            <w:tcW w:w="7140" w:type="dxa"/>
            <w:tcBorders>
              <w:left w:val="single" w:sz="4" w:space="0" w:color="auto"/>
              <w:right w:val="single" w:sz="4" w:space="0" w:color="auto"/>
            </w:tcBorders>
          </w:tcPr>
          <w:p w:rsidR="00A44BC8" w:rsidRPr="000D5812" w:rsidP="00A44BC8" w14:paraId="17D7CA68" w14:textId="77777777">
            <w:pPr>
              <w:jc w:val="both"/>
              <w:rPr>
                <w:rFonts w:ascii="Times New Roman" w:hAnsi="Times New Roman"/>
                <w:szCs w:val="28"/>
              </w:rPr>
            </w:pPr>
            <w:r w:rsidRPr="000D5812">
              <w:rPr>
                <w:rFonts w:ascii="Times New Roman" w:hAnsi="Times New Roman"/>
                <w:szCs w:val="28"/>
              </w:rPr>
              <w:t xml:space="preserve">Відділ з питань надзвичайних ситуацій та взаємодії з правоохоронними органами виконавчого комітету </w:t>
            </w:r>
            <w:r w:rsidRPr="000D5812">
              <w:rPr>
                <w:rFonts w:ascii="Times New Roman" w:hAnsi="Times New Roman"/>
                <w:szCs w:val="28"/>
              </w:rPr>
              <w:t>Броварської міської Броварського району Київської області, комунальні підприємства (заклади, установи)</w:t>
            </w:r>
          </w:p>
        </w:tc>
        <w:tc>
          <w:tcPr>
            <w:tcW w:w="1736" w:type="dxa"/>
            <w:tcBorders>
              <w:top w:val="single" w:sz="4" w:space="0" w:color="auto"/>
              <w:left w:val="single" w:sz="4" w:space="0" w:color="auto"/>
              <w:bottom w:val="single" w:sz="4" w:space="0" w:color="auto"/>
              <w:right w:val="single" w:sz="4" w:space="0" w:color="auto"/>
            </w:tcBorders>
          </w:tcPr>
          <w:p w:rsidR="00A44BC8" w:rsidRPr="000D5812" w:rsidP="00A44BC8" w14:paraId="4C7CC149" w14:textId="12359B1C">
            <w:pPr>
              <w:jc w:val="center"/>
              <w:rPr>
                <w:rFonts w:ascii="Times New Roman" w:hAnsi="Times New Roman"/>
                <w:szCs w:val="28"/>
              </w:rPr>
            </w:pPr>
            <w:r>
              <w:rPr>
                <w:rFonts w:ascii="Times New Roman" w:hAnsi="Times New Roman"/>
                <w:szCs w:val="28"/>
                <w:lang w:val="uk-UA"/>
              </w:rPr>
              <w:t>П</w:t>
            </w:r>
            <w:r w:rsidRPr="000D5812">
              <w:rPr>
                <w:rFonts w:ascii="Times New Roman" w:hAnsi="Times New Roman"/>
                <w:szCs w:val="28"/>
              </w:rPr>
              <w:t>ротягом року</w:t>
            </w:r>
          </w:p>
        </w:tc>
      </w:tr>
      <w:tr w14:paraId="5A440F1A"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auto"/>
            </w:tcBorders>
          </w:tcPr>
          <w:p w:rsidR="00A44BC8" w:rsidRPr="000D5812" w:rsidP="00A44BC8" w14:paraId="2342598D" w14:textId="77777777">
            <w:pPr>
              <w:jc w:val="center"/>
              <w:rPr>
                <w:rFonts w:ascii="Times New Roman" w:hAnsi="Times New Roman"/>
                <w:szCs w:val="28"/>
              </w:rPr>
            </w:pPr>
            <w:r w:rsidRPr="000D5812">
              <w:rPr>
                <w:rFonts w:ascii="Times New Roman" w:hAnsi="Times New Roman"/>
                <w:szCs w:val="28"/>
              </w:rPr>
              <w:t>3.</w:t>
            </w:r>
          </w:p>
        </w:tc>
        <w:tc>
          <w:tcPr>
            <w:tcW w:w="6433" w:type="dxa"/>
            <w:tcBorders>
              <w:top w:val="single" w:sz="4" w:space="0" w:color="auto"/>
              <w:left w:val="single" w:sz="4" w:space="0" w:color="auto"/>
              <w:bottom w:val="single" w:sz="4" w:space="0" w:color="auto"/>
              <w:right w:val="single" w:sz="4" w:space="0" w:color="auto"/>
            </w:tcBorders>
          </w:tcPr>
          <w:p w:rsidR="00A44BC8" w:rsidRPr="000D5812" w:rsidP="00A44BC8" w14:paraId="43723F81" w14:textId="77777777">
            <w:pPr>
              <w:jc w:val="both"/>
              <w:rPr>
                <w:rFonts w:ascii="Times New Roman" w:hAnsi="Times New Roman"/>
                <w:szCs w:val="28"/>
              </w:rPr>
            </w:pPr>
            <w:r w:rsidRPr="000D5812">
              <w:rPr>
                <w:rFonts w:ascii="Times New Roman" w:hAnsi="Times New Roman"/>
                <w:szCs w:val="28"/>
              </w:rPr>
              <w:t>Впровадження заходів відновлення об’єктів інфраструктури сфери життєзабезпечення (за потреби)</w:t>
            </w:r>
          </w:p>
        </w:tc>
        <w:tc>
          <w:tcPr>
            <w:tcW w:w="7140" w:type="dxa"/>
            <w:tcBorders>
              <w:left w:val="single" w:sz="4" w:space="0" w:color="auto"/>
              <w:right w:val="single" w:sz="4" w:space="0" w:color="auto"/>
            </w:tcBorders>
          </w:tcPr>
          <w:p w:rsidR="00A44BC8" w:rsidRPr="000D5812" w:rsidP="00A44BC8" w14:paraId="10FB0412" w14:textId="77777777">
            <w:pPr>
              <w:jc w:val="both"/>
              <w:rPr>
                <w:rFonts w:ascii="Times New Roman" w:hAnsi="Times New Roman"/>
                <w:szCs w:val="28"/>
              </w:rPr>
            </w:pPr>
            <w:r w:rsidRPr="000D5812">
              <w:rPr>
                <w:rFonts w:ascii="Times New Roman" w:hAnsi="Times New Roman"/>
                <w:szCs w:val="28"/>
              </w:rPr>
              <w:t>Визначені виконавчі органи міської ради,  комунальні підприємства (заклади, установи)</w:t>
            </w:r>
          </w:p>
        </w:tc>
        <w:tc>
          <w:tcPr>
            <w:tcW w:w="1736" w:type="dxa"/>
            <w:tcBorders>
              <w:top w:val="single" w:sz="4" w:space="0" w:color="auto"/>
              <w:left w:val="single" w:sz="4" w:space="0" w:color="auto"/>
              <w:bottom w:val="single" w:sz="4" w:space="0" w:color="auto"/>
              <w:right w:val="single" w:sz="4" w:space="0" w:color="auto"/>
            </w:tcBorders>
          </w:tcPr>
          <w:p w:rsidR="00A44BC8" w:rsidRPr="000D5812" w:rsidP="00A44BC8" w14:paraId="08D7CF9A" w14:textId="5D839F16">
            <w:pPr>
              <w:jc w:val="center"/>
              <w:rPr>
                <w:rFonts w:ascii="Times New Roman" w:hAnsi="Times New Roman"/>
                <w:szCs w:val="28"/>
              </w:rPr>
            </w:pPr>
            <w:r>
              <w:rPr>
                <w:rFonts w:ascii="Times New Roman" w:hAnsi="Times New Roman"/>
                <w:szCs w:val="28"/>
                <w:lang w:val="uk-UA"/>
              </w:rPr>
              <w:t>П</w:t>
            </w:r>
            <w:r w:rsidRPr="000D5812">
              <w:rPr>
                <w:rFonts w:ascii="Times New Roman" w:hAnsi="Times New Roman"/>
                <w:szCs w:val="28"/>
              </w:rPr>
              <w:t>ротягом року</w:t>
            </w:r>
          </w:p>
        </w:tc>
      </w:tr>
      <w:tr w14:paraId="0BEE053F" w14:textId="77777777" w:rsidTr="00795642">
        <w:tblPrEx>
          <w:tblW w:w="15984" w:type="dxa"/>
          <w:tblLayout w:type="fixed"/>
          <w:tblLook w:val="0000"/>
        </w:tblPrEx>
        <w:tc>
          <w:tcPr>
            <w:tcW w:w="675" w:type="dxa"/>
            <w:tcBorders>
              <w:top w:val="single" w:sz="4" w:space="0" w:color="000000"/>
              <w:left w:val="single" w:sz="4" w:space="0" w:color="000000"/>
              <w:bottom w:val="single" w:sz="4" w:space="0" w:color="000000"/>
              <w:right w:val="single" w:sz="4" w:space="0" w:color="auto"/>
            </w:tcBorders>
          </w:tcPr>
          <w:p w:rsidR="00A44BC8" w:rsidRPr="000D5812" w:rsidP="00A44BC8" w14:paraId="00042F37" w14:textId="77777777">
            <w:pPr>
              <w:jc w:val="center"/>
              <w:rPr>
                <w:rFonts w:ascii="Times New Roman" w:hAnsi="Times New Roman"/>
                <w:szCs w:val="28"/>
              </w:rPr>
            </w:pPr>
            <w:r w:rsidRPr="000D5812">
              <w:rPr>
                <w:rFonts w:ascii="Times New Roman" w:hAnsi="Times New Roman"/>
                <w:szCs w:val="28"/>
              </w:rPr>
              <w:t>4.</w:t>
            </w:r>
          </w:p>
        </w:tc>
        <w:tc>
          <w:tcPr>
            <w:tcW w:w="6433" w:type="dxa"/>
            <w:tcBorders>
              <w:top w:val="single" w:sz="4" w:space="0" w:color="auto"/>
              <w:left w:val="single" w:sz="4" w:space="0" w:color="auto"/>
              <w:bottom w:val="single" w:sz="4" w:space="0" w:color="auto"/>
              <w:right w:val="single" w:sz="4" w:space="0" w:color="auto"/>
            </w:tcBorders>
          </w:tcPr>
          <w:p w:rsidR="00A44BC8" w:rsidRPr="000D5812" w:rsidP="00A44BC8" w14:paraId="3B94117F" w14:textId="77777777">
            <w:pPr>
              <w:jc w:val="both"/>
              <w:rPr>
                <w:rFonts w:ascii="Times New Roman" w:hAnsi="Times New Roman"/>
                <w:szCs w:val="28"/>
              </w:rPr>
            </w:pPr>
            <w:r w:rsidRPr="000D5812">
              <w:rPr>
                <w:rFonts w:ascii="Times New Roman" w:hAnsi="Times New Roman"/>
                <w:szCs w:val="28"/>
              </w:rPr>
              <w:t>Визначення населених пунктів та територій, що потребують проведення гуманітарного розмінування (за потреби)</w:t>
            </w:r>
          </w:p>
        </w:tc>
        <w:tc>
          <w:tcPr>
            <w:tcW w:w="7140" w:type="dxa"/>
            <w:tcBorders>
              <w:left w:val="single" w:sz="4" w:space="0" w:color="auto"/>
              <w:right w:val="single" w:sz="4" w:space="0" w:color="auto"/>
            </w:tcBorders>
          </w:tcPr>
          <w:p w:rsidR="00A44BC8" w:rsidRPr="000D5812" w:rsidP="00A44BC8" w14:paraId="3A6FF7AD" w14:textId="77777777">
            <w:pPr>
              <w:jc w:val="both"/>
              <w:rPr>
                <w:rFonts w:ascii="Times New Roman" w:hAnsi="Times New Roman"/>
                <w:szCs w:val="28"/>
              </w:rPr>
            </w:pPr>
            <w:r w:rsidRPr="000D5812">
              <w:rPr>
                <w:rFonts w:ascii="Times New Roman" w:hAnsi="Times New Roman"/>
                <w:szCs w:val="28"/>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r w:rsidRPr="000D5812">
              <w:rPr>
                <w:rFonts w:ascii="Times New Roman" w:eastAsia="OpenSymbol" w:hAnsi="Times New Roman"/>
                <w:szCs w:val="28"/>
              </w:rPr>
              <w:t>, Броварське районне управління ГУ ДСНС України у Київській області  (за згодою)</w:t>
            </w:r>
          </w:p>
        </w:tc>
        <w:tc>
          <w:tcPr>
            <w:tcW w:w="1736" w:type="dxa"/>
            <w:tcBorders>
              <w:top w:val="single" w:sz="4" w:space="0" w:color="auto"/>
              <w:left w:val="single" w:sz="4" w:space="0" w:color="auto"/>
              <w:bottom w:val="single" w:sz="4" w:space="0" w:color="auto"/>
              <w:right w:val="single" w:sz="4" w:space="0" w:color="auto"/>
            </w:tcBorders>
          </w:tcPr>
          <w:p w:rsidR="00A44BC8" w:rsidRPr="000D5812" w:rsidP="00A44BC8" w14:paraId="747D7492" w14:textId="1FAC71D2">
            <w:pPr>
              <w:jc w:val="center"/>
              <w:rPr>
                <w:rFonts w:ascii="Times New Roman" w:hAnsi="Times New Roman"/>
                <w:szCs w:val="28"/>
              </w:rPr>
            </w:pPr>
            <w:r>
              <w:rPr>
                <w:rFonts w:ascii="Times New Roman" w:hAnsi="Times New Roman"/>
                <w:szCs w:val="28"/>
                <w:lang w:val="uk-UA"/>
              </w:rPr>
              <w:t>П</w:t>
            </w:r>
            <w:r w:rsidRPr="000D5812">
              <w:rPr>
                <w:rFonts w:ascii="Times New Roman" w:hAnsi="Times New Roman"/>
                <w:szCs w:val="28"/>
              </w:rPr>
              <w:t>ротягом року</w:t>
            </w:r>
          </w:p>
        </w:tc>
      </w:tr>
    </w:tbl>
    <w:p w:rsidR="00E000E7" w:rsidP="00E000E7" w14:paraId="58102C18" w14:textId="77777777">
      <w:pPr>
        <w:rPr>
          <w:rFonts w:ascii="Times New Roman" w:hAnsi="Times New Roman"/>
          <w:szCs w:val="28"/>
          <w:lang w:val="uk-UA"/>
        </w:rPr>
      </w:pPr>
    </w:p>
    <w:p w:rsidR="00091C74" w:rsidRPr="00091C74" w:rsidP="00E000E7" w14:paraId="7D67A5CF" w14:textId="36021FEC">
      <w:pPr>
        <w:rPr>
          <w:rFonts w:ascii="Times New Roman" w:hAnsi="Times New Roman"/>
          <w:vanish/>
          <w:szCs w:val="28"/>
          <w:lang w:val="uk-UA"/>
        </w:rPr>
      </w:pPr>
      <w:r>
        <w:rPr>
          <w:rFonts w:ascii="Times New Roman" w:hAnsi="Times New Roman"/>
          <w:szCs w:val="28"/>
          <w:lang w:val="uk-UA"/>
        </w:rPr>
        <w:t xml:space="preserve">Міський голова  </w:t>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r>
      <w:r>
        <w:rPr>
          <w:rFonts w:ascii="Times New Roman" w:hAnsi="Times New Roman"/>
          <w:szCs w:val="28"/>
          <w:lang w:val="uk-UA"/>
        </w:rPr>
        <w:tab/>
        <w:t>Ігор САПОЖКО</w:t>
      </w:r>
    </w:p>
    <w:permEnd w:id="2"/>
    <w:p w:rsidR="00E000E7" w:rsidRPr="000D5812" w:rsidP="003E60DA" w14:paraId="7F787A8B" w14:textId="37B4BDD1">
      <w:pPr>
        <w:rPr>
          <w:rFonts w:ascii="Times New Roman" w:hAnsi="Times New Roman"/>
          <w:szCs w:val="28"/>
          <w:lang w:val="uk-UA" w:eastAsia="en-US"/>
        </w:rPr>
      </w:pPr>
    </w:p>
    <w:sectPr w:rsidSect="000D5812">
      <w:headerReference w:type="default" r:id="rId4"/>
      <w:footerReference w:type="default" r:id="rId5"/>
      <w:pgSz w:w="16838" w:h="11906" w:orient="landscape"/>
      <w:pgMar w:top="426" w:right="850" w:bottom="850" w:left="850"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9754563"/>
      <w:docPartObj>
        <w:docPartGallery w:val="Page Numbers (Bottom of Page)"/>
        <w:docPartUnique/>
      </w:docPartObj>
    </w:sdtPr>
    <w:sdtContent>
      <w:p w:rsidR="00E000E7" w14:paraId="74409561" w14:textId="2B24979F">
        <w:pPr>
          <w:pStyle w:val="Footer"/>
          <w:jc w:val="center"/>
        </w:pPr>
        <w:r>
          <w:fldChar w:fldCharType="begin"/>
        </w:r>
        <w:r>
          <w:instrText>PAGE   \* MERGEFORMAT</w:instrText>
        </w:r>
        <w:r>
          <w:fldChar w:fldCharType="separate"/>
        </w:r>
        <w:r w:rsidRPr="00A42F9B" w:rsidR="00A42F9B">
          <w:rPr>
            <w:noProof/>
            <w:lang w:val="uk-UA"/>
          </w:rPr>
          <w:t>17</w:t>
        </w:r>
        <w:r>
          <w:fldChar w:fldCharType="end"/>
        </w:r>
      </w:p>
    </w:sdtContent>
  </w:sdt>
  <w:p w:rsidR="00E000E7" w14:paraId="0A8DBF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290898289"/>
      <w:placeholder>
        <w:docPart w:val="6F08FBE540A64B16ACBC3F84B21F9AC5"/>
      </w:placeholder>
      <w:dataBinding w:prefixMappings="xmlns:ns0='http://purl.org/dc/elements/1.1/' xmlns:ns1='http://schemas.openxmlformats.org/package/2006/metadata/core-properties' " w:xpath="/ns1:coreProperties[1]/ns0:title[1]" w:storeItemID="{6C3C8BC8-F283-45AE-878A-BAB7291924A1}"/>
      <w:text/>
    </w:sdtPr>
    <w:sdtContent>
      <w:p w:rsidR="00E000E7" w14:paraId="13328132" w14:textId="2E3AC939">
        <w:pPr>
          <w:pStyle w:val="Header"/>
          <w:jc w:val="right"/>
          <w:rPr>
            <w:color w:val="7F7F7F" w:themeColor="text1" w:themeTint="80"/>
          </w:rPr>
        </w:pPr>
        <w:r>
          <w:rPr>
            <w:color w:val="7F7F7F" w:themeColor="text1" w:themeTint="80"/>
            <w:lang w:val="uk-UA"/>
          </w:rPr>
          <w:t>Продовження додатку</w:t>
        </w:r>
      </w:p>
    </w:sdtContent>
  </w:sdt>
  <w:p w:rsidR="00E000E7" w14:paraId="2C04BC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551E04"/>
    <w:multiLevelType w:val="hybridMultilevel"/>
    <w:tmpl w:val="DA78E1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NXk/ynzR+AaxarlTfkelko4ZUrAJwhtyFNhnVaBoHMtP1Zya8r+Ki0sfa+rEpVcx97ZY0wW/j0s&#10;RFNjPahprg==&#10;" w:salt="0WcnrXTURMTds7UOtgJZYg==&#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89"/>
    <w:rsid w:val="00003FE5"/>
    <w:rsid w:val="00022868"/>
    <w:rsid w:val="00091C74"/>
    <w:rsid w:val="000C7454"/>
    <w:rsid w:val="000D5812"/>
    <w:rsid w:val="000E1764"/>
    <w:rsid w:val="00106CE3"/>
    <w:rsid w:val="001449DF"/>
    <w:rsid w:val="00202F84"/>
    <w:rsid w:val="002349D8"/>
    <w:rsid w:val="002512EC"/>
    <w:rsid w:val="0028546A"/>
    <w:rsid w:val="00296CC6"/>
    <w:rsid w:val="002D2EF8"/>
    <w:rsid w:val="002E7CFF"/>
    <w:rsid w:val="003543D3"/>
    <w:rsid w:val="003E5554"/>
    <w:rsid w:val="003E60DA"/>
    <w:rsid w:val="00435B37"/>
    <w:rsid w:val="00486043"/>
    <w:rsid w:val="005312FA"/>
    <w:rsid w:val="005465E7"/>
    <w:rsid w:val="005557C2"/>
    <w:rsid w:val="00572C59"/>
    <w:rsid w:val="00573482"/>
    <w:rsid w:val="00615384"/>
    <w:rsid w:val="0062227C"/>
    <w:rsid w:val="00677E45"/>
    <w:rsid w:val="006A1EE8"/>
    <w:rsid w:val="006C322E"/>
    <w:rsid w:val="00743D73"/>
    <w:rsid w:val="007475B4"/>
    <w:rsid w:val="0075681F"/>
    <w:rsid w:val="00795642"/>
    <w:rsid w:val="007F6932"/>
    <w:rsid w:val="008A2FF5"/>
    <w:rsid w:val="008B7B63"/>
    <w:rsid w:val="008F7605"/>
    <w:rsid w:val="0095212A"/>
    <w:rsid w:val="00A42F9B"/>
    <w:rsid w:val="00A44BC8"/>
    <w:rsid w:val="00A74EAD"/>
    <w:rsid w:val="00B1005F"/>
    <w:rsid w:val="00B36586"/>
    <w:rsid w:val="00B64CB5"/>
    <w:rsid w:val="00B93F81"/>
    <w:rsid w:val="00BD1F6E"/>
    <w:rsid w:val="00C14E15"/>
    <w:rsid w:val="00C4388E"/>
    <w:rsid w:val="00C71655"/>
    <w:rsid w:val="00CE5668"/>
    <w:rsid w:val="00D04782"/>
    <w:rsid w:val="00DA7D79"/>
    <w:rsid w:val="00DF1EED"/>
    <w:rsid w:val="00E000E7"/>
    <w:rsid w:val="00E07FB0"/>
    <w:rsid w:val="00E27D68"/>
    <w:rsid w:val="00E42A2B"/>
    <w:rsid w:val="00E804B0"/>
    <w:rsid w:val="00E85858"/>
    <w:rsid w:val="00F36DF6"/>
    <w:rsid w:val="00F43F89"/>
    <w:rsid w:val="00F77547"/>
    <w:rsid w:val="00F928B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3E8FF6B6"/>
  <w15:chartTrackingRefBased/>
  <w15:docId w15:val="{E3616474-3DC1-4D1E-B03F-2CA284C2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0E7"/>
    <w:pPr>
      <w:overflowPunct w:val="0"/>
      <w:autoSpaceDE w:val="0"/>
      <w:autoSpaceDN w:val="0"/>
      <w:adjustRightInd w:val="0"/>
      <w:spacing w:after="0" w:line="240" w:lineRule="auto"/>
    </w:pPr>
    <w:rPr>
      <w:rFonts w:ascii="Antiqua" w:eastAsia="Times New Roman" w:hAnsi="Antiqua" w:cs="Times New Roman"/>
      <w:sz w:val="28"/>
      <w:szCs w:val="20"/>
      <w:lang w:val="hr-H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000E7"/>
    <w:pPr>
      <w:tabs>
        <w:tab w:val="center" w:pos="4819"/>
        <w:tab w:val="right" w:pos="9639"/>
      </w:tabs>
    </w:pPr>
  </w:style>
  <w:style w:type="character" w:customStyle="1" w:styleId="a">
    <w:name w:val="Верхний колонтитул Знак"/>
    <w:basedOn w:val="DefaultParagraphFont"/>
    <w:link w:val="Header"/>
    <w:uiPriority w:val="99"/>
    <w:rsid w:val="00E000E7"/>
    <w:rPr>
      <w:rFonts w:ascii="Times New Roman" w:hAnsi="Times New Roman" w:eastAsiaTheme="minorEastAsia"/>
      <w:sz w:val="24"/>
      <w:szCs w:val="24"/>
      <w:lang w:eastAsia="ru-RU"/>
    </w:rPr>
  </w:style>
  <w:style w:type="paragraph" w:styleId="Footer">
    <w:name w:val="footer"/>
    <w:basedOn w:val="Normal"/>
    <w:link w:val="a0"/>
    <w:uiPriority w:val="99"/>
    <w:unhideWhenUsed/>
    <w:rsid w:val="00E000E7"/>
    <w:pPr>
      <w:tabs>
        <w:tab w:val="center" w:pos="4819"/>
        <w:tab w:val="right" w:pos="9639"/>
      </w:tabs>
    </w:pPr>
  </w:style>
  <w:style w:type="character" w:customStyle="1" w:styleId="a0">
    <w:name w:val="Нижний колонтитул Знак"/>
    <w:basedOn w:val="DefaultParagraphFont"/>
    <w:link w:val="Footer"/>
    <w:uiPriority w:val="99"/>
    <w:rsid w:val="00E000E7"/>
    <w:rPr>
      <w:rFonts w:ascii="Times New Roman" w:hAnsi="Times New Roman" w:eastAsiaTheme="minorEastAsia"/>
      <w:sz w:val="24"/>
      <w:szCs w:val="24"/>
      <w:lang w:eastAsia="ru-RU"/>
    </w:rPr>
  </w:style>
  <w:style w:type="paragraph" w:styleId="ListParagraph">
    <w:name w:val="List Paragraph"/>
    <w:basedOn w:val="Normal"/>
    <w:uiPriority w:val="34"/>
    <w:qFormat/>
    <w:rsid w:val="00573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F08FBE540A64B16ACBC3F84B21F9AC5"/>
        <w:category>
          <w:name w:val="Общие"/>
          <w:gallery w:val="placeholder"/>
        </w:category>
        <w:types>
          <w:type w:val="bbPlcHdr"/>
        </w:types>
        <w:behaviors>
          <w:behavior w:val="content"/>
        </w:behaviors>
        <w:guid w:val="{A79D2774-467F-43B2-A613-9D21540CF9DD}"/>
      </w:docPartPr>
      <w:docPartBody>
        <w:p w:rsidR="0075681F" w:rsidP="00615384">
          <w:pPr>
            <w:pStyle w:val="6F08FBE540A64B16ACBC3F84B21F9AC5"/>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84"/>
    <w:rsid w:val="00071759"/>
    <w:rsid w:val="00103817"/>
    <w:rsid w:val="002B04C6"/>
    <w:rsid w:val="00370486"/>
    <w:rsid w:val="004848FE"/>
    <w:rsid w:val="004F4693"/>
    <w:rsid w:val="005635D3"/>
    <w:rsid w:val="0061164D"/>
    <w:rsid w:val="00615384"/>
    <w:rsid w:val="00684AE9"/>
    <w:rsid w:val="0075681F"/>
    <w:rsid w:val="009819D9"/>
    <w:rsid w:val="00A60C6D"/>
    <w:rsid w:val="00A654F1"/>
    <w:rsid w:val="00B4396B"/>
    <w:rsid w:val="00BA378C"/>
    <w:rsid w:val="00C063DD"/>
    <w:rsid w:val="00C85E7C"/>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08FBE540A64B16ACBC3F84B21F9AC5">
    <w:name w:val="6F08FBE540A64B16ACBC3F84B21F9AC5"/>
    <w:rsid w:val="00615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17</Pages>
  <Words>20027</Words>
  <Characters>11416</Characters>
  <Application>Microsoft Office Word</Application>
  <DocSecurity>8</DocSecurity>
  <Lines>95</Lines>
  <Paragraphs>62</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user</dc:creator>
  <cp:lastModifiedBy>User</cp:lastModifiedBy>
  <cp:revision>21</cp:revision>
  <dcterms:created xsi:type="dcterms:W3CDTF">2022-02-03T09:43:00Z</dcterms:created>
  <dcterms:modified xsi:type="dcterms:W3CDTF">2024-03-07T11:53:00Z</dcterms:modified>
</cp:coreProperties>
</file>