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85733" w14:paraId="44EA550F" w14:textId="77777777">
      <w:pPr>
        <w:spacing w:after="0"/>
        <w:ind w:left="5670" w:firstLine="993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 Додаток </w:t>
      </w:r>
    </w:p>
    <w:p w:rsidR="00085733" w14:paraId="6CCDF8CA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</w:t>
      </w:r>
    </w:p>
    <w:p w:rsidR="00085733" w14:paraId="34CE3D24" w14:textId="77777777">
      <w:pPr>
        <w:spacing w:after="0"/>
        <w:ind w:left="5670" w:firstLine="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голови</w:t>
      </w:r>
    </w:p>
    <w:permEnd w:id="0"/>
    <w:p w:rsidR="00085733" w14:paraId="670C6D4F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194-ОД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085733" w14:paraId="62CA6ABB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085733" w14:paraId="0A6D6B84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робочої групи</w:t>
      </w:r>
    </w:p>
    <w:p w:rsidR="00085733" w14:paraId="22C269CB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17614520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Богдан МЕЛЬНИЧЕНКО – начальник Управління інспекції та контролю Броварської міської ради Броварського району Київської області, голова </w:t>
      </w:r>
      <w:r>
        <w:rPr>
          <w:rFonts w:ascii="Times New Roman" w:hAnsi="Times New Roman"/>
          <w:sz w:val="28"/>
          <w:szCs w:val="28"/>
          <w:lang w:val="uk-UA"/>
        </w:rPr>
        <w:t>робочої групи;</w:t>
      </w:r>
    </w:p>
    <w:p w:rsidR="00085733" w14:paraId="09A58ED5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2F65295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робочої групи;</w:t>
      </w:r>
    </w:p>
    <w:p w:rsidR="00085733" w14:paraId="56EEDB25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245A08AA" w14:textId="77777777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робочої групи:</w:t>
      </w:r>
    </w:p>
    <w:p w:rsidR="00085733" w14:paraId="2D0B1CA7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1E5703AB" w14:textId="1D7B852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Сергій БАТЮК – </w:t>
      </w:r>
      <w:r>
        <w:rPr>
          <w:rFonts w:ascii="Times New Roman" w:hAnsi="Times New Roman"/>
          <w:sz w:val="28"/>
          <w:szCs w:val="28"/>
          <w:lang w:val="uk-UA"/>
        </w:rPr>
        <w:t>депутат Броварської міської ради VIII скликання</w:t>
      </w:r>
      <w:r w:rsidR="00241A56">
        <w:rPr>
          <w:rFonts w:ascii="Times New Roman" w:hAnsi="Times New Roman"/>
          <w:sz w:val="28"/>
          <w:szCs w:val="28"/>
          <w:lang w:val="uk-UA"/>
        </w:rPr>
        <w:t xml:space="preserve"> 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5733" w14:paraId="0B34782A" w14:textId="77777777">
      <w:pPr>
        <w:pStyle w:val="NoSpacing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085733" w14:paraId="76F289D8" w14:textId="77777777">
      <w:pPr>
        <w:pStyle w:val="NoSpacing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Максим ВАСИЛЕНКО – інженер-геодезист комунального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підприємства Броварської міської ради Броварського району Київської області «Бровари -   землеустрій»</w:t>
      </w:r>
      <w:r>
        <w:rPr>
          <w:rFonts w:ascii="Times New Roman" w:hAnsi="Times New Roman"/>
          <w:sz w:val="28"/>
          <w:lang w:val="uk-UA"/>
        </w:rPr>
        <w:t>;</w:t>
      </w:r>
    </w:p>
    <w:p w:rsidR="00085733" w14:paraId="519F1236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085733" w14:paraId="5E8A8D70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ДРОК – головний інженер комунального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приємства Броварської міської ради Броварського району Київської області «Бровари -   благоустрій»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5733" w14:paraId="0460EA24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15032280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Лілія РИБАКОВА – заступник начальника управління-начальник Служби містобудівного кадастру управління містобудування та </w:t>
      </w:r>
      <w:r>
        <w:rPr>
          <w:rFonts w:ascii="Times New Roman" w:hAnsi="Times New Roman"/>
          <w:sz w:val="28"/>
          <w:lang w:val="uk-UA"/>
        </w:rPr>
        <w:t>ахітектури</w:t>
      </w:r>
      <w:r>
        <w:rPr>
          <w:rFonts w:ascii="Times New Roman" w:hAnsi="Times New Roman"/>
          <w:sz w:val="28"/>
          <w:lang w:val="uk-UA"/>
        </w:rPr>
        <w:t xml:space="preserve"> виконавчого комітету Бров</w:t>
      </w:r>
      <w:r>
        <w:rPr>
          <w:rFonts w:ascii="Times New Roman" w:hAnsi="Times New Roman"/>
          <w:sz w:val="28"/>
          <w:lang w:val="uk-UA"/>
        </w:rPr>
        <w:t>арської міської ради Броварського району Київської області;</w:t>
      </w:r>
    </w:p>
    <w:p w:rsidR="00085733" w14:paraId="344F3D8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5EF914C6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ХОМЕНКО –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</w:t>
      </w:r>
    </w:p>
    <w:p w:rsidR="00085733" w14:paraId="149EE5D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2EE54BBE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</w:t>
      </w:r>
      <w:r>
        <w:rPr>
          <w:rFonts w:ascii="Times New Roman" w:hAnsi="Times New Roman"/>
          <w:sz w:val="28"/>
          <w:szCs w:val="28"/>
          <w:lang w:val="uk-UA"/>
        </w:rPr>
        <w:t>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 w:rsidR="00085733" w14:paraId="2D97868D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085733" w14:paraId="21E0C6E8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5733" w14:paraId="473B6E4C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733" w14:paraId="6280551D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 w:rsidR="00085733" w14:paraId="704E1A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5733" w14:paraId="260DC87D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085733" w14:paraId="79D1304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3"/>
    <w:rsid w:val="00085733"/>
    <w:rsid w:val="00241A56"/>
    <w:rsid w:val="00243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18A4A0"/>
  <w15:docId w15:val="{76BE9581-E96F-4F6D-9E14-CFDCD68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8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16</cp:revision>
  <dcterms:created xsi:type="dcterms:W3CDTF">2021-12-31T08:10:00Z</dcterms:created>
  <dcterms:modified xsi:type="dcterms:W3CDTF">2023-12-28T09:25:00Z</dcterms:modified>
</cp:coreProperties>
</file>