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52C7A" w:rsidP="004B03DE" w14:paraId="37996BB9" w14:textId="57E9DDB1">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bookmarkStart w:id="1" w:name="_GoBack"/>
      <w:bookmarkEnd w:id="1"/>
      <w:r>
        <w:rPr>
          <w:rFonts w:ascii="Times New Roman" w:hAnsi="Times New Roman" w:cs="Times New Roman"/>
          <w:sz w:val="28"/>
          <w:szCs w:val="28"/>
          <w:lang w:val="uk-UA"/>
        </w:rPr>
        <w:t xml:space="preserve"> 1</w:t>
      </w:r>
    </w:p>
    <w:p w:rsidR="004B03DE" w:rsidP="004B03DE" w14:paraId="21898AC9" w14:textId="3C26A9A8">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274679">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21.06.2023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96-ОД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9A0D51" w:rsidRPr="00B52C7A" w:rsidP="009A0D51" w14:paraId="64685A76" w14:textId="77777777">
      <w:pPr>
        <w:spacing w:after="0" w:line="240" w:lineRule="auto"/>
        <w:ind w:firstLine="708"/>
        <w:jc w:val="center"/>
        <w:rPr>
          <w:rFonts w:ascii="Times New Roman" w:eastAsia="Times New Roman" w:hAnsi="Times New Roman" w:cs="Times New Roman"/>
          <w:b/>
          <w:sz w:val="28"/>
          <w:szCs w:val="20"/>
          <w:lang w:val="uk-UA" w:eastAsia="ru-RU"/>
        </w:rPr>
      </w:pPr>
      <w:permStart w:id="2" w:edGrp="everyone"/>
      <w:r w:rsidRPr="00B52C7A">
        <w:rPr>
          <w:rFonts w:ascii="Times New Roman" w:eastAsia="Times New Roman" w:hAnsi="Times New Roman" w:cs="Times New Roman"/>
          <w:b/>
          <w:sz w:val="28"/>
          <w:szCs w:val="20"/>
          <w:lang w:val="uk-UA" w:eastAsia="ru-RU"/>
        </w:rPr>
        <w:t xml:space="preserve">Організаційні вказівки </w:t>
      </w:r>
    </w:p>
    <w:p w:rsidR="009A0D51" w:rsidRPr="00B52C7A" w:rsidP="009A0D51" w14:paraId="12634CC4" w14:textId="77777777">
      <w:pPr>
        <w:spacing w:after="0" w:line="276" w:lineRule="auto"/>
        <w:jc w:val="center"/>
        <w:rPr>
          <w:rFonts w:ascii="Times New Roman" w:eastAsia="Times New Roman" w:hAnsi="Times New Roman" w:cs="Times New Roman"/>
          <w:b/>
          <w:sz w:val="28"/>
          <w:szCs w:val="20"/>
          <w:lang w:val="uk-UA" w:eastAsia="ru-RU"/>
        </w:rPr>
      </w:pPr>
      <w:r w:rsidRPr="00B52C7A">
        <w:rPr>
          <w:rFonts w:ascii="Times New Roman" w:eastAsia="Times New Roman" w:hAnsi="Times New Roman" w:cs="Times New Roman"/>
          <w:b/>
          <w:sz w:val="28"/>
          <w:szCs w:val="20"/>
          <w:lang w:val="uk-UA" w:eastAsia="ru-RU"/>
        </w:rPr>
        <w:t>щодо підготовки та проведення спільного штабного тренування</w:t>
      </w:r>
    </w:p>
    <w:p w:rsidR="009A0D51" w:rsidRPr="00B52C7A" w:rsidP="009A0D51" w14:paraId="0684C443" w14:textId="77777777">
      <w:pPr>
        <w:spacing w:after="0" w:line="276" w:lineRule="auto"/>
        <w:jc w:val="center"/>
        <w:rPr>
          <w:rFonts w:ascii="Times New Roman" w:eastAsia="Calibri" w:hAnsi="Times New Roman" w:cs="Times New Roman"/>
          <w:b/>
          <w:sz w:val="28"/>
          <w:szCs w:val="28"/>
          <w:lang w:val="uk-UA" w:eastAsia="ru-RU"/>
        </w:rPr>
      </w:pPr>
      <w:r w:rsidRPr="00B52C7A">
        <w:rPr>
          <w:rFonts w:ascii="Times New Roman" w:eastAsia="Times New Roman" w:hAnsi="Times New Roman" w:cs="Times New Roman"/>
          <w:b/>
          <w:sz w:val="28"/>
          <w:szCs w:val="20"/>
          <w:lang w:val="uk-UA" w:eastAsia="ru-RU"/>
        </w:rPr>
        <w:t xml:space="preserve"> </w:t>
      </w:r>
      <w:r w:rsidRPr="00B52C7A">
        <w:rPr>
          <w:rFonts w:ascii="Times New Roman" w:eastAsia="Calibri" w:hAnsi="Times New Roman" w:cs="Times New Roman"/>
          <w:b/>
          <w:sz w:val="28"/>
          <w:szCs w:val="28"/>
          <w:lang w:val="uk-UA" w:eastAsia="ru-RU"/>
        </w:rPr>
        <w:t>з органами управління цивільного захисту</w:t>
      </w:r>
    </w:p>
    <w:p w:rsidR="009A0D51" w:rsidRPr="009A0D51" w:rsidP="009A0D51" w14:paraId="2E69F5A3" w14:textId="77777777">
      <w:pPr>
        <w:spacing w:after="0" w:line="240" w:lineRule="auto"/>
        <w:ind w:firstLine="708"/>
        <w:jc w:val="center"/>
        <w:rPr>
          <w:rFonts w:ascii="Times New Roman" w:eastAsia="Times New Roman" w:hAnsi="Times New Roman" w:cs="Times New Roman"/>
          <w:sz w:val="28"/>
          <w:szCs w:val="20"/>
          <w:lang w:val="uk-UA" w:eastAsia="ru-RU"/>
        </w:rPr>
      </w:pPr>
    </w:p>
    <w:p w:rsidR="009A0D51" w:rsidRPr="009A0D51" w:rsidP="009A0D51" w14:paraId="32014A01"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Відповідно до ст. 38 Закону України «Про місцеве самоврядування в Україні»,  Кодексу цивільного захисту України і пункту 7 Порядку підготовки до дій за призначенням органів управління та сил цивільного захисту, затвердженого постановою Кабінету Міністрів України від 26 червня 2013 р. № 443 (зі змінами), наказу ДСНС №552 від 29.09.2022 р. </w:t>
      </w:r>
      <w:r w:rsidRPr="009A0D51">
        <w:rPr>
          <w:rFonts w:ascii="Times New Roman" w:eastAsia="Times New Roman" w:hAnsi="Times New Roman" w:cs="Times New Roman"/>
          <w:sz w:val="28"/>
          <w:szCs w:val="20"/>
          <w:lang w:val="uk-UA" w:eastAsia="ru-RU"/>
        </w:rPr>
        <w:t>“</w:t>
      </w:r>
      <w:r w:rsidRPr="009A0D51">
        <w:rPr>
          <w:rFonts w:ascii="Times New Roman" w:eastAsia="Times New Roman" w:hAnsi="Times New Roman" w:cs="Times New Roman"/>
          <w:sz w:val="28"/>
          <w:szCs w:val="28"/>
          <w:lang w:val="uk-UA" w:eastAsia="ru-RU"/>
        </w:rPr>
        <w:t>Про затвердження Методичних рекомендацій щодо підготовки та проведення штабних тренувань з органами управління цивільного захисту</w:t>
      </w:r>
      <w:r w:rsidRPr="009A0D51">
        <w:rPr>
          <w:rFonts w:ascii="Times New Roman" w:eastAsia="Times New Roman" w:hAnsi="Times New Roman" w:cs="Times New Roman"/>
          <w:sz w:val="28"/>
          <w:szCs w:val="20"/>
          <w:lang w:val="uk-UA" w:eastAsia="ru-RU"/>
        </w:rPr>
        <w:t xml:space="preserve">”, листа Броварського РУ ГУ ДСНС України у Київській області від 07.03.2023 № 56.15-227/56.15 </w:t>
      </w:r>
      <w:r w:rsidRPr="009A0D51">
        <w:rPr>
          <w:rFonts w:ascii="Times New Roman" w:eastAsia="Times New Roman" w:hAnsi="Times New Roman" w:cs="Times New Roman"/>
          <w:sz w:val="28"/>
          <w:szCs w:val="28"/>
          <w:lang w:val="uk-UA" w:eastAsia="ru-RU"/>
        </w:rPr>
        <w:t>та з метою вдосконалення підготовки та проведення штабних тренувань</w:t>
      </w:r>
      <w:r w:rsidRPr="009A0D51">
        <w:rPr>
          <w:rFonts w:ascii="Times New Roman" w:eastAsia="Times New Roman" w:hAnsi="Times New Roman" w:cs="Times New Roman"/>
          <w:color w:val="FF0000"/>
          <w:sz w:val="28"/>
          <w:szCs w:val="28"/>
          <w:lang w:val="uk-UA" w:eastAsia="ru-RU"/>
        </w:rPr>
        <w:t xml:space="preserve"> </w:t>
      </w:r>
      <w:r w:rsidRPr="009A0D51">
        <w:rPr>
          <w:rFonts w:ascii="Times New Roman" w:eastAsia="Times New Roman" w:hAnsi="Times New Roman" w:cs="Times New Roman"/>
          <w:sz w:val="28"/>
          <w:szCs w:val="28"/>
          <w:lang w:val="uk-UA" w:eastAsia="ru-RU"/>
        </w:rPr>
        <w:t xml:space="preserve">25 квітня 2023 року провести  штабне тренування (далі - ШТ) за темою «Дії органів управління та сил цивільного захисту Броварської міської </w:t>
      </w:r>
      <w:r w:rsidRPr="009A0D51">
        <w:rPr>
          <w:rFonts w:ascii="Times New Roman" w:eastAsia="Times New Roman" w:hAnsi="Times New Roman" w:cs="Times New Roman"/>
          <w:sz w:val="28"/>
          <w:szCs w:val="28"/>
          <w:lang w:val="uk-UA" w:eastAsia="ru-RU"/>
        </w:rPr>
        <w:t>субланки</w:t>
      </w:r>
      <w:r w:rsidRPr="009A0D51">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при ліквідації наслідків надзвичайних ситуацій пов’язаних з влученням ракети в будівлю ДП  «Завод порошкової металургії», вул. Промвузол, м. Бровари  Броварського району, Київської області”.</w:t>
      </w:r>
    </w:p>
    <w:p w:rsidR="009A0D51" w:rsidRPr="009A0D51" w:rsidP="009A0D51" w14:paraId="7680CF64"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ab/>
        <w:t xml:space="preserve">Тренування проводиться з метою: </w:t>
      </w:r>
    </w:p>
    <w:p w:rsidR="009A0D51" w:rsidRPr="009A0D51" w:rsidP="009A0D51" w14:paraId="46A13706"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підвищення рівня готовності органів управління сил Броварської міської </w:t>
      </w:r>
      <w:r w:rsidRPr="009A0D51">
        <w:rPr>
          <w:rFonts w:ascii="Times New Roman" w:eastAsia="Times New Roman" w:hAnsi="Times New Roman" w:cs="Times New Roman"/>
          <w:sz w:val="28"/>
          <w:szCs w:val="28"/>
          <w:lang w:val="uk-UA" w:eastAsia="ru-RU"/>
        </w:rPr>
        <w:t>субланки</w:t>
      </w:r>
      <w:r w:rsidRPr="009A0D51">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(далі – ЦЗ) при переведенні у режим функціонування в умовах особливого періоду;</w:t>
      </w:r>
    </w:p>
    <w:p w:rsidR="009A0D51" w:rsidRPr="009A0D51" w:rsidP="009A0D51" w14:paraId="31C8B939"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підвищення рівня взаємодії та злагодженості органів управління та сил, удосконалення практичних навичок його працівників, організація  всебічного забезпечення у ході виконання завдань за призначенням;</w:t>
      </w:r>
    </w:p>
    <w:p w:rsidR="009A0D51" w:rsidRPr="009A0D51" w:rsidP="009A0D51" w14:paraId="7C76839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відпрацювання практичних заходів із збору, обробки та аналізу інформації про обстановку, підготовки даних для прийняття рішення, планування дій органів управління та сил ЦЗ, своєчасного доведення завдань до підлеглих, безперервного управління ними при переведенні у режим функціонування в умовах особливого періоду, у ході проведення рятувальних та інших невідкладних робіт; </w:t>
      </w:r>
    </w:p>
    <w:p w:rsidR="009A0D51" w:rsidRPr="009A0D51" w:rsidP="009A0D51" w14:paraId="69A3276C"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покращення взаємодії між органами управління і силами Броварської міської </w:t>
      </w:r>
      <w:r w:rsidRPr="009A0D51">
        <w:rPr>
          <w:rFonts w:ascii="Times New Roman" w:eastAsia="Times New Roman" w:hAnsi="Times New Roman" w:cs="Times New Roman"/>
          <w:sz w:val="28"/>
          <w:szCs w:val="28"/>
          <w:lang w:val="uk-UA" w:eastAsia="ru-RU"/>
        </w:rPr>
        <w:t>субланки</w:t>
      </w:r>
      <w:r w:rsidRPr="009A0D51">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та підрозділами ГУ ДСНС України в області при загрозі або виникненні НС (надзвичайних подій), а також при організації та проведенні аварійно-</w:t>
      </w:r>
      <w:r w:rsidRPr="009A0D51">
        <w:rPr>
          <w:rFonts w:ascii="Times New Roman" w:eastAsia="Times New Roman" w:hAnsi="Times New Roman" w:cs="Times New Roman"/>
          <w:sz w:val="28"/>
          <w:szCs w:val="28"/>
          <w:lang w:val="uk-UA" w:eastAsia="ru-RU"/>
        </w:rPr>
        <w:t>рятувальних робіт, порядку дій при ліквідації наслідків локальних аварій на потенційно небезпечних підприємствах, об'єктах життєзабезпечення.</w:t>
      </w:r>
    </w:p>
    <w:p w:rsidR="009A0D51" w:rsidRPr="009A0D51" w:rsidP="009A0D51" w14:paraId="332C45E8"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Під час ШТ відпрацювати наступні питання:</w:t>
      </w:r>
    </w:p>
    <w:p w:rsidR="009A0D51" w:rsidRPr="009A0D51" w:rsidP="009A0D51" w14:paraId="4482AFCB" w14:textId="77777777">
      <w:pPr>
        <w:spacing w:after="0" w:line="240" w:lineRule="auto"/>
        <w:ind w:firstLine="709"/>
        <w:jc w:val="both"/>
        <w:rPr>
          <w:rFonts w:ascii="Times New Roman" w:eastAsia="Times New Roman" w:hAnsi="Times New Roman" w:cs="Times New Roman"/>
          <w:color w:val="FF0000"/>
          <w:sz w:val="28"/>
          <w:szCs w:val="28"/>
          <w:lang w:val="uk-UA" w:eastAsia="ru-RU"/>
        </w:rPr>
      </w:pPr>
      <w:r w:rsidRPr="009A0D51">
        <w:rPr>
          <w:rFonts w:ascii="Times New Roman" w:eastAsia="Times New Roman" w:hAnsi="Times New Roman" w:cs="Times New Roman"/>
          <w:sz w:val="28"/>
          <w:szCs w:val="28"/>
          <w:lang w:val="uk-UA" w:eastAsia="ru-RU"/>
        </w:rPr>
        <w:t xml:space="preserve">оповіщення та збір керівного складу ЦЗ, органів управління та формувань ЦЗ, складу комісії з питань ТЕБ та НС і </w:t>
      </w:r>
      <w:r w:rsidRPr="009A0D51">
        <w:rPr>
          <w:rFonts w:ascii="Times New Roman" w:eastAsia="Times New Roman" w:hAnsi="Times New Roman" w:cs="Times New Roman"/>
          <w:sz w:val="28"/>
          <w:szCs w:val="28"/>
          <w:lang w:val="uk-UA" w:eastAsia="ru-RU"/>
        </w:rPr>
        <w:t>евакоорганів</w:t>
      </w:r>
      <w:r w:rsidRPr="009A0D51">
        <w:rPr>
          <w:rFonts w:ascii="Times New Roman" w:eastAsia="Times New Roman" w:hAnsi="Times New Roman" w:cs="Times New Roman"/>
          <w:sz w:val="28"/>
          <w:szCs w:val="28"/>
          <w:lang w:val="uk-UA" w:eastAsia="ru-RU"/>
        </w:rPr>
        <w:t>;</w:t>
      </w:r>
    </w:p>
    <w:p w:rsidR="009A0D51" w:rsidRPr="009A0D51" w:rsidP="009A0D51" w14:paraId="649EE8C5"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організація роботи органів управління та сил ЦЗ щодо захисту населення від НС особливого періоду;</w:t>
      </w:r>
    </w:p>
    <w:p w:rsidR="009A0D51" w:rsidRPr="009A0D51" w:rsidP="009A0D51" w14:paraId="3F54A83B"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приведення у готовність до дій за призначенням пунктів управління керівників ЦЗ селищної територіальної громади (далі по тексту СТГ), спеціалізованих служб ЦЗ та їх формувань, </w:t>
      </w:r>
      <w:r w:rsidRPr="009A0D51">
        <w:rPr>
          <w:rFonts w:ascii="Times New Roman" w:eastAsia="Times New Roman" w:hAnsi="Times New Roman" w:cs="Times New Roman"/>
          <w:sz w:val="28"/>
          <w:szCs w:val="28"/>
          <w:lang w:val="uk-UA" w:eastAsia="ru-RU"/>
        </w:rPr>
        <w:t>евакоорганів</w:t>
      </w:r>
      <w:r w:rsidRPr="009A0D51">
        <w:rPr>
          <w:rFonts w:ascii="Times New Roman" w:eastAsia="Times New Roman" w:hAnsi="Times New Roman" w:cs="Times New Roman"/>
          <w:sz w:val="28"/>
          <w:szCs w:val="28"/>
          <w:lang w:val="uk-UA" w:eastAsia="ru-RU"/>
        </w:rPr>
        <w:t xml:space="preserve">, окремих підрозділів, які забезпечують виконання </w:t>
      </w:r>
      <w:r w:rsidRPr="009A0D51">
        <w:rPr>
          <w:rFonts w:ascii="Times New Roman" w:eastAsia="Times New Roman" w:hAnsi="Times New Roman" w:cs="Times New Roman"/>
          <w:sz w:val="28"/>
          <w:szCs w:val="28"/>
          <w:lang w:val="uk-UA" w:eastAsia="ru-RU"/>
        </w:rPr>
        <w:t>евакозаходів</w:t>
      </w:r>
      <w:r w:rsidRPr="009A0D51">
        <w:rPr>
          <w:rFonts w:ascii="Times New Roman" w:eastAsia="Times New Roman" w:hAnsi="Times New Roman" w:cs="Times New Roman"/>
          <w:sz w:val="28"/>
          <w:szCs w:val="28"/>
          <w:lang w:val="uk-UA" w:eastAsia="ru-RU"/>
        </w:rPr>
        <w:t>;</w:t>
      </w:r>
    </w:p>
    <w:p w:rsidR="009A0D51" w:rsidRPr="009A0D51" w:rsidP="009A0D51" w14:paraId="2DC6B108"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складання проектів розпорядчих та звітних документів, відповідних розрахунків по увідним, оформлення карти  з обстановкою на території СТГ по тренуванню.</w:t>
      </w:r>
    </w:p>
    <w:p w:rsidR="009A0D51" w:rsidRPr="009A0D51" w:rsidP="009A0D51" w14:paraId="3A825254"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До тренування залучити:</w:t>
      </w:r>
    </w:p>
    <w:p w:rsidR="009A0D51" w:rsidRPr="009A0D51" w:rsidP="009A0D51" w14:paraId="349D32DD"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органи управління та сили Броварської міської </w:t>
      </w:r>
      <w:r w:rsidRPr="009A0D51">
        <w:rPr>
          <w:rFonts w:ascii="Times New Roman" w:eastAsia="Times New Roman" w:hAnsi="Times New Roman" w:cs="Times New Roman"/>
          <w:sz w:val="28"/>
          <w:szCs w:val="28"/>
          <w:lang w:val="uk-UA" w:eastAsia="ru-RU"/>
        </w:rPr>
        <w:t>субланки</w:t>
      </w:r>
      <w:r w:rsidRPr="009A0D51">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w:t>
      </w:r>
    </w:p>
    <w:p w:rsidR="009A0D51" w:rsidRPr="009A0D51" w:rsidP="009A0D51" w14:paraId="0DB513AB"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ab/>
        <w:t>комісію з питань техногенно-екологічної безпеки та надзвичайних ситуацій;</w:t>
      </w:r>
    </w:p>
    <w:p w:rsidR="009A0D51" w:rsidRPr="009A0D51" w:rsidP="009A0D51" w14:paraId="76C03041"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комісію з питань евакуації;</w:t>
      </w:r>
    </w:p>
    <w:p w:rsidR="009A0D51" w:rsidRPr="009A0D51" w:rsidP="009A0D51" w14:paraId="4608231A"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територіальні формування  цивільного захисту;</w:t>
      </w:r>
    </w:p>
    <w:p w:rsidR="009A0D51" w:rsidRPr="009A0D51" w:rsidP="009A0D51" w14:paraId="41376F1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місцеві спеціалізовані служби ЦЗ;</w:t>
      </w:r>
    </w:p>
    <w:p w:rsidR="009A0D51" w:rsidRPr="009A0D51" w:rsidP="009A0D51" w14:paraId="06ADAC9C"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розрахунково-аналітична група;</w:t>
      </w:r>
    </w:p>
    <w:p w:rsidR="009A0D51" w:rsidRPr="009A0D51" w:rsidP="009A0D51" w14:paraId="4FC39BB0"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номерні пости радіаційно-хімічного спостереження;</w:t>
      </w:r>
    </w:p>
    <w:p w:rsidR="009A0D51" w:rsidRPr="009A0D51" w:rsidP="009A0D51" w14:paraId="1E387F90"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адміністрації пунктів видачі засобів індивідуального захисту;</w:t>
      </w:r>
    </w:p>
    <w:p w:rsidR="009A0D51" w:rsidRPr="009A0D51" w:rsidP="009A0D51" w14:paraId="78827BDE"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рухомі пункти харчування, продовольчого та речового забезпечення;</w:t>
      </w:r>
    </w:p>
    <w:p w:rsidR="009A0D51" w:rsidRPr="009A0D51" w:rsidP="009A0D51" w14:paraId="40D6FB92"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санітарно - </w:t>
      </w:r>
      <w:r w:rsidRPr="009A0D51">
        <w:rPr>
          <w:rFonts w:ascii="Times New Roman" w:eastAsia="Times New Roman" w:hAnsi="Times New Roman" w:cs="Times New Roman"/>
          <w:sz w:val="28"/>
          <w:szCs w:val="28"/>
          <w:lang w:val="uk-UA" w:eastAsia="ru-RU"/>
        </w:rPr>
        <w:t>помивочні</w:t>
      </w:r>
      <w:r w:rsidRPr="009A0D51">
        <w:rPr>
          <w:rFonts w:ascii="Times New Roman" w:eastAsia="Times New Roman" w:hAnsi="Times New Roman" w:cs="Times New Roman"/>
          <w:sz w:val="28"/>
          <w:szCs w:val="28"/>
          <w:lang w:val="uk-UA" w:eastAsia="ru-RU"/>
        </w:rPr>
        <w:t xml:space="preserve"> пункти;</w:t>
      </w:r>
    </w:p>
    <w:p w:rsidR="009A0D51" w:rsidRPr="009A0D51" w:rsidP="009A0D51" w14:paraId="127DD6B3"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пункти спеціальної обробки одягу та техніки; </w:t>
      </w:r>
    </w:p>
    <w:p w:rsidR="009A0D51" w:rsidRPr="009A0D51" w:rsidP="009A0D51" w14:paraId="00A24F86"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установи мережі спостереження та лабораторного контролю;</w:t>
      </w:r>
    </w:p>
    <w:p w:rsidR="009A0D51" w:rsidRPr="009A0D51" w:rsidP="009A0D51" w14:paraId="6DD16786"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ланки по обслуговуванню захисних споруд ЦЗ (протирадіаційних укриттів);</w:t>
      </w:r>
    </w:p>
    <w:p w:rsidR="009A0D51" w:rsidRPr="009A0D51" w:rsidP="009A0D51" w14:paraId="157D611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пункти управління керівників ЦЗ СТГ;</w:t>
      </w:r>
    </w:p>
    <w:p w:rsidR="009A0D51" w:rsidRPr="009A0D51" w:rsidP="009A0D51" w14:paraId="06027378"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0"/>
          <w:lang w:val="uk-UA" w:eastAsia="ru-RU"/>
        </w:rPr>
        <w:t xml:space="preserve">Броварське РУ ГУ ДСНС України в Київській області, </w:t>
      </w:r>
      <w:r w:rsidRPr="009A0D51">
        <w:rPr>
          <w:rFonts w:ascii="Times New Roman" w:eastAsia="Times New Roman" w:hAnsi="Times New Roman" w:cs="Times New Roman"/>
          <w:sz w:val="28"/>
          <w:szCs w:val="28"/>
          <w:lang w:val="uk-UA" w:eastAsia="ru-RU"/>
        </w:rPr>
        <w:t>(за згодою).</w:t>
      </w:r>
    </w:p>
    <w:p w:rsidR="009A0D51" w:rsidRPr="009A0D51" w:rsidP="009A0D51" w14:paraId="57A63AD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Для якісної підготовки до ШТ:</w:t>
      </w:r>
    </w:p>
    <w:p w:rsidR="009A0D51" w:rsidRPr="009A0D51" w:rsidP="009A0D51" w14:paraId="1F2C1EC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організувати вивчення усіма учасниками ШТ "Порядку підготовки до дій за призначенням органів управління та сил цивільного захисту", затвердженого постановою Кабінету Міністрів України від 26.06.2013 №443 та Методичних рекомендацій щодо підготовки та проведення командно-штабних навчань органів управління цивільного захисту, затверджених наказом ДСНС України від 29.01.2014 №44  і врахувати пропозиції, які зазначені в Додатку;</w:t>
      </w:r>
    </w:p>
    <w:p w:rsidR="009A0D51" w:rsidRPr="009A0D51" w:rsidP="009A0D51" w14:paraId="7AA57582"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привести в готовність до дій за призначенням системи управління, оповіщення і зв'язку ЦЗ СТГ;</w:t>
      </w:r>
    </w:p>
    <w:p w:rsidR="009A0D51" w:rsidRPr="009A0D51" w:rsidP="009A0D51" w14:paraId="3899E56D"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підготувати до роботи пункти управління керівників ЦЗ (робочі місця учасників тренування);</w:t>
      </w:r>
    </w:p>
    <w:p w:rsidR="009A0D51" w:rsidRPr="009A0D51" w:rsidP="009A0D51" w14:paraId="03036157"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доукомплектувати органи управління та сили ЦЗ;</w:t>
      </w:r>
    </w:p>
    <w:p w:rsidR="009A0D51" w:rsidRPr="009A0D51" w:rsidP="009A0D51" w14:paraId="33B9F8CF"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відкоригувати плануючі документи з питань ЦЗ в особливий період та довести їх до учасників тренування;</w:t>
      </w:r>
    </w:p>
    <w:p w:rsidR="009A0D51" w:rsidRPr="009A0D51" w:rsidP="009A0D51" w14:paraId="008AEB81"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організувати відповідну підготовку керівного та особового складу органів управління і сил ЦЗ,  підприємств, організацій, установ, командно-начальницького і особового складу формувань ЦЗ, які залучаються до ШТ;</w:t>
      </w:r>
    </w:p>
    <w:p w:rsidR="009A0D51" w:rsidRPr="009A0D51" w:rsidP="009A0D51" w14:paraId="6C797739"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поновити списки керівного складу ЦЗ СТГ для проведення оповіщення через стойки циркулярного виклику;</w:t>
      </w:r>
    </w:p>
    <w:p w:rsidR="009A0D51" w:rsidRPr="009A0D51" w:rsidP="009A0D51" w14:paraId="0ADFAADD"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привести в готовність до дій за призначенням захисні споруди ЦЗ;</w:t>
      </w:r>
    </w:p>
    <w:p w:rsidR="009A0D51" w:rsidRPr="009A0D51" w:rsidP="009A0D51" w14:paraId="41AAA78B"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забезпечити роботу </w:t>
      </w:r>
      <w:r w:rsidRPr="009A0D51">
        <w:rPr>
          <w:rFonts w:ascii="Times New Roman" w:eastAsia="Times New Roman" w:hAnsi="Times New Roman" w:cs="Times New Roman"/>
          <w:sz w:val="28"/>
          <w:szCs w:val="28"/>
          <w:lang w:val="uk-UA" w:eastAsia="ru-RU"/>
        </w:rPr>
        <w:t>електросирен</w:t>
      </w:r>
      <w:r w:rsidRPr="009A0D51">
        <w:rPr>
          <w:rFonts w:ascii="Times New Roman" w:eastAsia="Times New Roman" w:hAnsi="Times New Roman" w:cs="Times New Roman"/>
          <w:sz w:val="28"/>
          <w:szCs w:val="28"/>
          <w:lang w:val="uk-UA" w:eastAsia="ru-RU"/>
        </w:rPr>
        <w:t>, які підключені до системи централізованого оповіщення ЦЗ області;</w:t>
      </w:r>
    </w:p>
    <w:p w:rsidR="009A0D51" w:rsidRPr="009A0D51" w:rsidP="009A0D51" w14:paraId="4AEA4F5F"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визначити порядок інформаційного забезпечення навчання, при потребі оновити тексти звернень до населення при виникненні НС особливого періоду;</w:t>
      </w:r>
    </w:p>
    <w:p w:rsidR="009A0D51" w:rsidRPr="009A0D51" w:rsidP="009A0D51" w14:paraId="19F3BB1E"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вжити заходів щодо недопущення випадків травматизму та нанесення збитків на об’єктах економіки в ході навчання.</w:t>
      </w:r>
    </w:p>
    <w:p w:rsidR="009A0D51" w:rsidRPr="009A0D51" w:rsidP="009A0D51" w14:paraId="365E2BF1"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Управління, зв'язок та взаємодію організувати згідно планів з питань ЦЗ на особливий період. </w:t>
      </w:r>
    </w:p>
    <w:p w:rsidR="009A0D51" w:rsidRPr="009A0D51" w:rsidP="009A0D51" w14:paraId="55C87F50"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 xml:space="preserve">Відпрацювати варіанти оповіщення керівного складу ЦЗ, доведення сигналів ЦЗ (команд та увідних на ШТ) і інформації до населення з використанням усіх наявних засобів. </w:t>
      </w:r>
    </w:p>
    <w:p w:rsidR="009A0D51" w:rsidRPr="009A0D51" w:rsidP="009A0D51" w14:paraId="07C8F3D6" w14:textId="77777777">
      <w:pPr>
        <w:spacing w:after="0" w:line="240" w:lineRule="auto"/>
        <w:ind w:firstLine="709"/>
        <w:jc w:val="both"/>
        <w:rPr>
          <w:rFonts w:ascii="Times New Roman" w:eastAsia="Times New Roman" w:hAnsi="Times New Roman" w:cs="Times New Roman"/>
          <w:sz w:val="28"/>
          <w:szCs w:val="28"/>
          <w:lang w:val="uk-UA" w:eastAsia="ru-RU"/>
        </w:rPr>
      </w:pPr>
      <w:r w:rsidRPr="009A0D51">
        <w:rPr>
          <w:rFonts w:ascii="Times New Roman" w:eastAsia="Times New Roman" w:hAnsi="Times New Roman" w:cs="Times New Roman"/>
          <w:sz w:val="28"/>
          <w:szCs w:val="28"/>
          <w:lang w:val="uk-UA" w:eastAsia="ru-RU"/>
        </w:rPr>
        <w:t>Обмін інформацією в ході ШТ здійснювати електронною поштою.</w:t>
      </w:r>
    </w:p>
    <w:p w:rsidR="009A0D51" w:rsidRPr="009A0D51" w:rsidP="009A0D51" w14:paraId="433F0F11" w14:textId="1BA4EF64">
      <w:pPr>
        <w:spacing w:after="0" w:line="240" w:lineRule="auto"/>
        <w:ind w:firstLine="709"/>
        <w:jc w:val="both"/>
        <w:rPr>
          <w:rFonts w:ascii="Times New Roman" w:eastAsia="Times New Roman" w:hAnsi="Times New Roman" w:cs="Times New Roman"/>
          <w:color w:val="FF0000"/>
          <w:sz w:val="28"/>
          <w:szCs w:val="28"/>
          <w:lang w:val="uk-UA" w:eastAsia="ru-RU"/>
        </w:rPr>
      </w:pPr>
      <w:r w:rsidRPr="009A0D51">
        <w:rPr>
          <w:rFonts w:ascii="Times New Roman" w:eastAsia="Times New Roman" w:hAnsi="Times New Roman" w:cs="Times New Roman"/>
          <w:sz w:val="28"/>
          <w:szCs w:val="28"/>
          <w:lang w:val="uk-UA" w:eastAsia="ru-RU"/>
        </w:rPr>
        <w:t xml:space="preserve">Надіслати звіти про підсумки ШТ та копії відпрацьованих документів (згідно додатку) до </w:t>
      </w:r>
      <w:r w:rsidRPr="009A0D51">
        <w:rPr>
          <w:rFonts w:ascii="Times New Roman" w:eastAsia="Times New Roman" w:hAnsi="Times New Roman" w:cs="Times New Roman"/>
          <w:sz w:val="28"/>
          <w:szCs w:val="20"/>
          <w:lang w:val="uk-UA" w:eastAsia="ru-RU"/>
        </w:rPr>
        <w:t>Броварського РУ ГУ Д</w:t>
      </w:r>
      <w:r>
        <w:rPr>
          <w:rFonts w:ascii="Times New Roman" w:eastAsia="Times New Roman" w:hAnsi="Times New Roman" w:cs="Times New Roman"/>
          <w:sz w:val="28"/>
          <w:szCs w:val="20"/>
          <w:lang w:val="uk-UA" w:eastAsia="ru-RU"/>
        </w:rPr>
        <w:t>СНС України в Київській області.</w:t>
      </w:r>
    </w:p>
    <w:p w:rsidR="009A0D51" w:rsidRPr="009A0D51" w:rsidP="009A0D51" w14:paraId="6531CD19" w14:textId="77777777">
      <w:pPr>
        <w:spacing w:after="0" w:line="240" w:lineRule="auto"/>
        <w:ind w:firstLine="709"/>
        <w:jc w:val="both"/>
        <w:rPr>
          <w:rFonts w:ascii="Times New Roman" w:eastAsia="Times New Roman" w:hAnsi="Times New Roman" w:cs="Times New Roman"/>
          <w:sz w:val="28"/>
          <w:szCs w:val="28"/>
          <w:lang w:val="uk-UA" w:eastAsia="ru-RU"/>
        </w:rPr>
      </w:pPr>
    </w:p>
    <w:p w:rsidR="009A0D51" w:rsidP="009A0D51" w14:paraId="429634B0" w14:textId="77777777">
      <w:pPr>
        <w:spacing w:after="0" w:line="240" w:lineRule="auto"/>
        <w:ind w:firstLine="709"/>
        <w:jc w:val="both"/>
        <w:rPr>
          <w:rFonts w:ascii="Times New Roman" w:eastAsia="Times New Roman" w:hAnsi="Times New Roman" w:cs="Times New Roman"/>
          <w:sz w:val="28"/>
          <w:szCs w:val="28"/>
          <w:lang w:val="uk-UA" w:eastAsia="ru-RU"/>
        </w:rPr>
      </w:pPr>
    </w:p>
    <w:p w:rsidR="00B52C7A" w:rsidRPr="009A0D51" w:rsidP="00B52C7A" w14:paraId="324768B9" w14:textId="55D3FB43">
      <w:pPr>
        <w:spacing w:after="0" w:line="240" w:lineRule="auto"/>
        <w:jc w:val="both"/>
        <w:rPr>
          <w:rFonts w:ascii="Times New Roman" w:eastAsia="Times New Roman" w:hAnsi="Times New Roman" w:cs="Times New Roman"/>
          <w:sz w:val="28"/>
          <w:szCs w:val="28"/>
          <w:lang w:val="uk-UA" w:eastAsia="ru-RU"/>
        </w:rPr>
      </w:pPr>
      <w:r w:rsidRPr="00B52C7A">
        <w:rPr>
          <w:rFonts w:ascii="Times New Roman" w:eastAsia="Times New Roman" w:hAnsi="Times New Roman" w:cs="Times New Roman"/>
          <w:sz w:val="28"/>
          <w:szCs w:val="28"/>
          <w:lang w:val="uk-UA" w:eastAsia="ru-RU"/>
        </w:rPr>
        <w:t>Міський голова                                                                             Ігор  САПОЖКО</w:t>
      </w:r>
    </w:p>
    <w:permEnd w:id="2"/>
    <w:p w:rsidR="00A061A3" w:rsidP="00A061A3" w14:paraId="7BDA86B6" w14:textId="2B99864C">
      <w:pPr>
        <w:spacing w:after="0"/>
        <w:jc w:val="center"/>
        <w:rPr>
          <w:rFonts w:ascii="Times New Roman" w:hAnsi="Times New Roman" w:cs="Times New Roman"/>
          <w:sz w:val="28"/>
          <w:szCs w:val="28"/>
          <w:lang w:val="uk-UA"/>
        </w:rPr>
      </w:pPr>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7568DF" w:rsidR="007568DF">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274679"/>
    <w:rsid w:val="00304983"/>
    <w:rsid w:val="00355818"/>
    <w:rsid w:val="004B03DE"/>
    <w:rsid w:val="0053119B"/>
    <w:rsid w:val="006944BA"/>
    <w:rsid w:val="007568DF"/>
    <w:rsid w:val="007D1E12"/>
    <w:rsid w:val="008D075A"/>
    <w:rsid w:val="009925BA"/>
    <w:rsid w:val="009A0D51"/>
    <w:rsid w:val="009A23C7"/>
    <w:rsid w:val="00A061A3"/>
    <w:rsid w:val="00A57F55"/>
    <w:rsid w:val="00A74322"/>
    <w:rsid w:val="00B52C7A"/>
    <w:rsid w:val="00BA1C93"/>
    <w:rsid w:val="00C454E0"/>
    <w:rsid w:val="00C93BF3"/>
    <w:rsid w:val="00D2441A"/>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BalloonText">
    <w:name w:val="Balloon Text"/>
    <w:basedOn w:val="Normal"/>
    <w:link w:val="a1"/>
    <w:uiPriority w:val="99"/>
    <w:semiHidden/>
    <w:unhideWhenUsed/>
    <w:rsid w:val="009A0D5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A0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3C55D3"/>
    <w:rsid w:val="008A3FD4"/>
    <w:rsid w:val="009E406A"/>
    <w:rsid w:val="00A23416"/>
    <w:rsid w:val="00BB107A"/>
    <w:rsid w:val="00E441D0"/>
    <w:rsid w:val="00F971DF"/>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4028</Words>
  <Characters>2296</Characters>
  <Application>Microsoft Office Word</Application>
  <DocSecurity>8</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acer-02</cp:lastModifiedBy>
  <cp:revision>13</cp:revision>
  <dcterms:created xsi:type="dcterms:W3CDTF">2021-12-31T08:10:00Z</dcterms:created>
  <dcterms:modified xsi:type="dcterms:W3CDTF">2023-06-21T05:44:00Z</dcterms:modified>
</cp:coreProperties>
</file>