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2B4B4" w14:textId="77777777" w:rsidR="002D7C39" w:rsidRPr="002D7C39" w:rsidRDefault="002D7C39" w:rsidP="002D7C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2D7C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Пояснювальна записка</w:t>
      </w:r>
    </w:p>
    <w:p w14:paraId="105B4D43" w14:textId="77777777" w:rsidR="002D7C39" w:rsidRPr="002D7C39" w:rsidRDefault="002D7C39" w:rsidP="002D7C39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D7C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До проекту рішення </w:t>
      </w:r>
      <w:r w:rsidRPr="002D7C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«</w:t>
      </w:r>
      <w:r w:rsidRPr="002D7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zh-CN"/>
        </w:rPr>
        <w:t>Про внесення змін до 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2022- 2026 роки»</w:t>
      </w:r>
    </w:p>
    <w:p w14:paraId="19AFBE29" w14:textId="77777777" w:rsidR="002D7C39" w:rsidRPr="002D7C39" w:rsidRDefault="002D7C39" w:rsidP="002D7C39">
      <w:pPr>
        <w:suppressAutoHyphens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061EF4ED" w14:textId="77777777" w:rsidR="002D7C39" w:rsidRPr="002D7C39" w:rsidRDefault="002D7C39" w:rsidP="002D7C39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D7C3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Пояснювальна записка підготовлена відповідно до ст.. 20 Регламенту Броварської міської ради Броварського району Київської області </w:t>
      </w:r>
      <w:r w:rsidRPr="002D7C39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VIII</w:t>
      </w:r>
      <w:r w:rsidRPr="002D7C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proofErr w:type="spellStart"/>
      <w:r w:rsidRPr="002D7C39">
        <w:rPr>
          <w:rFonts w:ascii="Times New Roman" w:eastAsia="Times New Roman" w:hAnsi="Times New Roman" w:cs="Times New Roman"/>
          <w:sz w:val="28"/>
          <w:szCs w:val="28"/>
          <w:lang w:eastAsia="zh-CN"/>
        </w:rPr>
        <w:t>скликання</w:t>
      </w:r>
      <w:proofErr w:type="spellEnd"/>
      <w:r w:rsidRPr="002D7C3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14:paraId="6CA6ED41" w14:textId="77777777" w:rsidR="002D7C39" w:rsidRPr="002D7C39" w:rsidRDefault="002D7C39" w:rsidP="002D7C39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230C74F2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sz w:val="28"/>
          <w:szCs w:val="28"/>
          <w:lang w:val="uk-UA"/>
        </w:rPr>
        <w:t>1.Обґрунтування необхідності прийняття рішення</w:t>
      </w:r>
    </w:p>
    <w:p w14:paraId="077E2904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772D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ab/>
      </w:r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Нове будівництво зовнішніх мереж теплопостачання гуртожитку Лікарні  по вул. Шевченка, 12-а, м. Бровари, Броварського району, Київської області для надання послуг з теплопостачання населенню гуртожитку.</w:t>
      </w:r>
    </w:p>
    <w:p w14:paraId="0DF82A70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480D612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0862D0FA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6772D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Виконати роботи по </w:t>
      </w:r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будівництву зовнішніх мереж теплопостачання гуртожитку Лікарні  по вул. Шевченка, 12-а  м. Бровари, Броварського району, Київської області.</w:t>
      </w:r>
    </w:p>
    <w:p w14:paraId="51F7B31A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>Для досягнення вище вказаної цілі виділити додаткові кошти.</w:t>
      </w:r>
    </w:p>
    <w:p w14:paraId="269ED3B3" w14:textId="77777777" w:rsidR="006772D8" w:rsidRPr="006772D8" w:rsidRDefault="006772D8" w:rsidP="006772D8">
      <w:pPr>
        <w:spacing w:after="0"/>
        <w:ind w:left="-284" w:firstLine="99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14:paraId="362C390B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6772D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3. Правові аспекти</w:t>
      </w:r>
    </w:p>
    <w:p w14:paraId="4AB73752" w14:textId="42687715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772D8">
        <w:rPr>
          <w:rFonts w:ascii="Times New Roman" w:hAnsi="Times New Roman" w:cs="Times New Roman"/>
          <w:sz w:val="28"/>
          <w:szCs w:val="28"/>
          <w:lang w:val="uk-UA"/>
        </w:rPr>
        <w:tab/>
        <w:t xml:space="preserve">Статі 89,91 Бюджетного кодексу України, статі 14, 18 Закону України «Основи законодавства України  про охорону здоров’я»,  пункт 22 статті 26 Закону України «Про місцеве самоврядування в </w:t>
      </w:r>
      <w:proofErr w:type="spellStart"/>
      <w:r w:rsidRPr="006772D8">
        <w:rPr>
          <w:rFonts w:ascii="Times New Roman" w:hAnsi="Times New Roman" w:cs="Times New Roman"/>
          <w:sz w:val="28"/>
          <w:szCs w:val="28"/>
          <w:lang w:val="uk-UA"/>
        </w:rPr>
        <w:t>Україні»,стаття</w:t>
      </w:r>
      <w:proofErr w:type="spellEnd"/>
      <w:r w:rsidRPr="006772D8">
        <w:rPr>
          <w:rFonts w:ascii="Times New Roman" w:hAnsi="Times New Roman" w:cs="Times New Roman"/>
          <w:sz w:val="28"/>
          <w:szCs w:val="28"/>
          <w:lang w:val="uk-UA"/>
        </w:rPr>
        <w:t xml:space="preserve"> 3 Закону України “”Про державні фінансові гарантії медичного обслуговування населення”.</w:t>
      </w:r>
    </w:p>
    <w:p w14:paraId="71D22658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15EAD7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sz w:val="28"/>
          <w:szCs w:val="28"/>
          <w:lang w:val="uk-UA"/>
        </w:rPr>
        <w:t>4.Фінансово-економічне обґрунтування</w:t>
      </w:r>
    </w:p>
    <w:p w14:paraId="31DF1119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По</w:t>
      </w:r>
      <w:r w:rsidRPr="006772D8">
        <w:rPr>
          <w:rFonts w:ascii="Times New Roman" w:hAnsi="Times New Roman" w:cs="Times New Roman"/>
          <w:sz w:val="28"/>
          <w:szCs w:val="28"/>
          <w:lang w:val="uk-UA"/>
        </w:rPr>
        <w:t xml:space="preserve"> коду економічної класифікації видатків бюджету 3210</w:t>
      </w:r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місцеві кошти, виділити додаткові кошти та включити зміни до Програми по спеціальному фонду на 2024 рік на виконання робіт по об'єкту: «Нове будівництво зовнішніх мереж теплопостачання гуртожитку Лікарні  по вул. Шевченка, 12-а, м. Бровари, Броварського району, Київської області».</w:t>
      </w:r>
    </w:p>
    <w:p w14:paraId="06994E96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CCF2809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5.Прогноз результатів </w:t>
      </w:r>
    </w:p>
    <w:p w14:paraId="623FC79F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</w:p>
    <w:p w14:paraId="43D9FD65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Буде проведена теплотраса зовнішніх мереж, що </w:t>
      </w:r>
      <w:proofErr w:type="spellStart"/>
      <w:r w:rsidRPr="006772D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надасть</w:t>
      </w:r>
      <w:proofErr w:type="spellEnd"/>
      <w:r w:rsidRPr="006772D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теплопостачання гуртожитку Лікарні  по вул. Шевченка, 12-а, м. Бровари, Броварського району, Київської області. </w:t>
      </w:r>
    </w:p>
    <w:p w14:paraId="1CDAF558" w14:textId="77777777" w:rsid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0B1D66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702E8CB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6. Суб’єкт подання проекту рішення</w:t>
      </w:r>
    </w:p>
    <w:p w14:paraId="65A97395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</w:t>
      </w:r>
      <w:r w:rsidRPr="006772D8">
        <w:rPr>
          <w:rFonts w:ascii="Times New Roman" w:hAnsi="Times New Roman" w:cs="Times New Roman"/>
          <w:sz w:val="28"/>
          <w:szCs w:val="28"/>
          <w:lang w:val="uk-UA"/>
        </w:rPr>
        <w:t>: Комунальне некомерційне підприємство «Броварська багатопрофільна клінічна лікарня» територіальних громад Броварського району Київської області.</w:t>
      </w:r>
    </w:p>
    <w:p w14:paraId="30C4120B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sz w:val="28"/>
          <w:szCs w:val="28"/>
          <w:lang w:val="uk-UA"/>
        </w:rPr>
        <w:t>Доповідач:</w:t>
      </w:r>
      <w:r w:rsidRPr="006772D8">
        <w:rPr>
          <w:rFonts w:ascii="Times New Roman" w:hAnsi="Times New Roman" w:cs="Times New Roman"/>
          <w:sz w:val="28"/>
          <w:szCs w:val="28"/>
          <w:lang w:val="uk-UA"/>
        </w:rPr>
        <w:t xml:space="preserve"> Багнюк Валентин Віталійович – директор КНП «БРОВАРСЬКА БАГАТОПРОФІЛЬНА КЛІНІЧНА ЛІКАРНЯ».</w:t>
      </w:r>
    </w:p>
    <w:p w14:paraId="6CF4ED96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sz w:val="28"/>
          <w:szCs w:val="28"/>
          <w:lang w:val="uk-UA"/>
        </w:rPr>
        <w:t>Відповідальна за підготовку проекту рішення</w:t>
      </w:r>
      <w:r w:rsidRPr="006772D8">
        <w:rPr>
          <w:rFonts w:ascii="Times New Roman" w:hAnsi="Times New Roman" w:cs="Times New Roman"/>
          <w:sz w:val="28"/>
          <w:szCs w:val="28"/>
          <w:lang w:val="uk-UA"/>
        </w:rPr>
        <w:t>: Щербак Тетяна Володимирівна – заступник директора з економічних питань КНП «БРОВАРСЬКА БАГАТОПРОФІЛЬНА КЛІНІЧНА ЛІКАРНЯ»</w:t>
      </w:r>
    </w:p>
    <w:p w14:paraId="0B4B792C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745331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72D8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proofErr w:type="spellStart"/>
      <w:r w:rsidRPr="006772D8">
        <w:rPr>
          <w:rFonts w:ascii="Times New Roman" w:hAnsi="Times New Roman" w:cs="Times New Roman"/>
          <w:b/>
          <w:bCs/>
          <w:sz w:val="28"/>
          <w:szCs w:val="28"/>
        </w:rPr>
        <w:t>Порівняльна</w:t>
      </w:r>
      <w:proofErr w:type="spellEnd"/>
      <w:r w:rsidRPr="006772D8">
        <w:rPr>
          <w:rFonts w:ascii="Times New Roman" w:hAnsi="Times New Roman" w:cs="Times New Roman"/>
          <w:b/>
          <w:bCs/>
          <w:sz w:val="28"/>
          <w:szCs w:val="28"/>
        </w:rPr>
        <w:t xml:space="preserve"> табличка:</w:t>
      </w:r>
    </w:p>
    <w:p w14:paraId="2EA86035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772D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( </w:t>
      </w:r>
      <w:proofErr w:type="spellStart"/>
      <w:r w:rsidRPr="006772D8">
        <w:rPr>
          <w:rFonts w:ascii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Pr="006772D8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0"/>
        <w:gridCol w:w="3615"/>
        <w:gridCol w:w="1020"/>
        <w:gridCol w:w="1200"/>
        <w:gridCol w:w="2835"/>
      </w:tblGrid>
      <w:tr w:rsidR="006772D8" w:rsidRPr="006772D8" w14:paraId="4EACBFDC" w14:textId="77777777" w:rsidTr="006772D8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7FB031" w14:textId="77777777" w:rsidR="006772D8" w:rsidRPr="006772D8" w:rsidRDefault="006772D8" w:rsidP="006772D8">
            <w:pPr>
              <w:pStyle w:val="a5"/>
            </w:pPr>
            <w:r w:rsidRPr="006772D8">
              <w:rPr>
                <w:color w:val="000000"/>
                <w:sz w:val="28"/>
                <w:szCs w:val="28"/>
              </w:rPr>
              <w:t xml:space="preserve">№ </w:t>
            </w:r>
            <w:r w:rsidRPr="006772D8">
              <w:rPr>
                <w:rFonts w:eastAsia="Liberation Serif"/>
                <w:color w:val="000000"/>
                <w:sz w:val="28"/>
                <w:szCs w:val="28"/>
              </w:rPr>
              <w:t xml:space="preserve">пункта </w:t>
            </w:r>
            <w:proofErr w:type="spellStart"/>
            <w:r w:rsidRPr="006772D8">
              <w:rPr>
                <w:rFonts w:eastAsia="Liberation Serif"/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970099" w14:textId="77777777" w:rsidR="006772D8" w:rsidRPr="006772D8" w:rsidRDefault="006772D8" w:rsidP="006772D8">
            <w:pPr>
              <w:pStyle w:val="a5"/>
            </w:pPr>
            <w:proofErr w:type="spellStart"/>
            <w:r w:rsidRPr="006772D8">
              <w:rPr>
                <w:sz w:val="28"/>
                <w:szCs w:val="28"/>
              </w:rPr>
              <w:t>Назва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FEBB48" w14:textId="77777777" w:rsidR="006772D8" w:rsidRPr="006772D8" w:rsidRDefault="006772D8" w:rsidP="006772D8">
            <w:pPr>
              <w:pStyle w:val="a5"/>
            </w:pPr>
            <w:proofErr w:type="spellStart"/>
            <w:r w:rsidRPr="006772D8">
              <w:rPr>
                <w:sz w:val="28"/>
                <w:szCs w:val="28"/>
              </w:rPr>
              <w:t>Було</w:t>
            </w:r>
            <w:proofErr w:type="spellEnd"/>
            <w:r w:rsidRPr="006772D8">
              <w:rPr>
                <w:sz w:val="28"/>
                <w:szCs w:val="28"/>
              </w:rPr>
              <w:t xml:space="preserve"> на 2024 </w:t>
            </w:r>
            <w:proofErr w:type="spellStart"/>
            <w:r w:rsidRPr="006772D8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63A0DB" w14:textId="77777777" w:rsidR="006772D8" w:rsidRPr="006772D8" w:rsidRDefault="006772D8" w:rsidP="006772D8">
            <w:pPr>
              <w:pStyle w:val="a5"/>
            </w:pPr>
            <w:r w:rsidRPr="006772D8">
              <w:rPr>
                <w:sz w:val="28"/>
                <w:szCs w:val="28"/>
              </w:rPr>
              <w:t xml:space="preserve">Стало на 2024 </w:t>
            </w:r>
            <w:proofErr w:type="spellStart"/>
            <w:r w:rsidRPr="006772D8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EDA63" w14:textId="77777777" w:rsidR="006772D8" w:rsidRPr="006772D8" w:rsidRDefault="006772D8" w:rsidP="006772D8">
            <w:pPr>
              <w:pStyle w:val="a5"/>
            </w:pPr>
            <w:proofErr w:type="spellStart"/>
            <w:r w:rsidRPr="006772D8">
              <w:rPr>
                <w:sz w:val="28"/>
                <w:szCs w:val="28"/>
              </w:rPr>
              <w:t>примітка</w:t>
            </w:r>
            <w:proofErr w:type="spellEnd"/>
          </w:p>
        </w:tc>
      </w:tr>
      <w:tr w:rsidR="006772D8" w:rsidRPr="006772D8" w14:paraId="7E7A6F64" w14:textId="77777777" w:rsidTr="006772D8"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494817" w14:textId="77777777" w:rsidR="006772D8" w:rsidRPr="006772D8" w:rsidRDefault="006772D8" w:rsidP="006772D8">
            <w:pPr>
              <w:pStyle w:val="a5"/>
            </w:pPr>
            <w:r w:rsidRPr="006772D8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5F8D26" w14:textId="77777777" w:rsidR="006772D8" w:rsidRPr="006772D8" w:rsidRDefault="006772D8" w:rsidP="006772D8">
            <w:pPr>
              <w:spacing w:after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6772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en-US"/>
              </w:rPr>
              <w:t xml:space="preserve">«Нове будівництво зовнішніх мереж теплопостачання гуртожитку по вул. Шевченка, 12-а в м. Бровари Броварського району Київської області»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B6A8C5" w14:textId="77777777" w:rsidR="006772D8" w:rsidRPr="006772D8" w:rsidRDefault="006772D8" w:rsidP="006772D8">
            <w:pPr>
              <w:pStyle w:val="a5"/>
              <w:jc w:val="center"/>
            </w:pPr>
            <w:r w:rsidRPr="006772D8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756FBA" w14:textId="77777777" w:rsidR="006772D8" w:rsidRPr="006772D8" w:rsidRDefault="006772D8" w:rsidP="006772D8">
            <w:pPr>
              <w:pStyle w:val="a5"/>
              <w:jc w:val="center"/>
            </w:pPr>
            <w:r w:rsidRPr="006772D8">
              <w:rPr>
                <w:sz w:val="28"/>
                <w:szCs w:val="28"/>
                <w:lang w:val="uk-UA"/>
              </w:rPr>
              <w:t>805,08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BE419" w14:textId="77777777" w:rsidR="006772D8" w:rsidRPr="006772D8" w:rsidRDefault="006772D8" w:rsidP="006772D8">
            <w:pPr>
              <w:pStyle w:val="a5"/>
              <w:jc w:val="center"/>
            </w:pPr>
            <w:proofErr w:type="spellStart"/>
            <w:r w:rsidRPr="006772D8">
              <w:rPr>
                <w:rFonts w:eastAsia="Liberation Serif"/>
                <w:color w:val="000000"/>
                <w:sz w:val="28"/>
                <w:szCs w:val="28"/>
              </w:rPr>
              <w:t>Виділяються</w:t>
            </w:r>
            <w:proofErr w:type="spellEnd"/>
            <w:r w:rsidRPr="006772D8">
              <w:rPr>
                <w:rFonts w:eastAsia="Liberation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772D8">
              <w:rPr>
                <w:rFonts w:eastAsia="Liberation Serif"/>
                <w:color w:val="000000"/>
                <w:sz w:val="28"/>
                <w:szCs w:val="28"/>
              </w:rPr>
              <w:t>додаткові</w:t>
            </w:r>
            <w:proofErr w:type="spellEnd"/>
            <w:r w:rsidRPr="006772D8">
              <w:rPr>
                <w:rFonts w:eastAsia="Liberation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772D8">
              <w:rPr>
                <w:rFonts w:eastAsia="Liberation Serif"/>
                <w:color w:val="000000"/>
                <w:sz w:val="28"/>
                <w:szCs w:val="28"/>
              </w:rPr>
              <w:t>кошти</w:t>
            </w:r>
            <w:proofErr w:type="spellEnd"/>
            <w:r w:rsidRPr="006772D8">
              <w:rPr>
                <w:rFonts w:eastAsia="Liberation Serif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12B30C6" w14:textId="77777777" w:rsidR="006772D8" w:rsidRDefault="006772D8" w:rsidP="006772D8">
      <w:pPr>
        <w:spacing w:after="0"/>
        <w:ind w:left="-284" w:firstLine="99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104724" w14:textId="1EE34DC5" w:rsidR="006772D8" w:rsidRPr="006772D8" w:rsidRDefault="006772D8" w:rsidP="006772D8">
      <w:pPr>
        <w:spacing w:after="0"/>
        <w:ind w:left="-284" w:firstLine="992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zh-CN"/>
        </w:rPr>
      </w:pPr>
      <w:proofErr w:type="spellStart"/>
      <w:r w:rsidRPr="006772D8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6772D8">
        <w:rPr>
          <w:rFonts w:ascii="Times New Roman" w:hAnsi="Times New Roman" w:cs="Times New Roman"/>
          <w:sz w:val="28"/>
          <w:szCs w:val="28"/>
        </w:rPr>
        <w:t xml:space="preserve"> по </w:t>
      </w:r>
      <w:r w:rsidRPr="006772D8">
        <w:rPr>
          <w:rFonts w:ascii="Times New Roman" w:hAnsi="Times New Roman" w:cs="Times New Roman"/>
          <w:sz w:val="28"/>
          <w:szCs w:val="28"/>
          <w:lang w:val="uk-UA"/>
        </w:rPr>
        <w:t>спеціальному фонду</w:t>
      </w:r>
      <w:r w:rsidRPr="006772D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6772D8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6772D8">
        <w:rPr>
          <w:rFonts w:ascii="Times New Roman" w:hAnsi="Times New Roman" w:cs="Times New Roman"/>
          <w:sz w:val="28"/>
          <w:szCs w:val="28"/>
        </w:rPr>
        <w:t xml:space="preserve"> на 2024 </w:t>
      </w:r>
      <w:proofErr w:type="spellStart"/>
      <w:r w:rsidRPr="006772D8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677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2D8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6772D8">
        <w:rPr>
          <w:rFonts w:ascii="Times New Roman" w:hAnsi="Times New Roman" w:cs="Times New Roman"/>
          <w:sz w:val="28"/>
          <w:szCs w:val="28"/>
        </w:rPr>
        <w:t xml:space="preserve"> сума буде </w:t>
      </w:r>
      <w:proofErr w:type="spellStart"/>
      <w:r w:rsidRPr="006772D8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6772D8">
        <w:rPr>
          <w:rFonts w:ascii="Times New Roman" w:hAnsi="Times New Roman" w:cs="Times New Roman"/>
          <w:sz w:val="28"/>
          <w:szCs w:val="28"/>
        </w:rPr>
        <w:t xml:space="preserve"> </w:t>
      </w:r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«9303,636</w:t>
      </w:r>
      <w:r w:rsidRPr="006772D8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</w:t>
      </w:r>
      <w:proofErr w:type="spellEnd"/>
      <w:r w:rsidRPr="006772D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14:paraId="1D85F4A4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706F2C6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772D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Директора</w:t>
      </w:r>
    </w:p>
    <w:p w14:paraId="209C5C71" w14:textId="77777777" w:rsidR="006772D8" w:rsidRPr="006772D8" w:rsidRDefault="006772D8" w:rsidP="006772D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772D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Заслужений лікар України</w:t>
      </w:r>
      <w:r w:rsidRPr="006772D8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6772D8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6772D8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6772D8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6772D8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Валентин БАГНЮК</w:t>
      </w:r>
    </w:p>
    <w:p w14:paraId="38F57F00" w14:textId="77777777" w:rsidR="009B7D79" w:rsidRPr="002D7C39" w:rsidRDefault="009B7D79" w:rsidP="006772D8">
      <w:pPr>
        <w:suppressAutoHyphens/>
        <w:spacing w:after="0" w:line="240" w:lineRule="auto"/>
        <w:ind w:left="-284"/>
        <w:jc w:val="both"/>
      </w:pPr>
    </w:p>
    <w:sectPr w:rsidR="009B7D79" w:rsidRPr="002D7C39">
      <w:pgSz w:w="11906" w:h="16838"/>
      <w:pgMar w:top="426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43381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D7C39"/>
    <w:rsid w:val="003613A9"/>
    <w:rsid w:val="00361CD8"/>
    <w:rsid w:val="004B5907"/>
    <w:rsid w:val="00525C68"/>
    <w:rsid w:val="005B1C08"/>
    <w:rsid w:val="005F334B"/>
    <w:rsid w:val="006772D8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A526"/>
  <w15:docId w15:val="{660E0C4D-7140-4F51-93E2-8B6C69FE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a5">
    <w:name w:val="Содержимое таблицы"/>
    <w:basedOn w:val="a"/>
    <w:rsid w:val="006772D8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27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1825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2024-07-08T13:15:00Z</dcterms:modified>
</cp:coreProperties>
</file>