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40" w:rsidRDefault="00034840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C479A" w:rsidRDefault="00034840" w:rsidP="0003484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П</w:t>
      </w:r>
      <w:r w:rsidRPr="00034840">
        <w:rPr>
          <w:rFonts w:ascii="Times New Roman" w:eastAsia="Calibri" w:hAnsi="Times New Roman"/>
          <w:sz w:val="28"/>
          <w:szCs w:val="28"/>
          <w:lang w:val="uk-UA" w:eastAsia="en-US"/>
        </w:rPr>
        <w:t>ерелік об’єктів, фінансування яких буде здійснюватися у 202</w:t>
      </w:r>
      <w:r w:rsidR="006C0866"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 w:rsidRPr="0003484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034840" w:rsidRDefault="00034840" w:rsidP="0003484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559"/>
        <w:gridCol w:w="1134"/>
        <w:gridCol w:w="1418"/>
      </w:tblGrid>
      <w:tr w:rsidR="00CA2DB4" w:rsidRPr="00E3752D" w:rsidTr="00CA2DB4">
        <w:trPr>
          <w:trHeight w:val="585"/>
        </w:trPr>
        <w:tc>
          <w:tcPr>
            <w:tcW w:w="710" w:type="dxa"/>
            <w:shd w:val="clear" w:color="auto" w:fill="auto"/>
            <w:vAlign w:val="center"/>
          </w:tcPr>
          <w:p w:rsidR="00CA2DB4" w:rsidRPr="00E3752D" w:rsidRDefault="00CA2DB4" w:rsidP="00501C7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A2DB4" w:rsidRPr="00E3752D" w:rsidRDefault="00CA2DB4" w:rsidP="00501C7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Напрям використання коштів Програми</w:t>
            </w:r>
          </w:p>
        </w:tc>
        <w:tc>
          <w:tcPr>
            <w:tcW w:w="1559" w:type="dxa"/>
            <w:shd w:val="clear" w:color="auto" w:fill="auto"/>
          </w:tcPr>
          <w:p w:rsidR="00CA2DB4" w:rsidRPr="00E3752D" w:rsidRDefault="00AE1F34" w:rsidP="00501C7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Було</w:t>
            </w:r>
          </w:p>
          <w:p w:rsidR="00CA2DB4" w:rsidRPr="00E3752D" w:rsidRDefault="00CA2DB4" w:rsidP="00501C7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</w:tcPr>
          <w:p w:rsidR="00CA2DB4" w:rsidRPr="00E3752D" w:rsidRDefault="00AE1F34" w:rsidP="00501C7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Потреба</w:t>
            </w:r>
          </w:p>
          <w:p w:rsidR="00AE1F34" w:rsidRPr="00E3752D" w:rsidRDefault="00AE1F34" w:rsidP="00501C7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418" w:type="dxa"/>
          </w:tcPr>
          <w:p w:rsidR="00CA2DB4" w:rsidRPr="00E3752D" w:rsidRDefault="00AE1F34" w:rsidP="00501C7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Стало</w:t>
            </w:r>
          </w:p>
          <w:p w:rsidR="00AE1F34" w:rsidRPr="00E3752D" w:rsidRDefault="00AE1F34" w:rsidP="00501C7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</w:tr>
      <w:tr w:rsidR="00095512" w:rsidRPr="00E3752D" w:rsidTr="00F93629">
        <w:trPr>
          <w:trHeight w:val="868"/>
        </w:trPr>
        <w:tc>
          <w:tcPr>
            <w:tcW w:w="710" w:type="dxa"/>
            <w:shd w:val="clear" w:color="auto" w:fill="auto"/>
            <w:vAlign w:val="center"/>
          </w:tcPr>
          <w:p w:rsidR="00095512" w:rsidRPr="00E3752D" w:rsidRDefault="00095512" w:rsidP="0009551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bookmarkStart w:id="0" w:name="_Hlk74575877"/>
          </w:p>
        </w:tc>
        <w:tc>
          <w:tcPr>
            <w:tcW w:w="5528" w:type="dxa"/>
            <w:shd w:val="clear" w:color="auto" w:fill="auto"/>
            <w:vAlign w:val="center"/>
          </w:tcPr>
          <w:p w:rsidR="00095512" w:rsidRPr="00E3752D" w:rsidRDefault="00095512" w:rsidP="0009551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конструктивних елементів житлових будинків, </w:t>
            </w:r>
            <w:proofErr w:type="spellStart"/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систем та зовнішніх мереж»: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5512" w:rsidRPr="00E3752D" w:rsidRDefault="001C7A78" w:rsidP="000955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9138,44</w:t>
            </w:r>
          </w:p>
        </w:tc>
        <w:tc>
          <w:tcPr>
            <w:tcW w:w="1134" w:type="dxa"/>
            <w:vAlign w:val="center"/>
          </w:tcPr>
          <w:p w:rsidR="00095512" w:rsidRPr="00E3752D" w:rsidRDefault="009F6D8E" w:rsidP="000955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1110</w:t>
            </w:r>
            <w:r w:rsidR="001C7A78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vAlign w:val="center"/>
          </w:tcPr>
          <w:p w:rsidR="00095512" w:rsidRPr="00E3752D" w:rsidRDefault="009F6D8E" w:rsidP="000955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10248</w:t>
            </w:r>
            <w:r w:rsidR="006E6C5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,44</w:t>
            </w:r>
          </w:p>
        </w:tc>
      </w:tr>
      <w:tr w:rsidR="006E6C51" w:rsidRPr="00E3752D" w:rsidTr="00470164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1471,44</w:t>
            </w:r>
          </w:p>
        </w:tc>
        <w:tc>
          <w:tcPr>
            <w:tcW w:w="1134" w:type="dxa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1471,44</w:t>
            </w:r>
          </w:p>
        </w:tc>
      </w:tr>
      <w:tr w:rsidR="006E6C51" w:rsidRPr="00E3752D" w:rsidTr="00470164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914,00</w:t>
            </w:r>
          </w:p>
        </w:tc>
        <w:tc>
          <w:tcPr>
            <w:tcW w:w="1134" w:type="dxa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914,00</w:t>
            </w:r>
          </w:p>
        </w:tc>
      </w:tr>
      <w:tr w:rsidR="006E6C51" w:rsidRPr="00E3752D" w:rsidTr="00470164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Підготовка об’єктів до опалювального сезону:</w:t>
            </w:r>
          </w:p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системи газопостачання дахової котельні багатоквартирного будинку №4, по вул. Симоненка Василя, м. Бровари Броварського району Київської області ОСББ «КУПАВА-4»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366,00</w:t>
            </w:r>
          </w:p>
        </w:tc>
        <w:tc>
          <w:tcPr>
            <w:tcW w:w="1134" w:type="dxa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366,00</w:t>
            </w:r>
          </w:p>
        </w:tc>
      </w:tr>
      <w:tr w:rsidR="006E6C51" w:rsidRPr="00E3752D" w:rsidTr="002846E2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134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</w:tr>
      <w:tr w:rsidR="006E6C51" w:rsidRPr="00E3752D" w:rsidTr="002846E2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134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</w:tr>
      <w:tr w:rsidR="006E6C51" w:rsidRPr="00E3752D" w:rsidTr="00AE1F34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proofErr w:type="spellStart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134" w:type="dxa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</w:tr>
      <w:tr w:rsidR="006E6C51" w:rsidRPr="00E3752D" w:rsidTr="00434265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</w:t>
            </w:r>
          </w:p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котельні багатоквартирного будинку по </w:t>
            </w:r>
            <w:proofErr w:type="spellStart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2348,00</w:t>
            </w:r>
          </w:p>
        </w:tc>
        <w:tc>
          <w:tcPr>
            <w:tcW w:w="1134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2348,00</w:t>
            </w:r>
          </w:p>
        </w:tc>
      </w:tr>
      <w:tr w:rsidR="006E6C51" w:rsidRPr="00E3752D" w:rsidTr="00434265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підвального приміщення багатоквартирного будинку для використання під найпростіші укриття по 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145,00</w:t>
            </w:r>
          </w:p>
        </w:tc>
        <w:tc>
          <w:tcPr>
            <w:tcW w:w="1134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145,00</w:t>
            </w:r>
          </w:p>
        </w:tc>
      </w:tr>
      <w:tr w:rsidR="006E6C51" w:rsidRPr="00E3752D" w:rsidTr="008D0F4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proofErr w:type="spellStart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462,00</w:t>
            </w:r>
          </w:p>
        </w:tc>
        <w:tc>
          <w:tcPr>
            <w:tcW w:w="1134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462,00</w:t>
            </w:r>
          </w:p>
        </w:tc>
      </w:tr>
      <w:tr w:rsidR="006E6C51" w:rsidRPr="00E3752D" w:rsidTr="008D0F4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proofErr w:type="spellStart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232,00</w:t>
            </w:r>
          </w:p>
        </w:tc>
        <w:tc>
          <w:tcPr>
            <w:tcW w:w="1134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232,00</w:t>
            </w:r>
          </w:p>
        </w:tc>
      </w:tr>
      <w:tr w:rsidR="006E6C51" w:rsidRPr="00E3752D" w:rsidTr="008D0F4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134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6E6C51" w:rsidRPr="00E3752D" w:rsidTr="008D0F4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6E6C51" w:rsidRPr="00E3752D" w:rsidRDefault="006E6C51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E6C51" w:rsidRPr="00E3752D" w:rsidRDefault="006E6C51" w:rsidP="006E6C5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Героїв України 23</w:t>
            </w: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м. Бровари, Броварського району, Київської області ОСББ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Гагаріна 23 Бровари</w:t>
            </w: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700,00</w:t>
            </w:r>
          </w:p>
        </w:tc>
        <w:tc>
          <w:tcPr>
            <w:tcW w:w="1418" w:type="dxa"/>
            <w:vAlign w:val="center"/>
          </w:tcPr>
          <w:p w:rsidR="006E6C51" w:rsidRPr="00E3752D" w:rsidRDefault="006E6C51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700,00</w:t>
            </w:r>
          </w:p>
        </w:tc>
      </w:tr>
      <w:tr w:rsidR="00D4324C" w:rsidRPr="00E3752D" w:rsidTr="008D0F4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D4324C" w:rsidRPr="00E3752D" w:rsidRDefault="00D4324C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D4324C" w:rsidRPr="00E57143" w:rsidRDefault="00D4324C" w:rsidP="00D4324C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Підготовка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об’єктів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до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опалювального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сезону:</w:t>
            </w:r>
          </w:p>
          <w:p w:rsidR="00D4324C" w:rsidRPr="00E3752D" w:rsidRDefault="00D4324C" w:rsidP="00D4324C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капітальний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ремонт ГРЩ-1,4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кВ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розташованого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в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багатоквартирному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будинку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№ 23 по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вул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.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Героїв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України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м.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Бровари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Броварського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району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Київської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області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» ОСББ «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Гагаріна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23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Бровари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24C" w:rsidRPr="00E3752D" w:rsidRDefault="00D4324C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4324C" w:rsidRDefault="00E57143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280,00</w:t>
            </w:r>
          </w:p>
        </w:tc>
        <w:tc>
          <w:tcPr>
            <w:tcW w:w="1418" w:type="dxa"/>
            <w:vAlign w:val="center"/>
          </w:tcPr>
          <w:p w:rsidR="00D4324C" w:rsidRDefault="00E57143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280,00</w:t>
            </w:r>
          </w:p>
        </w:tc>
      </w:tr>
      <w:tr w:rsidR="00E57143" w:rsidRPr="00E3752D" w:rsidTr="008D0F4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E57143" w:rsidRPr="00E3752D" w:rsidRDefault="00E57143" w:rsidP="006E6C5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E57143" w:rsidRPr="00E57143" w:rsidRDefault="00E57143" w:rsidP="00E57143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Підготовка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об’єктів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до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опалювального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сезону:</w:t>
            </w:r>
          </w:p>
          <w:p w:rsidR="00E57143" w:rsidRPr="00E57143" w:rsidRDefault="00E57143" w:rsidP="00E57143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Улаштування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резервної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електричної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мережі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багатоквартирного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будинку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№ 21-Б по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вул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.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Петлюри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Симона м.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Бровари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Броварського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району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Київської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області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» ОСББ «</w:t>
            </w:r>
            <w:proofErr w:type="spellStart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>Петлюри</w:t>
            </w:r>
            <w:proofErr w:type="spellEnd"/>
            <w:r w:rsidRPr="00E571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Симона 21-Б»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143" w:rsidRPr="00E3752D" w:rsidRDefault="00E57143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57143" w:rsidRDefault="00E57143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130,00</w:t>
            </w:r>
          </w:p>
        </w:tc>
        <w:tc>
          <w:tcPr>
            <w:tcW w:w="1418" w:type="dxa"/>
            <w:vAlign w:val="center"/>
          </w:tcPr>
          <w:p w:rsidR="00E57143" w:rsidRDefault="00E57143" w:rsidP="006E6C5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130,00</w:t>
            </w:r>
          </w:p>
        </w:tc>
      </w:tr>
      <w:bookmarkEnd w:id="0"/>
    </w:tbl>
    <w:p w:rsidR="00BC479A" w:rsidRDefault="00BC479A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BC479A" w:rsidSect="00FB3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426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153" w:rsidRDefault="00277153" w:rsidP="00FB379C">
      <w:pPr>
        <w:spacing w:after="0" w:line="240" w:lineRule="auto"/>
      </w:pPr>
      <w:r>
        <w:separator/>
      </w:r>
    </w:p>
  </w:endnote>
  <w:endnote w:type="continuationSeparator" w:id="0">
    <w:p w:rsidR="00277153" w:rsidRDefault="00277153" w:rsidP="00FB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9C" w:rsidRDefault="00FB379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663160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FB379C" w:rsidRDefault="00FB379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379C">
          <w:rPr>
            <w:noProof/>
            <w:lang w:val="uk-UA"/>
          </w:rPr>
          <w:t>2</w:t>
        </w:r>
        <w:r>
          <w:fldChar w:fldCharType="end"/>
        </w:r>
      </w:p>
    </w:sdtContent>
  </w:sdt>
  <w:p w:rsidR="00FB379C" w:rsidRDefault="00FB379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9C" w:rsidRDefault="00FB379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153" w:rsidRDefault="00277153" w:rsidP="00FB379C">
      <w:pPr>
        <w:spacing w:after="0" w:line="240" w:lineRule="auto"/>
      </w:pPr>
      <w:r>
        <w:separator/>
      </w:r>
    </w:p>
  </w:footnote>
  <w:footnote w:type="continuationSeparator" w:id="0">
    <w:p w:rsidR="00277153" w:rsidRDefault="00277153" w:rsidP="00FB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9C" w:rsidRDefault="00FB379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Заголовок"/>
      <w:tag w:val=""/>
      <w:id w:val="1116400235"/>
      <w:placeholder>
        <w:docPart w:val="7594964F15E84EF0B5F43B4F0BCADD7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B379C" w:rsidRDefault="00FB379C">
        <w:pPr>
          <w:pStyle w:val="a9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 до пояснювальної записки</w:t>
        </w:r>
      </w:p>
    </w:sdtContent>
  </w:sdt>
  <w:p w:rsidR="00FB379C" w:rsidRDefault="00FB379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9C" w:rsidRPr="00FB379C" w:rsidRDefault="00FB379C">
    <w:pPr>
      <w:pStyle w:val="a9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>Додаток до пояснювальної записки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2A214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9F5567"/>
    <w:multiLevelType w:val="hybridMultilevel"/>
    <w:tmpl w:val="5358A7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01"/>
    <w:rsid w:val="000106BF"/>
    <w:rsid w:val="00034840"/>
    <w:rsid w:val="00062E86"/>
    <w:rsid w:val="00066235"/>
    <w:rsid w:val="00095512"/>
    <w:rsid w:val="000B5363"/>
    <w:rsid w:val="0010271F"/>
    <w:rsid w:val="001B2A93"/>
    <w:rsid w:val="001C4606"/>
    <w:rsid w:val="001C7A78"/>
    <w:rsid w:val="001D6ED0"/>
    <w:rsid w:val="0021155A"/>
    <w:rsid w:val="00216BF7"/>
    <w:rsid w:val="00277153"/>
    <w:rsid w:val="002846E2"/>
    <w:rsid w:val="00301889"/>
    <w:rsid w:val="00307580"/>
    <w:rsid w:val="003763A1"/>
    <w:rsid w:val="004078F6"/>
    <w:rsid w:val="004D2740"/>
    <w:rsid w:val="00514FCC"/>
    <w:rsid w:val="005272E6"/>
    <w:rsid w:val="00595172"/>
    <w:rsid w:val="005D3352"/>
    <w:rsid w:val="005E3F4D"/>
    <w:rsid w:val="006A7A7C"/>
    <w:rsid w:val="006C0866"/>
    <w:rsid w:val="006E6C51"/>
    <w:rsid w:val="007D2BDA"/>
    <w:rsid w:val="007D4068"/>
    <w:rsid w:val="007F73B5"/>
    <w:rsid w:val="008469E4"/>
    <w:rsid w:val="008B2C01"/>
    <w:rsid w:val="00910D37"/>
    <w:rsid w:val="00934085"/>
    <w:rsid w:val="00995E97"/>
    <w:rsid w:val="009B62E6"/>
    <w:rsid w:val="009F6D8E"/>
    <w:rsid w:val="00A36F27"/>
    <w:rsid w:val="00AE1F34"/>
    <w:rsid w:val="00AE235F"/>
    <w:rsid w:val="00B2218A"/>
    <w:rsid w:val="00B57F64"/>
    <w:rsid w:val="00BC479A"/>
    <w:rsid w:val="00CA2DB4"/>
    <w:rsid w:val="00D25918"/>
    <w:rsid w:val="00D4324C"/>
    <w:rsid w:val="00D5429F"/>
    <w:rsid w:val="00E3752D"/>
    <w:rsid w:val="00E57143"/>
    <w:rsid w:val="00EF615F"/>
    <w:rsid w:val="00F0187B"/>
    <w:rsid w:val="00F31AB0"/>
    <w:rsid w:val="00F76012"/>
    <w:rsid w:val="00F93629"/>
    <w:rsid w:val="00FA1226"/>
    <w:rsid w:val="00FB379C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CA2B4-F096-4973-94E3-22E2767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47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9">
    <w:name w:val="header"/>
    <w:basedOn w:val="a"/>
    <w:link w:val="aa"/>
    <w:uiPriority w:val="99"/>
    <w:unhideWhenUsed/>
    <w:rsid w:val="00FB37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FB379C"/>
  </w:style>
  <w:style w:type="paragraph" w:styleId="ab">
    <w:name w:val="footer"/>
    <w:basedOn w:val="a"/>
    <w:link w:val="ac"/>
    <w:uiPriority w:val="99"/>
    <w:unhideWhenUsed/>
    <w:rsid w:val="00FB37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FB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94964F15E84EF0B5F43B4F0BCADD7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2787C95-B9C5-43AC-B9DF-57A2437B0141}"/>
      </w:docPartPr>
      <w:docPartBody>
        <w:p w:rsidR="00000000" w:rsidRDefault="003562E1" w:rsidP="003562E1">
          <w:pPr>
            <w:pStyle w:val="7594964F15E84EF0B5F43B4F0BCADD7C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E1"/>
    <w:rsid w:val="003562E1"/>
    <w:rsid w:val="00C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94964F15E84EF0B5F43B4F0BCADD7C">
    <w:name w:val="7594964F15E84EF0B5F43B4F0BCADD7C"/>
    <w:rsid w:val="00356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 до пояснювальної записки</dc:title>
  <dc:creator>Пользователь Windows</dc:creator>
  <cp:lastModifiedBy>Admin</cp:lastModifiedBy>
  <cp:revision>15</cp:revision>
  <cp:lastPrinted>2024-05-14T10:27:00Z</cp:lastPrinted>
  <dcterms:created xsi:type="dcterms:W3CDTF">2024-07-08T08:15:00Z</dcterms:created>
  <dcterms:modified xsi:type="dcterms:W3CDTF">2024-07-08T12:37:00Z</dcterms:modified>
</cp:coreProperties>
</file>