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271782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71782" w:rsidRPr="00F672FF" w:rsidRDefault="00271782" w:rsidP="00271782">
      <w:pPr>
        <w:spacing w:after="0"/>
        <w:ind w:right="-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500D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 xml:space="preserve">«Про внесення змін до </w:t>
      </w:r>
      <w:r w:rsidRPr="002500D9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>програми «З турботою про кожного» на 2024-2026 роки»</w:t>
      </w:r>
    </w:p>
    <w:p w:rsidR="00271782" w:rsidRPr="002500D9" w:rsidRDefault="00271782" w:rsidP="0027178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271782" w:rsidRPr="002500D9" w:rsidRDefault="00271782" w:rsidP="0027178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2500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Пояснювальна записка підготовлена  відповідно до ст. 20 Регламенту Броварської  міської ради Броварського району Київської області VIII скликання.</w:t>
      </w:r>
    </w:p>
    <w:p w:rsidR="00271782" w:rsidRDefault="00271782" w:rsidP="00271782">
      <w:pPr>
        <w:pStyle w:val="a6"/>
        <w:tabs>
          <w:tab w:val="left" w:pos="851"/>
          <w:tab w:val="left" w:pos="9356"/>
        </w:tabs>
        <w:spacing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271782" w:rsidRPr="00972639" w:rsidRDefault="00271782" w:rsidP="00271782">
      <w:pPr>
        <w:pStyle w:val="a6"/>
        <w:tabs>
          <w:tab w:val="left" w:pos="851"/>
          <w:tab w:val="left" w:pos="9356"/>
        </w:tabs>
        <w:spacing w:line="240" w:lineRule="auto"/>
        <w:ind w:left="0"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F626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972639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Обґрунтування необхідності прийняття рішення.</w:t>
      </w:r>
    </w:p>
    <w:p w:rsidR="00271782" w:rsidRDefault="00271782" w:rsidP="00271782">
      <w:pPr>
        <w:pStyle w:val="a6"/>
        <w:tabs>
          <w:tab w:val="left" w:pos="851"/>
          <w:tab w:val="left" w:pos="9356"/>
        </w:tabs>
        <w:spacing w:line="240" w:lineRule="auto"/>
        <w:ind w:left="0" w:right="-1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 метою </w:t>
      </w:r>
      <w:r w:rsidRPr="002500D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ефективного та цільового викорис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тання коштів місцевого бюджету шляхом перерозподілу коштів в межах Програми пропонуються такі зміни: </w:t>
      </w:r>
    </w:p>
    <w:p w:rsidR="00271782" w:rsidRDefault="00271782" w:rsidP="00271782">
      <w:pPr>
        <w:pStyle w:val="a6"/>
        <w:tabs>
          <w:tab w:val="left" w:pos="851"/>
          <w:tab w:val="left" w:pos="9356"/>
        </w:tabs>
        <w:spacing w:line="240" w:lineRule="auto"/>
        <w:ind w:left="0"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- з</w:t>
      </w:r>
      <w:r w:rsidRPr="00A16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дійснення виплати на оплату послуги патронатного вихователя та на утримання дітей в сім'ях патронатних вихователів, у разі закінчення зазначеного терміну (6 місяців)</w:t>
      </w:r>
      <w:r w:rsidRPr="00A1697B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ru-RU"/>
        </w:rPr>
        <w:t xml:space="preserve"> перебування дитини у </w:t>
      </w:r>
      <w:r w:rsidRPr="00A16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сім'ї </w:t>
      </w:r>
      <w:r w:rsidRPr="00A1697B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ru-RU"/>
        </w:rPr>
        <w:t xml:space="preserve">патронатного вихователя за рахунок </w:t>
      </w:r>
      <w:r w:rsidRPr="00A16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коштів </w:t>
      </w:r>
      <w:r w:rsidRPr="00A1697B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ru-RU"/>
        </w:rPr>
        <w:t xml:space="preserve">державного бюджету (за </w:t>
      </w:r>
      <w:r w:rsidRPr="00A16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рішенням </w:t>
      </w:r>
      <w:r w:rsidRPr="00A1697B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ru-RU"/>
        </w:rPr>
        <w:t xml:space="preserve">виконавчого </w:t>
      </w:r>
      <w:r w:rsidRPr="00A16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комітету Броварської міської </w:t>
      </w:r>
      <w:r w:rsidRPr="00A1697B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ru-RU"/>
        </w:rPr>
        <w:t xml:space="preserve">ради Броварського району </w:t>
      </w:r>
      <w:r w:rsidRPr="00A16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Київської області </w:t>
      </w:r>
      <w:r w:rsidRPr="00A1697B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ru-RU"/>
        </w:rPr>
        <w:t xml:space="preserve">щодо продовження </w:t>
      </w:r>
      <w:r w:rsidRPr="00A16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функціонування сім'ї </w:t>
      </w:r>
      <w:r w:rsidRPr="00A1697B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ru-RU"/>
        </w:rPr>
        <w:t xml:space="preserve">патронатного вихователя за рахунок </w:t>
      </w:r>
      <w:r w:rsidRPr="00A16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коштів </w:t>
      </w:r>
      <w:r w:rsidRPr="00A1697B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ru-RU"/>
        </w:rPr>
        <w:t xml:space="preserve">з </w:t>
      </w:r>
      <w:r w:rsidRPr="00A1697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місцевого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ru-RU"/>
        </w:rPr>
        <w:t>бюджету)</w:t>
      </w:r>
      <w:r w:rsidRPr="00A1697B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- зменшити </w:t>
      </w:r>
      <w:r w:rsidRPr="00A1697B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обсяг фінансування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106,7 тис. грн.;</w:t>
      </w:r>
    </w:p>
    <w:p w:rsidR="00271782" w:rsidRPr="00CF66D8" w:rsidRDefault="00271782" w:rsidP="00271782">
      <w:pPr>
        <w:pStyle w:val="a6"/>
        <w:tabs>
          <w:tab w:val="left" w:pos="851"/>
          <w:tab w:val="left" w:pos="9356"/>
        </w:tabs>
        <w:spacing w:line="240" w:lineRule="auto"/>
        <w:ind w:left="0"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- з</w:t>
      </w:r>
      <w:r w:rsidRPr="00406127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абезпечення організації проведення санаторно-курортного лікування </w:t>
      </w:r>
      <w:r w:rsidRPr="004903F7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ветеранів війни та праці, осіб з інвалідністю, учасників революції Гідності та борці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в за незалежність у XX столітті -</w:t>
      </w:r>
      <w:r w:rsidRPr="004903F7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</w:t>
      </w:r>
      <w:r w:rsidRPr="004903F7">
        <w:rPr>
          <w:rFonts w:ascii="Times New Roman" w:hAnsi="Times New Roman" w:cs="Times New Roman"/>
          <w:sz w:val="28"/>
          <w:szCs w:val="28"/>
          <w:lang w:val="uk-UA" w:eastAsia="uk-UA" w:bidi="uk-UA"/>
        </w:rPr>
        <w:t>збільшити</w:t>
      </w: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</w:t>
      </w:r>
      <w:r w:rsidRPr="004903F7">
        <w:rPr>
          <w:rFonts w:ascii="Times New Roman" w:hAnsi="Times New Roman" w:cs="Times New Roman"/>
          <w:sz w:val="28"/>
          <w:szCs w:val="28"/>
          <w:lang w:val="uk-UA" w:eastAsia="uk-UA" w:bidi="uk-UA"/>
        </w:rPr>
        <w:t>обсяг фінансування на 106,7 тис. грн.</w:t>
      </w:r>
    </w:p>
    <w:p w:rsidR="00271782" w:rsidRPr="002500D9" w:rsidRDefault="00271782" w:rsidP="00271782">
      <w:pPr>
        <w:tabs>
          <w:tab w:val="num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2500D9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2. Мета і шляхи її досягнення.</w:t>
      </w:r>
    </w:p>
    <w:p w:rsidR="00271782" w:rsidRPr="002500D9" w:rsidRDefault="00271782" w:rsidP="00271782">
      <w:pPr>
        <w:spacing w:before="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500D9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  <w:t xml:space="preserve">Метою здійснення заходів Програми є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  <w:t>забезпечення санаторно-курортним оздоровленням окремих категорій громадян, жителів</w:t>
      </w:r>
      <w:r w:rsidRPr="002500D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Броварської міської територіальної громади,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шляхом </w:t>
      </w:r>
      <w:r w:rsidRPr="002500D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ефективного та цільового викорис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тання коштів місцевого бюджету.</w:t>
      </w:r>
    </w:p>
    <w:p w:rsidR="00271782" w:rsidRPr="002500D9" w:rsidRDefault="00271782" w:rsidP="00271782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500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Досягнення мети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перерозподіл коштів в межах Програми з врахуванням потреби.</w:t>
      </w:r>
    </w:p>
    <w:p w:rsidR="00271782" w:rsidRPr="00F626F7" w:rsidRDefault="00271782" w:rsidP="00271782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uk-UA"/>
        </w:rPr>
      </w:pPr>
    </w:p>
    <w:p w:rsidR="00271782" w:rsidRPr="00F626F7" w:rsidRDefault="00271782" w:rsidP="00271782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250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3. Правові аспекти.</w:t>
      </w:r>
    </w:p>
    <w:p w:rsidR="00271782" w:rsidRPr="002500D9" w:rsidRDefault="00271782" w:rsidP="00271782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2500D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Пункт 22 статті 26 Закону України «Про місцеве самоврядування в Україні», рішення Броварської міської ради Броварського району Київської області від 21.12.2023 року № 1439-61-08 «Про затвердження програми «З турботою про кожного» на 2024-2026 роки» ( зі змінами). </w:t>
      </w:r>
    </w:p>
    <w:p w:rsidR="00271782" w:rsidRPr="00F626F7" w:rsidRDefault="00271782" w:rsidP="00271782">
      <w:pPr>
        <w:spacing w:after="0" w:line="240" w:lineRule="auto"/>
        <w:ind w:left="644" w:right="-1" w:hanging="644"/>
        <w:jc w:val="both"/>
        <w:rPr>
          <w:rFonts w:ascii="Times New Roman" w:eastAsia="Calibri" w:hAnsi="Times New Roman" w:cs="Times New Roman"/>
          <w:b/>
          <w:sz w:val="24"/>
          <w:szCs w:val="28"/>
          <w:lang w:val="uk-UA" w:eastAsia="en-US"/>
        </w:rPr>
      </w:pPr>
    </w:p>
    <w:p w:rsidR="00271782" w:rsidRPr="002500D9" w:rsidRDefault="00271782" w:rsidP="00271782">
      <w:pPr>
        <w:spacing w:after="0" w:line="240" w:lineRule="auto"/>
        <w:ind w:left="644" w:right="-1" w:hanging="644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2500D9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4. Фінансово-економічне обґрунтування.</w:t>
      </w:r>
    </w:p>
    <w:p w:rsidR="00271782" w:rsidRDefault="00271782" w:rsidP="00271782">
      <w:pPr>
        <w:spacing w:before="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У зв’язку з прийняттям постанови Кабінету Міністрів України від 30.05.2024  № 633, якою внесено зміни до постанови Кабінету Міністрів України від 20.08.2021 № 893 «</w:t>
      </w:r>
      <w:r w:rsidRPr="00A338B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Деякі питання захисту прав дитини та надання послуги патронату над дитиною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», а саме: пункт 27 Порядку </w:t>
      </w:r>
      <w:r w:rsidRPr="00E7721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створення та діяльності сім’ї патронатного вихователя, влаштування, перебування дитини в сім’ї патронатного вихователя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Pr="004564C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патронатного вихователя,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доповнено абзацом такого змісту: </w:t>
      </w:r>
    </w:p>
    <w:p w:rsidR="00271782" w:rsidRDefault="00271782" w:rsidP="00271782">
      <w:pPr>
        <w:pStyle w:val="a6"/>
        <w:numPr>
          <w:ilvl w:val="0"/>
          <w:numId w:val="3"/>
        </w:numPr>
        <w:spacing w:before="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lastRenderedPageBreak/>
        <w:t>в</w:t>
      </w:r>
      <w:r w:rsidRPr="006C7C8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иплата соціальної допомоги на утримання дитини в сім’ї патронатного вихователя та оплата послуги патронату над дитиною (грошового забезпечення патронатного вихователя і помічника патронатного вихователя) здійснюється за рахунок коштів державного бюджету протягом усього строку перебування дитини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 сім’ї патронатного вихователя;</w:t>
      </w:r>
    </w:p>
    <w:p w:rsidR="00271782" w:rsidRDefault="00271782" w:rsidP="00271782">
      <w:pPr>
        <w:pStyle w:val="a6"/>
        <w:spacing w:before="60"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є необхідність зменшити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обсяг</w:t>
      </w:r>
      <w:proofErr w:type="spellEnd"/>
      <w:r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>фінансування</w:t>
      </w:r>
      <w:proofErr w:type="spellEnd"/>
      <w:r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заходу</w:t>
      </w:r>
      <w:r w:rsidRPr="002500D9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</w:t>
      </w:r>
      <w:r w:rsidRPr="002500D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Програми </w:t>
      </w:r>
      <w:r w:rsidRPr="002500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«Здійснення виплати на оплату послуги патронатного вихователя та на утримання дітей в сім'ях патронатних вихователів, у разі закінчення зазначеного терміну (6 місяців)</w:t>
      </w:r>
      <w:r w:rsidRPr="002500D9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ru-RU"/>
        </w:rPr>
        <w:t xml:space="preserve"> перебування дитини у </w:t>
      </w:r>
      <w:r w:rsidRPr="002500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сім'ї </w:t>
      </w:r>
      <w:r w:rsidRPr="002500D9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ru-RU"/>
        </w:rPr>
        <w:t xml:space="preserve">патронатного вихователя за рахунок </w:t>
      </w:r>
      <w:r w:rsidRPr="002500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коштів </w:t>
      </w:r>
      <w:r w:rsidRPr="002500D9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ru-RU"/>
        </w:rPr>
        <w:t xml:space="preserve">державного бюджету (за </w:t>
      </w:r>
      <w:r w:rsidRPr="002500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рішенням </w:t>
      </w:r>
      <w:r w:rsidRPr="002500D9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ru-RU"/>
        </w:rPr>
        <w:t xml:space="preserve">виконавчого </w:t>
      </w:r>
      <w:r w:rsidRPr="002500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комітету Броварської міської </w:t>
      </w:r>
      <w:r w:rsidRPr="002500D9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ru-RU"/>
        </w:rPr>
        <w:t xml:space="preserve">ради Броварського району </w:t>
      </w:r>
      <w:r w:rsidRPr="002500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Київської області </w:t>
      </w:r>
      <w:r w:rsidRPr="002500D9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ru-RU"/>
        </w:rPr>
        <w:t xml:space="preserve">щодо продовження </w:t>
      </w:r>
      <w:r w:rsidRPr="002500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функціонування сім'ї </w:t>
      </w:r>
      <w:r w:rsidRPr="002500D9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ru-RU"/>
        </w:rPr>
        <w:t xml:space="preserve">патронатного вихователя за рахунок </w:t>
      </w:r>
      <w:r w:rsidRPr="002500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коштів </w:t>
      </w:r>
      <w:r w:rsidRPr="002500D9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ru-RU"/>
        </w:rPr>
        <w:t xml:space="preserve">з </w:t>
      </w:r>
      <w:r w:rsidRPr="002500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місцевого </w:t>
      </w:r>
      <w:r w:rsidRPr="002500D9"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ru-RU"/>
        </w:rPr>
        <w:t>бюджету)»</w:t>
      </w:r>
      <w:r w:rsidRPr="002500D9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 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>106,7</w:t>
      </w:r>
      <w:r w:rsidRPr="002500D9"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>тис.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 xml:space="preserve"> </w:t>
      </w:r>
      <w:r w:rsidRPr="002500D9"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>грн.</w:t>
      </w:r>
    </w:p>
    <w:p w:rsidR="00271782" w:rsidRPr="00C90613" w:rsidRDefault="00271782" w:rsidP="00271782">
      <w:pPr>
        <w:pStyle w:val="a6"/>
        <w:spacing w:before="60"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Враховуючи велику кількість ветеранів війни, які перебувають на обліку в управління соціального захисту населення Броварської міської ради Броварського району Київської області щодо отримання санаторно-курортного лікування є необхідність збільшення</w:t>
      </w:r>
      <w:r w:rsidRPr="0090775C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обсягу фінансування заходу Програми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«З</w:t>
      </w:r>
      <w:r w:rsidRPr="00406127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абезпечення організації проведення санаторно-курортного лікування </w:t>
      </w:r>
      <w:r w:rsidRPr="004903F7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ветеранів війни та праці, осіб з інвалідністю, учасників революції Гідності та борців за незалежність у XX столітті»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на </w:t>
      </w:r>
      <w:r w:rsidRPr="00892757"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 xml:space="preserve">106,7 </w:t>
      </w:r>
      <w:proofErr w:type="spellStart"/>
      <w:r w:rsidRPr="00892757"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., шляхом перерозподілу коштів в межах Програми.</w:t>
      </w:r>
    </w:p>
    <w:p w:rsidR="00271782" w:rsidRPr="00F626F7" w:rsidRDefault="00271782" w:rsidP="00271782">
      <w:pPr>
        <w:widowControl w:val="0"/>
        <w:tabs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8"/>
          <w:lang w:val="uk-UA" w:eastAsia="uk-UA" w:bidi="uk-UA"/>
        </w:rPr>
      </w:pPr>
      <w:r w:rsidRPr="002500D9"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 xml:space="preserve"> </w:t>
      </w:r>
    </w:p>
    <w:p w:rsidR="00271782" w:rsidRPr="002500D9" w:rsidRDefault="00271782" w:rsidP="0027178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500D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Загальний обсяг фінансування Програми на 2024 рік становитиме</w:t>
      </w:r>
      <w:r w:rsidRPr="002500D9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– 15266,8 </w:t>
      </w:r>
      <w:r w:rsidRPr="002500D9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 w:eastAsia="en-US"/>
        </w:rPr>
        <w:t>тис. грн.</w:t>
      </w:r>
    </w:p>
    <w:p w:rsidR="00271782" w:rsidRPr="00F626F7" w:rsidRDefault="00271782" w:rsidP="00271782">
      <w:pPr>
        <w:tabs>
          <w:tab w:val="left" w:pos="-7380"/>
          <w:tab w:val="left" w:pos="0"/>
          <w:tab w:val="left" w:pos="284"/>
          <w:tab w:val="left" w:pos="993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4"/>
          <w:szCs w:val="28"/>
          <w:lang w:val="uk-UA" w:eastAsia="en-US"/>
        </w:rPr>
      </w:pPr>
    </w:p>
    <w:p w:rsidR="00271782" w:rsidRPr="002500D9" w:rsidRDefault="00271782" w:rsidP="00271782">
      <w:pPr>
        <w:numPr>
          <w:ilvl w:val="0"/>
          <w:numId w:val="2"/>
        </w:num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2500D9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Прогноз результатів.</w:t>
      </w:r>
    </w:p>
    <w:p w:rsidR="00271782" w:rsidRDefault="00271782" w:rsidP="00271782">
      <w:pPr>
        <w:spacing w:before="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Перерозподіл коштів в межах заходів Програми забезпечить ефективне та цільове</w:t>
      </w:r>
      <w:r w:rsidRPr="00FE385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використання коштів місцевого бюджету.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Забезпечить потребу в санаторно-курортному лікуванні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ветеранам війни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, які потребують відповідного оздоровлення.</w:t>
      </w:r>
    </w:p>
    <w:p w:rsidR="00271782" w:rsidRPr="00F626F7" w:rsidRDefault="00271782" w:rsidP="00271782">
      <w:pPr>
        <w:spacing w:before="60" w:after="0" w:line="240" w:lineRule="auto"/>
        <w:ind w:right="-1"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8"/>
          <w:lang w:val="uk-UA" w:eastAsia="en-US"/>
        </w:rPr>
      </w:pPr>
    </w:p>
    <w:p w:rsidR="00271782" w:rsidRPr="002500D9" w:rsidRDefault="00271782" w:rsidP="00271782">
      <w:pPr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250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Суб’єкт подання проекту рішення.</w:t>
      </w:r>
    </w:p>
    <w:p w:rsidR="00271782" w:rsidRPr="00F626F7" w:rsidRDefault="00271782" w:rsidP="00271782">
      <w:pPr>
        <w:spacing w:after="0" w:line="240" w:lineRule="auto"/>
        <w:ind w:left="429"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uk-UA"/>
        </w:rPr>
      </w:pPr>
    </w:p>
    <w:p w:rsidR="00271782" w:rsidRPr="002500D9" w:rsidRDefault="00271782" w:rsidP="00271782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2500D9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Суб’єкт подання проекту рішення: управління соціального захисту населення Броварської міської ради Броварського району Київської області.</w:t>
      </w:r>
    </w:p>
    <w:p w:rsidR="00271782" w:rsidRPr="002500D9" w:rsidRDefault="00271782" w:rsidP="00271782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2500D9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Доповідач: начальник управління Петренко Алла Іванівна (контактний телефон 6-14-37).</w:t>
      </w:r>
    </w:p>
    <w:p w:rsidR="00271782" w:rsidRPr="002500D9" w:rsidRDefault="00271782" w:rsidP="00271782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2500D9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  Особа, відповідальна за підготовку проекту рішення: </w:t>
      </w:r>
    </w:p>
    <w:p w:rsidR="00271782" w:rsidRPr="002500D9" w:rsidRDefault="00271782" w:rsidP="00271782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2500D9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- заступник начальника управління –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Кісліцина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 Марина Сергіївна</w:t>
      </w:r>
      <w:r w:rsidRPr="002500D9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    (контактний телефон </w:t>
      </w:r>
      <w:r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4-46-04</w:t>
      </w:r>
      <w:r w:rsidRPr="002500D9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).</w:t>
      </w:r>
    </w:p>
    <w:p w:rsidR="00271782" w:rsidRPr="00F626F7" w:rsidRDefault="00271782" w:rsidP="00271782">
      <w:pPr>
        <w:ind w:left="429" w:right="-1" w:hanging="429"/>
        <w:contextualSpacing/>
        <w:jc w:val="both"/>
        <w:rPr>
          <w:rFonts w:ascii="Times New Roman" w:eastAsia="Calibri" w:hAnsi="Times New Roman" w:cs="Times New Roman"/>
          <w:b/>
          <w:sz w:val="24"/>
          <w:szCs w:val="28"/>
          <w:lang w:val="uk-UA" w:eastAsia="en-US"/>
        </w:rPr>
      </w:pPr>
    </w:p>
    <w:p w:rsidR="00271782" w:rsidRPr="002500D9" w:rsidRDefault="00271782" w:rsidP="00271782">
      <w:pPr>
        <w:ind w:left="429" w:right="-1" w:hanging="42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2500D9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7.Порівняльна таблиця</w:t>
      </w:r>
    </w:p>
    <w:tbl>
      <w:tblPr>
        <w:tblStyle w:val="a5"/>
        <w:tblW w:w="9615" w:type="dxa"/>
        <w:jc w:val="center"/>
        <w:tblLayout w:type="fixed"/>
        <w:tblLook w:val="04A0" w:firstRow="1" w:lastRow="0" w:firstColumn="1" w:lastColumn="0" w:noHBand="0" w:noVBand="1"/>
      </w:tblPr>
      <w:tblGrid>
        <w:gridCol w:w="1265"/>
        <w:gridCol w:w="3672"/>
        <w:gridCol w:w="1430"/>
        <w:gridCol w:w="1559"/>
        <w:gridCol w:w="1689"/>
      </w:tblGrid>
      <w:tr w:rsidR="00271782" w:rsidRPr="002500D9" w:rsidTr="008B1C46">
        <w:trPr>
          <w:jc w:val="center"/>
        </w:trPr>
        <w:tc>
          <w:tcPr>
            <w:tcW w:w="1265" w:type="dxa"/>
            <w:vMerge w:val="restart"/>
            <w:vAlign w:val="center"/>
            <w:hideMark/>
          </w:tcPr>
          <w:p w:rsidR="00271782" w:rsidRPr="002500D9" w:rsidRDefault="00271782" w:rsidP="008B1C4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за порядком</w:t>
            </w:r>
          </w:p>
        </w:tc>
        <w:tc>
          <w:tcPr>
            <w:tcW w:w="3672" w:type="dxa"/>
            <w:vMerge w:val="restart"/>
            <w:vAlign w:val="center"/>
            <w:hideMark/>
          </w:tcPr>
          <w:p w:rsidR="00271782" w:rsidRPr="002500D9" w:rsidRDefault="00271782" w:rsidP="008B1C4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 Програми</w:t>
            </w:r>
          </w:p>
        </w:tc>
        <w:tc>
          <w:tcPr>
            <w:tcW w:w="4678" w:type="dxa"/>
            <w:gridSpan w:val="3"/>
            <w:vAlign w:val="center"/>
            <w:hideMark/>
          </w:tcPr>
          <w:p w:rsidR="00271782" w:rsidRPr="002500D9" w:rsidRDefault="00271782" w:rsidP="008B1C4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фінансування</w:t>
            </w:r>
          </w:p>
        </w:tc>
      </w:tr>
      <w:tr w:rsidR="00271782" w:rsidRPr="002500D9" w:rsidTr="008B1C46">
        <w:trPr>
          <w:jc w:val="center"/>
        </w:trPr>
        <w:tc>
          <w:tcPr>
            <w:tcW w:w="1265" w:type="dxa"/>
            <w:vMerge/>
          </w:tcPr>
          <w:p w:rsidR="00271782" w:rsidRPr="002500D9" w:rsidRDefault="00271782" w:rsidP="008B1C46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72" w:type="dxa"/>
            <w:vMerge/>
          </w:tcPr>
          <w:p w:rsidR="00271782" w:rsidRPr="002500D9" w:rsidRDefault="00271782" w:rsidP="008B1C46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0" w:type="dxa"/>
            <w:vAlign w:val="center"/>
            <w:hideMark/>
          </w:tcPr>
          <w:p w:rsidR="00271782" w:rsidRPr="002500D9" w:rsidRDefault="00271782" w:rsidP="008B1C4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Було, тис. грн.</w:t>
            </w:r>
          </w:p>
        </w:tc>
        <w:tc>
          <w:tcPr>
            <w:tcW w:w="1559" w:type="dxa"/>
            <w:vAlign w:val="center"/>
            <w:hideMark/>
          </w:tcPr>
          <w:p w:rsidR="00271782" w:rsidRPr="002500D9" w:rsidRDefault="00271782" w:rsidP="008B1C4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Зміни, +/-, тис. грн.</w:t>
            </w:r>
          </w:p>
        </w:tc>
        <w:tc>
          <w:tcPr>
            <w:tcW w:w="1689" w:type="dxa"/>
            <w:vAlign w:val="center"/>
            <w:hideMark/>
          </w:tcPr>
          <w:p w:rsidR="00271782" w:rsidRPr="002500D9" w:rsidRDefault="00271782" w:rsidP="008B1C4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Стало, тис. грн.</w:t>
            </w:r>
          </w:p>
        </w:tc>
      </w:tr>
      <w:tr w:rsidR="00271782" w:rsidRPr="002500D9" w:rsidTr="008B1C46">
        <w:trPr>
          <w:trHeight w:val="1012"/>
          <w:jc w:val="center"/>
        </w:trPr>
        <w:tc>
          <w:tcPr>
            <w:tcW w:w="1265" w:type="dxa"/>
          </w:tcPr>
          <w:p w:rsidR="00271782" w:rsidRPr="002500D9" w:rsidRDefault="00271782" w:rsidP="008B1C46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2. </w:t>
            </w:r>
          </w:p>
        </w:tc>
        <w:tc>
          <w:tcPr>
            <w:tcW w:w="3672" w:type="dxa"/>
          </w:tcPr>
          <w:p w:rsidR="00271782" w:rsidRPr="002500D9" w:rsidRDefault="00271782" w:rsidP="008B1C46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 w:bidi="uk-UA"/>
              </w:rPr>
              <w:t xml:space="preserve">п.6.3. </w:t>
            </w:r>
            <w:r w:rsidRPr="00B4026D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 w:bidi="uk-UA"/>
              </w:rPr>
              <w:t>«</w:t>
            </w:r>
            <w:r w:rsidRPr="00B4026D">
              <w:rPr>
                <w:rFonts w:ascii="Times New Roman" w:hAnsi="Times New Roman" w:cs="Times New Roman"/>
                <w:sz w:val="24"/>
                <w:szCs w:val="24"/>
                <w:lang w:val="uk-UA" w:bidi="ru-RU"/>
              </w:rPr>
              <w:t>Забезпечення організації проведення санаторно-курортного лікування ветеранів війни та праці, осіб з інвалідністю, учасників революції Гідності та борці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bidi="ru-RU"/>
              </w:rPr>
              <w:t>в за незалежність у XX столітті»</w:t>
            </w:r>
          </w:p>
        </w:tc>
        <w:tc>
          <w:tcPr>
            <w:tcW w:w="1430" w:type="dxa"/>
            <w:vAlign w:val="center"/>
          </w:tcPr>
          <w:p w:rsidR="00271782" w:rsidRPr="002500D9" w:rsidRDefault="00271782" w:rsidP="008B1C4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185,0</w:t>
            </w:r>
          </w:p>
        </w:tc>
        <w:tc>
          <w:tcPr>
            <w:tcW w:w="1559" w:type="dxa"/>
            <w:vAlign w:val="center"/>
          </w:tcPr>
          <w:p w:rsidR="00271782" w:rsidRPr="002500D9" w:rsidRDefault="00271782" w:rsidP="008B1C4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+106,7</w:t>
            </w:r>
          </w:p>
        </w:tc>
        <w:tc>
          <w:tcPr>
            <w:tcW w:w="1689" w:type="dxa"/>
            <w:vAlign w:val="center"/>
          </w:tcPr>
          <w:p w:rsidR="00271782" w:rsidRPr="002500D9" w:rsidRDefault="00271782" w:rsidP="008B1C4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291,7</w:t>
            </w:r>
          </w:p>
        </w:tc>
      </w:tr>
      <w:tr w:rsidR="00271782" w:rsidRPr="002500D9" w:rsidTr="008B1C46">
        <w:trPr>
          <w:trHeight w:val="1012"/>
          <w:jc w:val="center"/>
        </w:trPr>
        <w:tc>
          <w:tcPr>
            <w:tcW w:w="1265" w:type="dxa"/>
          </w:tcPr>
          <w:p w:rsidR="00271782" w:rsidRPr="002500D9" w:rsidRDefault="00271782" w:rsidP="008B1C46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672" w:type="dxa"/>
          </w:tcPr>
          <w:p w:rsidR="00271782" w:rsidRPr="002500D9" w:rsidRDefault="00271782" w:rsidP="008B1C46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 w:bidi="ru-RU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п.6.31. «Здійснення виплати на оплату послуги патронатного вихователя та на утримання дітей в сім'ях патронатних вихователів, у разі закінчення зазначеного терміну (6 місяців)</w:t>
            </w:r>
            <w:r w:rsidRPr="002500D9">
              <w:rPr>
                <w:rFonts w:ascii="Times New Roman" w:hAnsi="Times New Roman" w:cs="Times New Roman"/>
                <w:sz w:val="24"/>
                <w:szCs w:val="24"/>
                <w:lang w:val="uk-UA" w:bidi="ru-RU"/>
              </w:rPr>
              <w:t xml:space="preserve"> перебування дитини у </w:t>
            </w:r>
            <w:r w:rsidRPr="00250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сім'ї </w:t>
            </w:r>
            <w:r w:rsidRPr="002500D9">
              <w:rPr>
                <w:rFonts w:ascii="Times New Roman" w:hAnsi="Times New Roman" w:cs="Times New Roman"/>
                <w:sz w:val="24"/>
                <w:szCs w:val="24"/>
                <w:lang w:val="uk-UA" w:bidi="ru-RU"/>
              </w:rPr>
              <w:t xml:space="preserve">патронатного вихователя за рахунок </w:t>
            </w:r>
            <w:r w:rsidRPr="00250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коштів </w:t>
            </w:r>
            <w:r w:rsidRPr="002500D9">
              <w:rPr>
                <w:rFonts w:ascii="Times New Roman" w:hAnsi="Times New Roman" w:cs="Times New Roman"/>
                <w:sz w:val="24"/>
                <w:szCs w:val="24"/>
                <w:lang w:val="uk-UA" w:bidi="ru-RU"/>
              </w:rPr>
              <w:t xml:space="preserve">державного бюджету (за </w:t>
            </w:r>
            <w:r w:rsidRPr="00250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рішенням </w:t>
            </w:r>
            <w:r w:rsidRPr="002500D9">
              <w:rPr>
                <w:rFonts w:ascii="Times New Roman" w:hAnsi="Times New Roman" w:cs="Times New Roman"/>
                <w:sz w:val="24"/>
                <w:szCs w:val="24"/>
                <w:lang w:val="uk-UA" w:bidi="ru-RU"/>
              </w:rPr>
              <w:t xml:space="preserve">виконавчого </w:t>
            </w:r>
            <w:r w:rsidRPr="00250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комітету Броварської міської </w:t>
            </w:r>
            <w:r w:rsidRPr="002500D9">
              <w:rPr>
                <w:rFonts w:ascii="Times New Roman" w:hAnsi="Times New Roman" w:cs="Times New Roman"/>
                <w:sz w:val="24"/>
                <w:szCs w:val="24"/>
                <w:lang w:val="uk-UA" w:bidi="ru-RU"/>
              </w:rPr>
              <w:t xml:space="preserve">ради Броварського району </w:t>
            </w:r>
            <w:r w:rsidRPr="00250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Київської області </w:t>
            </w:r>
            <w:r w:rsidRPr="002500D9">
              <w:rPr>
                <w:rFonts w:ascii="Times New Roman" w:hAnsi="Times New Roman" w:cs="Times New Roman"/>
                <w:sz w:val="24"/>
                <w:szCs w:val="24"/>
                <w:lang w:val="uk-UA" w:bidi="ru-RU"/>
              </w:rPr>
              <w:t xml:space="preserve">щодо продовження </w:t>
            </w:r>
            <w:r w:rsidRPr="00250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функціонування сім'ї </w:t>
            </w:r>
            <w:r w:rsidRPr="002500D9">
              <w:rPr>
                <w:rFonts w:ascii="Times New Roman" w:hAnsi="Times New Roman" w:cs="Times New Roman"/>
                <w:sz w:val="24"/>
                <w:szCs w:val="24"/>
                <w:lang w:val="uk-UA" w:bidi="ru-RU"/>
              </w:rPr>
              <w:t xml:space="preserve">патронатного вихователя за рахунок </w:t>
            </w:r>
            <w:r w:rsidRPr="00250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коштів </w:t>
            </w:r>
            <w:r w:rsidRPr="002500D9">
              <w:rPr>
                <w:rFonts w:ascii="Times New Roman" w:hAnsi="Times New Roman" w:cs="Times New Roman"/>
                <w:sz w:val="24"/>
                <w:szCs w:val="24"/>
                <w:lang w:val="uk-UA" w:bidi="ru-RU"/>
              </w:rPr>
              <w:t xml:space="preserve">з </w:t>
            </w:r>
            <w:r w:rsidRPr="002500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місцевого </w:t>
            </w:r>
            <w:r w:rsidRPr="002500D9">
              <w:rPr>
                <w:rFonts w:ascii="Times New Roman" w:hAnsi="Times New Roman" w:cs="Times New Roman"/>
                <w:sz w:val="24"/>
                <w:szCs w:val="24"/>
                <w:lang w:val="uk-UA" w:bidi="ru-RU"/>
              </w:rPr>
              <w:t>бюджету)"</w:t>
            </w:r>
          </w:p>
        </w:tc>
        <w:tc>
          <w:tcPr>
            <w:tcW w:w="1430" w:type="dxa"/>
            <w:vAlign w:val="center"/>
          </w:tcPr>
          <w:p w:rsidR="00271782" w:rsidRPr="002500D9" w:rsidRDefault="00271782" w:rsidP="008B1C4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666,2</w:t>
            </w:r>
          </w:p>
        </w:tc>
        <w:tc>
          <w:tcPr>
            <w:tcW w:w="1559" w:type="dxa"/>
            <w:vAlign w:val="center"/>
          </w:tcPr>
          <w:p w:rsidR="00271782" w:rsidRPr="002500D9" w:rsidRDefault="00271782" w:rsidP="008B1C4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-106,7</w:t>
            </w:r>
          </w:p>
        </w:tc>
        <w:tc>
          <w:tcPr>
            <w:tcW w:w="1689" w:type="dxa"/>
            <w:vAlign w:val="center"/>
          </w:tcPr>
          <w:p w:rsidR="00271782" w:rsidRPr="002500D9" w:rsidRDefault="00271782" w:rsidP="008B1C4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559,5</w:t>
            </w:r>
          </w:p>
        </w:tc>
      </w:tr>
      <w:tr w:rsidR="00271782" w:rsidRPr="002500D9" w:rsidTr="008B1C46">
        <w:trPr>
          <w:trHeight w:val="265"/>
          <w:jc w:val="center"/>
        </w:trPr>
        <w:tc>
          <w:tcPr>
            <w:tcW w:w="1265" w:type="dxa"/>
          </w:tcPr>
          <w:p w:rsidR="00271782" w:rsidRPr="002500D9" w:rsidRDefault="00271782" w:rsidP="008B1C46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72" w:type="dxa"/>
          </w:tcPr>
          <w:p w:rsidR="00271782" w:rsidRPr="002500D9" w:rsidRDefault="00271782" w:rsidP="008B1C46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500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обсяг фінансування Програми:</w:t>
            </w:r>
          </w:p>
        </w:tc>
        <w:tc>
          <w:tcPr>
            <w:tcW w:w="1430" w:type="dxa"/>
          </w:tcPr>
          <w:p w:rsidR="00271782" w:rsidRPr="002500D9" w:rsidRDefault="00271782" w:rsidP="008B1C46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15266,8</w:t>
            </w:r>
          </w:p>
        </w:tc>
        <w:tc>
          <w:tcPr>
            <w:tcW w:w="1559" w:type="dxa"/>
          </w:tcPr>
          <w:p w:rsidR="00271782" w:rsidRPr="002500D9" w:rsidRDefault="00271782" w:rsidP="008B1C46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689" w:type="dxa"/>
          </w:tcPr>
          <w:p w:rsidR="00271782" w:rsidRPr="002500D9" w:rsidRDefault="00271782" w:rsidP="008B1C46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500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15266,8</w:t>
            </w:r>
          </w:p>
        </w:tc>
      </w:tr>
    </w:tbl>
    <w:p w:rsidR="00271782" w:rsidRPr="002500D9" w:rsidRDefault="00271782" w:rsidP="00271782">
      <w:pPr>
        <w:spacing w:after="80" w:line="240" w:lineRule="auto"/>
        <w:ind w:right="-1" w:firstLine="284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</w:p>
    <w:p w:rsidR="00271782" w:rsidRDefault="00271782" w:rsidP="00271782">
      <w:pPr>
        <w:spacing w:after="80" w:line="240" w:lineRule="auto"/>
        <w:ind w:right="-1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</w:pPr>
    </w:p>
    <w:p w:rsidR="00271782" w:rsidRPr="002500D9" w:rsidRDefault="00271782" w:rsidP="00271782">
      <w:pPr>
        <w:spacing w:after="80" w:line="240" w:lineRule="auto"/>
        <w:ind w:right="-1"/>
        <w:jc w:val="both"/>
        <w:rPr>
          <w:rFonts w:ascii="Calibri" w:eastAsia="Calibri" w:hAnsi="Calibri" w:cs="Times New Roman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>Н</w:t>
      </w:r>
      <w:r w:rsidRPr="002500D9"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 xml:space="preserve">ачальник управління                                              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 xml:space="preserve">      </w:t>
      </w:r>
      <w:r w:rsidRPr="002500D9"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 xml:space="preserve">           Алла ПЕТРЕНКО</w:t>
      </w:r>
    </w:p>
    <w:p w:rsidR="009B7D79" w:rsidRPr="00244FF9" w:rsidRDefault="009B7D79" w:rsidP="00271782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bookmarkStart w:id="0" w:name="_GoBack"/>
      <w:bookmarkEnd w:id="0"/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DA34EC"/>
    <w:multiLevelType w:val="hybridMultilevel"/>
    <w:tmpl w:val="B22AAAF2"/>
    <w:lvl w:ilvl="0" w:tplc="43244800">
      <w:start w:val="5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2">
    <w:nsid w:val="38F96201"/>
    <w:multiLevelType w:val="hybridMultilevel"/>
    <w:tmpl w:val="C77EEAF6"/>
    <w:lvl w:ilvl="0" w:tplc="190C23C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271782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27178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717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3468</Words>
  <Characters>1977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Soc-3</cp:lastModifiedBy>
  <cp:revision>15</cp:revision>
  <dcterms:created xsi:type="dcterms:W3CDTF">2021-03-03T14:03:00Z</dcterms:created>
  <dcterms:modified xsi:type="dcterms:W3CDTF">2024-07-04T05:39:00Z</dcterms:modified>
</cp:coreProperties>
</file>