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C7848" w14:paraId="5C916CD2" w14:textId="04E69F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C7848">
        <w:rPr>
          <w:rFonts w:ascii="Times New Roman" w:hAnsi="Times New Roman" w:cs="Times New Roman"/>
          <w:sz w:val="28"/>
          <w:szCs w:val="28"/>
        </w:rPr>
        <w:t>6</w:t>
      </w:r>
    </w:p>
    <w:p w:rsidR="007C582E" w:rsidP="00DC7848" w14:paraId="6E2C2E53" w14:textId="3C3488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C784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C7848" w14:paraId="6A667878" w14:textId="1E894F5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C7848" w:rsidRPr="004208DA" w:rsidP="00DC7848" w14:paraId="14B5E173" w14:textId="1FEC02C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 № 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848" w:rsidP="00DC7848" w14:paraId="1AA58D0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848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</w:p>
    <w:p w:rsidR="00DC7848" w:rsidRPr="00DC7848" w:rsidP="00DC7848" w14:paraId="4465112C" w14:textId="79A666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848">
        <w:rPr>
          <w:rFonts w:ascii="Times New Roman" w:hAnsi="Times New Roman" w:cs="Times New Roman"/>
          <w:b/>
          <w:bCs/>
          <w:sz w:val="28"/>
          <w:szCs w:val="28"/>
        </w:rPr>
        <w:t xml:space="preserve">№ 9 </w:t>
      </w:r>
      <w:bookmarkStart w:id="1" w:name="_GoBack"/>
      <w:bookmarkEnd w:id="1"/>
      <w:r w:rsidRPr="00DC7848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ради Броварського району Київської області та підлягають передачі </w:t>
      </w:r>
    </w:p>
    <w:p w:rsidR="00DC7848" w:rsidRPr="00DC7848" w:rsidP="00DC7848" w14:paraId="7450A85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3"/>
        <w:gridCol w:w="1117"/>
        <w:gridCol w:w="1186"/>
        <w:gridCol w:w="1133"/>
        <w:gridCol w:w="1749"/>
      </w:tblGrid>
      <w:tr w14:paraId="2FE4791A" w14:textId="77777777" w:rsidTr="00C11157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DC7848" w:rsidRPr="00DC7848" w:rsidP="00DC7848" w14:paraId="5556E5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C7848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DC7848" w:rsidRPr="00DC7848" w:rsidP="00DC7848" w14:paraId="01BE8F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DC7848" w:rsidRPr="00DC7848" w:rsidP="00DC7848" w14:paraId="069CD7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DC7848" w:rsidRPr="00DC7848" w:rsidP="00DC7848" w14:paraId="49FE1F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579" w:type="pct"/>
          </w:tcPr>
          <w:p w:rsidR="00DC7848" w:rsidRPr="00DC7848" w:rsidP="00DC7848" w14:paraId="35138A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DC7848" w:rsidRPr="00DC7848" w:rsidP="00DC7848" w14:paraId="49BB42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14:paraId="09FA4A1D" w14:textId="77777777" w:rsidTr="00C11157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DC7848" w:rsidRPr="00DC7848" w:rsidP="00DC7848" w14:paraId="6B06AC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DC7848" w:rsidRPr="00DC7848" w:rsidP="00DC7848" w14:paraId="7A05D4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DC7848" w:rsidRPr="00DC7848" w:rsidP="00DC7848" w14:paraId="4CADE9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DC7848" w:rsidRPr="00DC7848" w:rsidP="00DC7848" w14:paraId="46D782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9" w:type="pct"/>
          </w:tcPr>
          <w:p w:rsidR="00DC7848" w:rsidRPr="00DC7848" w:rsidP="00DC7848" w14:paraId="54C473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DC7848" w:rsidRPr="00DC7848" w:rsidP="00DC7848" w14:paraId="0F9CB5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784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47094B3C" w14:textId="77777777" w:rsidTr="00C11157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DC7848" w:rsidRPr="00DC7848" w:rsidP="00DC7848" w14:paraId="61F9F80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C78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4DADE9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23E111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0C6C34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2E338F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0B1887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1440,00</w:t>
            </w:r>
          </w:p>
        </w:tc>
      </w:tr>
      <w:tr w14:paraId="29960A6E" w14:textId="77777777" w:rsidTr="00C11157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DC7848" w:rsidRPr="00DC7848" w:rsidP="00DC7848" w14:paraId="4A982459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C784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49B7453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Макарони швидкого приготування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16E75B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44BB59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627453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23AC71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120,00</w:t>
            </w:r>
          </w:p>
        </w:tc>
      </w:tr>
      <w:tr w14:paraId="290B6F80" w14:textId="77777777" w:rsidTr="00C11157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DC7848" w:rsidRPr="00DC7848" w:rsidP="00DC7848" w14:paraId="7C1AF2B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C784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30DDCDF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Продуктовий набір (2 пачки родзинок, 4 банки паштету тунця, арахіс солоний, печиво, суп зі смаком яловичини, вода мінеральна, курячі фрикадельки, ніж, виделка)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483255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4E03AC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7DFFB6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482,05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5612C4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2410,25</w:t>
            </w:r>
          </w:p>
        </w:tc>
      </w:tr>
      <w:tr w14:paraId="5A504D7A" w14:textId="77777777" w:rsidTr="00C11157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DC7848" w:rsidRPr="00DC7848" w:rsidP="00DC7848" w14:paraId="36C15B4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C784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32D70A6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Сухий пайок (2 пляшки води, 2 консерви м’ясні, 4 пачки печива)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7EB715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50B8AC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57AF0A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8" w:rsidRPr="00DC7848" w:rsidP="00DC7848" w14:paraId="713005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84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14:paraId="4ECFFEE6" w14:textId="77777777" w:rsidTr="00C11157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DC7848" w:rsidRPr="00DC7848" w:rsidP="00DC7848" w14:paraId="55B927E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7848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DC7848" w:rsidRPr="00DC7848" w:rsidP="00DC7848" w14:paraId="3B3C6F9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DC7848" w:rsidRPr="00DC7848" w:rsidP="00DC7848" w14:paraId="1891767B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4" w:type="pct"/>
            <w:shd w:val="clear" w:color="auto" w:fill="auto"/>
          </w:tcPr>
          <w:p w:rsidR="00DC7848" w:rsidRPr="00DC7848" w:rsidP="00DC7848" w14:paraId="1F7B0DE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7848">
              <w:rPr>
                <w:rFonts w:ascii="Times New Roman" w:hAnsi="Times New Roman" w:cs="Times New Roman"/>
                <w:b/>
                <w:bCs/>
              </w:rPr>
              <w:t>4020,25</w:t>
            </w:r>
          </w:p>
        </w:tc>
      </w:tr>
    </w:tbl>
    <w:p w:rsidR="00DC7848" w:rsidRPr="00DC7848" w:rsidP="00DC7848" w14:paraId="1C72A40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848" w:rsidRPr="00DC7848" w:rsidP="00DC7848" w14:paraId="750C998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848" w:rsidP="00DC7848" w14:paraId="7F69E3B1" w14:textId="77777777">
      <w:pPr>
        <w:spacing w:after="0" w:line="240" w:lineRule="auto"/>
      </w:pPr>
      <w:r w:rsidRPr="00DC784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DC7848" w14:paraId="7804F9AA" w14:textId="549071A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C7848"/>
    <w:rsid w:val="00E71A04"/>
    <w:rsid w:val="00EC35BD"/>
    <w:rsid w:val="00EC3F5B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8360F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575</Words>
  <Characters>328</Characters>
  <Application>Microsoft Office Word</Application>
  <DocSecurity>8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2024-06-12T08:50:00Z</dcterms:modified>
</cp:coreProperties>
</file>