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3342F" w14:paraId="5C916CD2" w14:textId="5C7B392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3342F">
        <w:rPr>
          <w:rFonts w:ascii="Times New Roman" w:hAnsi="Times New Roman" w:cs="Times New Roman"/>
          <w:sz w:val="28"/>
          <w:szCs w:val="28"/>
        </w:rPr>
        <w:t>5</w:t>
      </w:r>
    </w:p>
    <w:p w:rsidR="007C582E" w:rsidP="0003342F" w14:paraId="6E2C2E53" w14:textId="7BCDCD9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3342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03342F" w14:paraId="6A667878" w14:textId="7E4D2A6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3342F" w:rsidRPr="004208DA" w:rsidP="0003342F" w14:paraId="7161381D" w14:textId="0EDAD2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42F" w:rsidP="0003342F" w14:paraId="65F0275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42F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</w:p>
    <w:p w:rsidR="0003342F" w:rsidRPr="0003342F" w:rsidP="0003342F" w14:paraId="5365AF4E" w14:textId="54A46D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42F">
        <w:rPr>
          <w:rFonts w:ascii="Times New Roman" w:hAnsi="Times New Roman" w:cs="Times New Roman"/>
          <w:b/>
          <w:bCs/>
          <w:sz w:val="28"/>
          <w:szCs w:val="28"/>
        </w:rPr>
        <w:t xml:space="preserve">№ 8 </w:t>
      </w:r>
      <w:bookmarkStart w:id="1" w:name="_GoBack"/>
      <w:bookmarkEnd w:id="1"/>
      <w:r w:rsidRPr="0003342F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ради Броварського району Київської області та підлягають передачі </w:t>
      </w:r>
    </w:p>
    <w:p w:rsidR="0003342F" w:rsidRPr="0003342F" w:rsidP="0003342F" w14:paraId="7F0315A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103"/>
        <w:gridCol w:w="1117"/>
        <w:gridCol w:w="1186"/>
        <w:gridCol w:w="1133"/>
        <w:gridCol w:w="1749"/>
      </w:tblGrid>
      <w:tr w14:paraId="4BF80F01" w14:textId="77777777" w:rsidTr="00917E41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03342F" w:rsidRPr="0003342F" w:rsidP="0003342F" w14:paraId="3463A5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3342F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03342F" w:rsidRPr="0003342F" w:rsidP="0003342F" w14:paraId="6DE251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03342F" w:rsidRPr="0003342F" w:rsidP="0003342F" w14:paraId="1E5560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03342F" w:rsidRPr="0003342F" w:rsidP="0003342F" w14:paraId="4C74EE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579" w:type="pct"/>
          </w:tcPr>
          <w:p w:rsidR="0003342F" w:rsidRPr="0003342F" w:rsidP="0003342F" w14:paraId="3CED41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03342F" w:rsidRPr="0003342F" w:rsidP="0003342F" w14:paraId="74E9E4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</w:tr>
      <w:tr w14:paraId="2A2AA4BF" w14:textId="77777777" w:rsidTr="00917E41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03342F" w:rsidRPr="0003342F" w:rsidP="0003342F" w14:paraId="066480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03342F" w:rsidRPr="0003342F" w:rsidP="0003342F" w14:paraId="58B54B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03342F" w:rsidRPr="0003342F" w:rsidP="0003342F" w14:paraId="3E2880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03342F" w:rsidRPr="0003342F" w:rsidP="0003342F" w14:paraId="32D9C0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9" w:type="pct"/>
          </w:tcPr>
          <w:p w:rsidR="0003342F" w:rsidRPr="0003342F" w:rsidP="0003342F" w14:paraId="66CB14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03342F" w:rsidRPr="0003342F" w:rsidP="0003342F" w14:paraId="17CCE2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42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290D041C" w14:textId="77777777" w:rsidTr="00917E41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03342F" w:rsidRPr="0003342F" w:rsidP="0003342F" w14:paraId="40FEF68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3342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2F" w:rsidRPr="0003342F" w:rsidP="0003342F" w14:paraId="104442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F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2F" w:rsidRPr="0003342F" w:rsidP="0003342F" w14:paraId="25C86C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2F" w:rsidRPr="0003342F" w:rsidP="0003342F" w14:paraId="14F8E0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2F" w:rsidRPr="0003342F" w:rsidP="0003342F" w14:paraId="2AC188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F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2F" w:rsidRPr="0003342F" w:rsidP="0003342F" w14:paraId="5D949B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F">
              <w:rPr>
                <w:rFonts w:ascii="Times New Roman" w:hAnsi="Times New Roman" w:cs="Times New Roman"/>
                <w:sz w:val="28"/>
                <w:szCs w:val="28"/>
              </w:rPr>
              <w:t>1920,00</w:t>
            </w:r>
          </w:p>
        </w:tc>
      </w:tr>
      <w:tr w14:paraId="555A7349" w14:textId="77777777" w:rsidTr="00917E41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03342F" w:rsidRPr="0003342F" w:rsidP="0003342F" w14:paraId="73637D7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3342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2F" w:rsidRPr="0003342F" w:rsidP="0003342F" w14:paraId="4AD109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F">
              <w:rPr>
                <w:rFonts w:ascii="Times New Roman" w:hAnsi="Times New Roman" w:cs="Times New Roman"/>
                <w:sz w:val="28"/>
                <w:szCs w:val="28"/>
              </w:rPr>
              <w:t>М’ясо курки у власному соку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2F" w:rsidRPr="0003342F" w:rsidP="0003342F" w14:paraId="505935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F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2F" w:rsidRPr="0003342F" w:rsidP="0003342F" w14:paraId="09776C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2F" w:rsidRPr="0003342F" w:rsidP="0003342F" w14:paraId="45946B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F">
              <w:rPr>
                <w:rFonts w:ascii="Times New Roman" w:hAnsi="Times New Roman" w:cs="Times New Roman"/>
                <w:sz w:val="28"/>
                <w:szCs w:val="28"/>
              </w:rPr>
              <w:t>98,04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2F" w:rsidRPr="0003342F" w:rsidP="0003342F" w14:paraId="69F0C8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2F">
              <w:rPr>
                <w:rFonts w:ascii="Times New Roman" w:hAnsi="Times New Roman" w:cs="Times New Roman"/>
                <w:sz w:val="28"/>
                <w:szCs w:val="28"/>
              </w:rPr>
              <w:t>49412,16</w:t>
            </w:r>
          </w:p>
        </w:tc>
      </w:tr>
      <w:tr w14:paraId="36051000" w14:textId="77777777" w:rsidTr="00917E41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03342F" w:rsidRPr="0003342F" w:rsidP="0003342F" w14:paraId="0A05A34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3342F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03342F" w:rsidRPr="0003342F" w:rsidP="0003342F" w14:paraId="1555493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03342F" w:rsidRPr="0003342F" w:rsidP="0003342F" w14:paraId="03E575FB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4" w:type="pct"/>
            <w:shd w:val="clear" w:color="auto" w:fill="auto"/>
          </w:tcPr>
          <w:p w:rsidR="0003342F" w:rsidRPr="0003342F" w:rsidP="0003342F" w14:paraId="14EBD2D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342F">
              <w:rPr>
                <w:rFonts w:ascii="Times New Roman" w:hAnsi="Times New Roman" w:cs="Times New Roman"/>
                <w:b/>
                <w:bCs/>
              </w:rPr>
              <w:t>51332,16</w:t>
            </w:r>
          </w:p>
        </w:tc>
      </w:tr>
    </w:tbl>
    <w:p w:rsidR="0003342F" w:rsidRPr="0003342F" w:rsidP="0003342F" w14:paraId="7B438DD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42F" w:rsidRPr="0003342F" w:rsidP="0003342F" w14:paraId="69A45F2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42F" w:rsidRPr="0003342F" w:rsidP="0003342F" w14:paraId="61E2EE93" w14:textId="77777777">
      <w:pPr>
        <w:spacing w:after="0" w:line="240" w:lineRule="auto"/>
        <w:rPr>
          <w:rFonts w:ascii="Times New Roman" w:hAnsi="Times New Roman" w:cs="Times New Roman"/>
        </w:rPr>
      </w:pPr>
      <w:r w:rsidRPr="0003342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03342F" w14:paraId="7804F9AA" w14:textId="0C5C7E4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342F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164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E68D5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403</Words>
  <Characters>231</Characters>
  <Application>Microsoft Office Word</Application>
  <DocSecurity>8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2024-06-12T08:47:00Z</dcterms:modified>
</cp:coreProperties>
</file>