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37657" w14:textId="487E0C5E" w:rsidR="005B1C08" w:rsidRPr="000E0863" w:rsidRDefault="00474E82" w:rsidP="000E0863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043DF135" w14:textId="4D677B82" w:rsidR="00474E82" w:rsidRPr="00474E82" w:rsidRDefault="00474E82" w:rsidP="00474E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474E8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до проекту рішення</w:t>
      </w:r>
      <w:r w:rsidRPr="00474E8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474E8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Про хід виконання «Цільової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на 2022-2023 роки»</w:t>
      </w:r>
    </w:p>
    <w:p w14:paraId="575B33D4" w14:textId="77777777" w:rsidR="00474E82" w:rsidRPr="00474E82" w:rsidRDefault="00474E82" w:rsidP="00474E8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60E020FC" w14:textId="77777777" w:rsidR="00474E82" w:rsidRPr="00474E82" w:rsidRDefault="00474E82" w:rsidP="00474E82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/>
        </w:rPr>
      </w:pPr>
      <w:proofErr w:type="spellStart"/>
      <w:r w:rsidRPr="00474E82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Пояснювальна</w:t>
      </w:r>
      <w:proofErr w:type="spellEnd"/>
      <w:r w:rsidRPr="00474E82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записка </w:t>
      </w:r>
      <w:proofErr w:type="spellStart"/>
      <w:r w:rsidRPr="00474E82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підготовлена</w:t>
      </w:r>
      <w:proofErr w:type="spellEnd"/>
      <w:r w:rsidRPr="00474E82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</w:t>
      </w:r>
      <w:proofErr w:type="spellStart"/>
      <w:r w:rsidRPr="00474E82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відповідно</w:t>
      </w:r>
      <w:proofErr w:type="spellEnd"/>
      <w:r w:rsidRPr="00474E82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до ст. 20 Регламенту </w:t>
      </w:r>
      <w:proofErr w:type="spellStart"/>
      <w:r w:rsidRPr="00474E82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Броварської</w:t>
      </w:r>
      <w:proofErr w:type="spellEnd"/>
      <w:r w:rsidRPr="00474E82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</w:t>
      </w:r>
      <w:proofErr w:type="spellStart"/>
      <w:r w:rsidRPr="00474E82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міської</w:t>
      </w:r>
      <w:proofErr w:type="spellEnd"/>
      <w:r w:rsidRPr="00474E82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ради </w:t>
      </w:r>
      <w:proofErr w:type="spellStart"/>
      <w:r w:rsidRPr="00474E82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Броварського</w:t>
      </w:r>
      <w:proofErr w:type="spellEnd"/>
      <w:r w:rsidRPr="00474E82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району </w:t>
      </w:r>
      <w:proofErr w:type="spellStart"/>
      <w:r w:rsidRPr="00474E82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Київської</w:t>
      </w:r>
      <w:proofErr w:type="spellEnd"/>
      <w:r w:rsidRPr="00474E82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</w:t>
      </w:r>
      <w:proofErr w:type="spellStart"/>
      <w:r w:rsidRPr="00474E82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області</w:t>
      </w:r>
      <w:proofErr w:type="spellEnd"/>
      <w:r w:rsidRPr="00474E82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VІІІ </w:t>
      </w:r>
      <w:proofErr w:type="spellStart"/>
      <w:r w:rsidRPr="00474E82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скликання</w:t>
      </w:r>
      <w:proofErr w:type="spellEnd"/>
      <w:r w:rsidRPr="00474E82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.</w:t>
      </w:r>
    </w:p>
    <w:p w14:paraId="115E3CA4" w14:textId="77777777" w:rsidR="00474E82" w:rsidRPr="00474E82" w:rsidRDefault="00474E82" w:rsidP="00474E82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</w:rPr>
      </w:pPr>
    </w:p>
    <w:p w14:paraId="674911EE" w14:textId="77777777" w:rsidR="00474E82" w:rsidRPr="00474E82" w:rsidRDefault="00474E82" w:rsidP="00474E82">
      <w:pPr>
        <w:keepNext/>
        <w:keepLines/>
        <w:widowControl w:val="0"/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</w:pPr>
      <w:r w:rsidRPr="00474E82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1. </w:t>
      </w:r>
      <w:proofErr w:type="spellStart"/>
      <w:r w:rsidRPr="00474E82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Обґрунтування</w:t>
      </w:r>
      <w:proofErr w:type="spellEnd"/>
      <w:r w:rsidRPr="00474E82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proofErr w:type="spellStart"/>
      <w:r w:rsidRPr="00474E82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необхідності</w:t>
      </w:r>
      <w:proofErr w:type="spellEnd"/>
      <w:r w:rsidRPr="00474E82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proofErr w:type="spellStart"/>
      <w:r w:rsidRPr="00474E82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прийняття</w:t>
      </w:r>
      <w:proofErr w:type="spellEnd"/>
      <w:r w:rsidRPr="00474E82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proofErr w:type="spellStart"/>
      <w:r w:rsidRPr="00474E82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рішення</w:t>
      </w:r>
      <w:proofErr w:type="spellEnd"/>
      <w:r w:rsidRPr="00474E82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.</w:t>
      </w:r>
    </w:p>
    <w:p w14:paraId="7941B3B2" w14:textId="77777777" w:rsidR="00474E82" w:rsidRPr="00474E82" w:rsidRDefault="00474E82" w:rsidP="00474E8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474E8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У </w:t>
      </w:r>
      <w:proofErr w:type="spellStart"/>
      <w:r w:rsidRPr="00474E8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звязку</w:t>
      </w:r>
      <w:proofErr w:type="spellEnd"/>
      <w:r w:rsidRPr="00474E8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 закінченням терміну дії 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на 2022-2023 роки є необхідність у звітуванні про хід виконання Програми за 2022- 2023 роки.</w:t>
      </w:r>
    </w:p>
    <w:p w14:paraId="6897A481" w14:textId="77777777" w:rsidR="00474E82" w:rsidRPr="00474E82" w:rsidRDefault="00474E82" w:rsidP="00474E82">
      <w:pPr>
        <w:keepNext/>
        <w:keepLines/>
        <w:widowControl w:val="0"/>
        <w:spacing w:after="0" w:line="228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</w:p>
    <w:p w14:paraId="1C8ED7FC" w14:textId="77777777" w:rsidR="00474E82" w:rsidRPr="00474E82" w:rsidRDefault="00474E82" w:rsidP="00474E82">
      <w:pPr>
        <w:keepNext/>
        <w:keepLines/>
        <w:widowControl w:val="0"/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74E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Мета і шляхи </w:t>
      </w:r>
      <w:proofErr w:type="spellStart"/>
      <w:r w:rsidRPr="00474E82">
        <w:rPr>
          <w:rFonts w:ascii="Times New Roman" w:eastAsia="Times New Roman" w:hAnsi="Times New Roman" w:cs="Times New Roman"/>
          <w:b/>
          <w:bCs/>
          <w:sz w:val="28"/>
          <w:szCs w:val="28"/>
        </w:rPr>
        <w:t>її</w:t>
      </w:r>
      <w:proofErr w:type="spellEnd"/>
      <w:r w:rsidRPr="00474E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74E82">
        <w:rPr>
          <w:rFonts w:ascii="Times New Roman" w:eastAsia="Times New Roman" w:hAnsi="Times New Roman" w:cs="Times New Roman"/>
          <w:b/>
          <w:bCs/>
          <w:sz w:val="28"/>
          <w:szCs w:val="28"/>
        </w:rPr>
        <w:t>досягнення</w:t>
      </w:r>
      <w:proofErr w:type="spellEnd"/>
      <w:r w:rsidRPr="00474E82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37B1B47D" w14:textId="12101785" w:rsidR="005B3EDA" w:rsidRPr="007A2383" w:rsidRDefault="00474E82" w:rsidP="007A2383">
      <w:pPr>
        <w:spacing w:after="0" w:line="192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474E8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Мета звіту про хід виконання Програми</w:t>
      </w:r>
      <w:r w:rsidR="007A238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5B3ED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аналіз щодо ефективної реалізації </w:t>
      </w:r>
      <w:r w:rsidR="007A238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«</w:t>
      </w:r>
      <w:r w:rsidR="005B3EDA" w:rsidRPr="005B3EDA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Цільової комплексної програми</w:t>
      </w:r>
      <w:r w:rsidR="005B3EDA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</w:t>
      </w:r>
      <w:r w:rsidR="005B3EDA" w:rsidRPr="005B3EDA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профілактики злочинності, зміцнення правопорядку, охорони прав і свободи</w:t>
      </w:r>
      <w:r w:rsidR="005B3EDA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</w:t>
      </w:r>
      <w:r w:rsidR="005B3EDA" w:rsidRPr="005B3EDA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громадян на території Броварської міської територіальної громади на 2022-2023 роки»</w:t>
      </w:r>
      <w:r w:rsidR="007A2383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.</w:t>
      </w:r>
    </w:p>
    <w:p w14:paraId="29706612" w14:textId="3765E28C" w:rsidR="00474E82" w:rsidRPr="005B3EDA" w:rsidRDefault="00474E82" w:rsidP="005B3EDA">
      <w:pPr>
        <w:spacing w:after="0" w:line="192" w:lineRule="auto"/>
        <w:ind w:firstLine="851"/>
        <w:jc w:val="both"/>
        <w:rPr>
          <w:rFonts w:ascii="Times New Roman" w:eastAsia="Calibri" w:hAnsi="Times New Roman" w:cs="Times New Roman"/>
          <w:b/>
          <w:bCs/>
          <w:sz w:val="12"/>
          <w:szCs w:val="12"/>
          <w:lang w:val="uk-UA" w:eastAsia="en-US"/>
        </w:rPr>
      </w:pPr>
      <w:r w:rsidRPr="00474E8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</w:p>
    <w:p w14:paraId="580887CB" w14:textId="77777777" w:rsidR="00474E82" w:rsidRPr="00474E82" w:rsidRDefault="00474E82" w:rsidP="00474E82">
      <w:pPr>
        <w:spacing w:after="0" w:line="228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5A4E6CFB" w14:textId="77777777" w:rsidR="00474E82" w:rsidRPr="00474E82" w:rsidRDefault="00474E82" w:rsidP="00474E82">
      <w:p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474E8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3. Правові аспекти.</w:t>
      </w:r>
    </w:p>
    <w:p w14:paraId="0DB7CB27" w14:textId="77777777" w:rsidR="00474E82" w:rsidRPr="00474E82" w:rsidRDefault="00474E82" w:rsidP="00474E82">
      <w:pPr>
        <w:spacing w:after="0" w:line="228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474E8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Стаття 25 Закону України «Про місцеве самоврядування в Україні», пункт 9 статті 108 Регламенту Броварської міської ради Броварського району Київської області </w:t>
      </w:r>
      <w:r w:rsidRPr="00474E8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VIII</w:t>
      </w:r>
      <w:r w:rsidRPr="00474E8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скликання.</w:t>
      </w:r>
    </w:p>
    <w:p w14:paraId="5EF95535" w14:textId="77777777" w:rsidR="00474E82" w:rsidRPr="00474E82" w:rsidRDefault="00474E82" w:rsidP="00474E82">
      <w:pPr>
        <w:shd w:val="clear" w:color="auto" w:fill="FFFFFF"/>
        <w:spacing w:after="0" w:line="228" w:lineRule="auto"/>
        <w:ind w:firstLine="709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1E46BB61" w14:textId="77777777" w:rsidR="00474E82" w:rsidRPr="00474E82" w:rsidRDefault="00474E82" w:rsidP="00474E82">
      <w:p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474E8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обґрунтування.</w:t>
      </w:r>
    </w:p>
    <w:p w14:paraId="1A8F4C03" w14:textId="77777777" w:rsidR="00474E82" w:rsidRPr="00474E82" w:rsidRDefault="00474E82" w:rsidP="00474E8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474E82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На фінансування заходів Програми було використано кошти, затверджені у додатку до Програми «Заходи та потреба у фінансуванні»</w:t>
      </w:r>
    </w:p>
    <w:p w14:paraId="0663C56B" w14:textId="77777777" w:rsidR="00474E82" w:rsidRPr="00474E82" w:rsidRDefault="00474E82" w:rsidP="00474E82">
      <w:p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3C99416F" w14:textId="77777777" w:rsidR="00474E82" w:rsidRPr="00474E82" w:rsidRDefault="00474E82" w:rsidP="00474E82">
      <w:pPr>
        <w:keepNext/>
        <w:keepLines/>
        <w:widowControl w:val="0"/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474E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 Прогноз </w:t>
      </w:r>
      <w:proofErr w:type="spellStart"/>
      <w:r w:rsidRPr="00474E82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результатів</w:t>
      </w:r>
      <w:proofErr w:type="spellEnd"/>
      <w:r w:rsidRPr="00474E82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5E701591" w14:textId="69B7BD72" w:rsidR="00474E82" w:rsidRDefault="007A2383" w:rsidP="00474E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 основі звіту та аналізу щодо реалізації Програми за 2022-2023 роки більш ефективно та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результативно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запобігати проявам злочинності, зміцнення правопорядку в Броварській міській територіальній громаді.</w:t>
      </w:r>
    </w:p>
    <w:p w14:paraId="48EBA1C5" w14:textId="12A9D6DD" w:rsidR="00DD196E" w:rsidRDefault="00DD196E" w:rsidP="00474E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7E28C69E" w14:textId="77777777" w:rsidR="00DD196E" w:rsidRPr="00474E82" w:rsidRDefault="00DD196E" w:rsidP="00DD196E">
      <w:pPr>
        <w:keepNext/>
        <w:keepLines/>
        <w:widowControl w:val="0"/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474E8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6. Суб’єкт надання проекту рішення.</w:t>
      </w:r>
    </w:p>
    <w:p w14:paraId="7D589AA0" w14:textId="77777777" w:rsidR="00DD196E" w:rsidRPr="00474E82" w:rsidRDefault="00DD196E" w:rsidP="00DD196E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474E8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3AB1B3BC" w14:textId="77777777" w:rsidR="00DD196E" w:rsidRPr="00474E82" w:rsidRDefault="00DD196E" w:rsidP="00DD196E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474E8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Доповідач: Довгань Василь Григорович начальник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18A49D07" w14:textId="77777777" w:rsidR="00DD196E" w:rsidRPr="00474E82" w:rsidRDefault="00DD196E" w:rsidP="00474E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3E586E81" w14:textId="1914FEE8" w:rsidR="00474E82" w:rsidRPr="00474E82" w:rsidRDefault="00474E82" w:rsidP="00DD196E">
      <w:pPr>
        <w:keepNext/>
        <w:keepLines/>
        <w:widowControl w:val="0"/>
        <w:spacing w:after="0" w:line="228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619414E4" w14:textId="77777777" w:rsidR="00474E82" w:rsidRPr="00474E82" w:rsidRDefault="00474E82" w:rsidP="00474E82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474E8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Відповідальна особа за підготовку проекту рішення: Підпокровний Олександр Іванович – головний спеціаліст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08F25A5B" w14:textId="77777777" w:rsidR="00474E82" w:rsidRPr="00474E82" w:rsidRDefault="00474E82" w:rsidP="00474E82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5480FB45" w14:textId="77777777" w:rsidR="00474E82" w:rsidRPr="00474E82" w:rsidRDefault="00474E82" w:rsidP="00474E82">
      <w:pPr>
        <w:keepNext/>
        <w:keepLines/>
        <w:widowControl w:val="0"/>
        <w:spacing w:after="0" w:line="228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4E82">
        <w:rPr>
          <w:rFonts w:ascii="Times New Roman" w:eastAsia="Times New Roman" w:hAnsi="Times New Roman" w:cs="Times New Roman"/>
          <w:b/>
          <w:sz w:val="28"/>
          <w:szCs w:val="28"/>
        </w:rPr>
        <w:t xml:space="preserve">7. </w:t>
      </w:r>
      <w:proofErr w:type="spellStart"/>
      <w:r w:rsidRPr="00474E82">
        <w:rPr>
          <w:rFonts w:ascii="Times New Roman" w:eastAsia="Times New Roman" w:hAnsi="Times New Roman" w:cs="Times New Roman"/>
          <w:b/>
          <w:sz w:val="28"/>
          <w:szCs w:val="28"/>
        </w:rPr>
        <w:t>Порівняльна</w:t>
      </w:r>
      <w:proofErr w:type="spellEnd"/>
      <w:r w:rsidRPr="00474E8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74E82">
        <w:rPr>
          <w:rFonts w:ascii="Times New Roman" w:eastAsia="Times New Roman" w:hAnsi="Times New Roman" w:cs="Times New Roman"/>
          <w:b/>
          <w:sz w:val="28"/>
          <w:szCs w:val="28"/>
        </w:rPr>
        <w:t>таблиця</w:t>
      </w:r>
      <w:proofErr w:type="spellEnd"/>
      <w:r w:rsidRPr="00474E8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474E82">
        <w:rPr>
          <w:rFonts w:ascii="Times New Roman" w:eastAsia="Times New Roman" w:hAnsi="Times New Roman" w:cs="Times New Roman"/>
          <w:b/>
          <w:sz w:val="28"/>
          <w:szCs w:val="28"/>
        </w:rPr>
        <w:t>до проекту</w:t>
      </w:r>
      <w:proofErr w:type="gramEnd"/>
      <w:r w:rsidRPr="00474E8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74E82">
        <w:rPr>
          <w:rFonts w:ascii="Times New Roman" w:eastAsia="Times New Roman" w:hAnsi="Times New Roman" w:cs="Times New Roman"/>
          <w:b/>
          <w:sz w:val="28"/>
          <w:szCs w:val="28"/>
        </w:rPr>
        <w:t>рішення</w:t>
      </w:r>
      <w:proofErr w:type="spellEnd"/>
      <w:r w:rsidRPr="00474E8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73347854" w14:textId="64334751" w:rsidR="00474E82" w:rsidRPr="00474E82" w:rsidRDefault="00474E82" w:rsidP="00474E8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474E82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У зв’язку з подачею звіту про хід виконання </w:t>
      </w:r>
      <w:r w:rsidR="002C675E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«</w:t>
      </w:r>
      <w:r w:rsidRPr="00474E82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на 2022-2023 роки</w:t>
      </w:r>
      <w:r w:rsidR="002C675E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»</w:t>
      </w:r>
      <w:r w:rsidRPr="00474E82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порівняльна таблиця не складається.</w:t>
      </w:r>
    </w:p>
    <w:p w14:paraId="3EF92ECB" w14:textId="77777777" w:rsidR="00474E82" w:rsidRPr="00474E82" w:rsidRDefault="00474E82" w:rsidP="00474E8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7884FA62" w14:textId="77777777" w:rsidR="00474E82" w:rsidRPr="00474E82" w:rsidRDefault="00474E82" w:rsidP="00474E8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474E8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Начальник відділу з </w:t>
      </w:r>
      <w:r w:rsidRPr="00474E82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питань надзвичайних  </w:t>
      </w:r>
    </w:p>
    <w:p w14:paraId="20867D3C" w14:textId="77777777" w:rsidR="00474E82" w:rsidRPr="00474E82" w:rsidRDefault="00474E82" w:rsidP="00474E8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474E82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ситуацій  та взаємодії  з правоохоронними </w:t>
      </w:r>
    </w:p>
    <w:p w14:paraId="627F358B" w14:textId="77777777" w:rsidR="00474E82" w:rsidRPr="00474E82" w:rsidRDefault="00474E82" w:rsidP="00474E8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474E82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органами</w:t>
      </w:r>
      <w:r w:rsidRPr="00474E82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ab/>
        <w:t xml:space="preserve">                                                                                Василь ДОВГАНЬ</w:t>
      </w:r>
    </w:p>
    <w:p w14:paraId="2ADE7BC9" w14:textId="31BDDD7E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E0863"/>
    <w:rsid w:val="00126B69"/>
    <w:rsid w:val="001A3FF0"/>
    <w:rsid w:val="00244FF9"/>
    <w:rsid w:val="002C675E"/>
    <w:rsid w:val="003613A9"/>
    <w:rsid w:val="00361CD8"/>
    <w:rsid w:val="003820E3"/>
    <w:rsid w:val="0044734D"/>
    <w:rsid w:val="00474E82"/>
    <w:rsid w:val="00525C68"/>
    <w:rsid w:val="005B1C08"/>
    <w:rsid w:val="005B3EDA"/>
    <w:rsid w:val="005F334B"/>
    <w:rsid w:val="00696599"/>
    <w:rsid w:val="006C396C"/>
    <w:rsid w:val="0074644B"/>
    <w:rsid w:val="007A2383"/>
    <w:rsid w:val="007E7FBA"/>
    <w:rsid w:val="00827775"/>
    <w:rsid w:val="00881846"/>
    <w:rsid w:val="008C4500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196E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51742"/>
  <w15:docId w15:val="{5BF67A6C-C184-4DC0-88D9-107F0417C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1791</Words>
  <Characters>1022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User-444</cp:lastModifiedBy>
  <cp:revision>21</cp:revision>
  <dcterms:created xsi:type="dcterms:W3CDTF">2021-03-03T14:03:00Z</dcterms:created>
  <dcterms:modified xsi:type="dcterms:W3CDTF">2024-02-09T08:42:00Z</dcterms:modified>
</cp:coreProperties>
</file>