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permStart w:id="0" w:edGrp="everyone"/>
      <w:permEnd w:id="0"/>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ПВ-5</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3B2A39" w14:paraId="5C916CD2" w14:textId="5518031A">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 xml:space="preserve">Додаток </w:t>
      </w:r>
    </w:p>
    <w:p w:rsidR="007C582E" w:rsidP="003B2A39" w14:paraId="6E2C2E53" w14:textId="77777777">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 xml:space="preserve">до рішення </w:t>
      </w:r>
      <w:r w:rsidR="00545B76">
        <w:rPr>
          <w:rFonts w:ascii="Times New Roman" w:hAnsi="Times New Roman" w:cs="Times New Roman"/>
          <w:sz w:val="28"/>
          <w:szCs w:val="28"/>
        </w:rPr>
        <w:t xml:space="preserve">виконавчого комітету </w:t>
      </w:r>
      <w:r w:rsidRPr="004208DA">
        <w:rPr>
          <w:rFonts w:ascii="Times New Roman" w:hAnsi="Times New Roman" w:cs="Times New Roman"/>
          <w:sz w:val="28"/>
          <w:szCs w:val="28"/>
        </w:rPr>
        <w:t xml:space="preserve">Броварської міської ради </w:t>
      </w:r>
    </w:p>
    <w:p w:rsidR="004208DA" w:rsidRPr="004208DA" w:rsidP="003B2A39" w14:paraId="2D63D81C" w14:textId="18BEE38C">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3B2A39" w14:paraId="6A667878" w14:textId="5615869F">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D62689" w:rsidRPr="00D62689" w:rsidP="00D62689" w14:paraId="77634B69" w14:textId="77777777">
      <w:pPr>
        <w:spacing w:after="0" w:line="240" w:lineRule="auto"/>
        <w:jc w:val="center"/>
        <w:rPr>
          <w:rFonts w:ascii="Times New Roman" w:eastAsia="Times New Roman" w:hAnsi="Times New Roman" w:cs="Times New Roman"/>
          <w:b/>
          <w:color w:val="000000" w:themeColor="text1"/>
          <w:sz w:val="28"/>
          <w:szCs w:val="28"/>
          <w:lang w:eastAsia="ru-RU"/>
        </w:rPr>
      </w:pPr>
      <w:permStart w:id="1" w:edGrp="everyone"/>
      <w:r w:rsidRPr="00D62689">
        <w:rPr>
          <w:rFonts w:ascii="Times New Roman" w:eastAsia="Times New Roman" w:hAnsi="Times New Roman" w:cs="Times New Roman"/>
          <w:b/>
          <w:color w:val="000000" w:themeColor="text1"/>
          <w:sz w:val="28"/>
          <w:szCs w:val="28"/>
          <w:lang w:eastAsia="ru-RU"/>
        </w:rPr>
        <w:t>ВИСНОВОК</w:t>
      </w:r>
    </w:p>
    <w:p w:rsidR="00D62689" w:rsidRPr="00D62689" w:rsidP="00D62689" w14:paraId="3750EF82" w14:textId="77777777">
      <w:pPr>
        <w:spacing w:after="0" w:line="240" w:lineRule="auto"/>
        <w:jc w:val="center"/>
        <w:rPr>
          <w:rFonts w:ascii="Times New Roman" w:hAnsi="Times New Roman" w:cs="Times New Roman"/>
          <w:color w:val="000000" w:themeColor="text1"/>
          <w:sz w:val="28"/>
          <w:szCs w:val="28"/>
        </w:rPr>
      </w:pPr>
      <w:bookmarkStart w:id="2" w:name="_Hlk74129152"/>
      <w:r w:rsidRPr="00D62689">
        <w:rPr>
          <w:rFonts w:ascii="Times New Roman" w:eastAsia="Times New Roman" w:hAnsi="Times New Roman" w:cs="Times New Roman"/>
          <w:b/>
          <w:color w:val="000000" w:themeColor="text1"/>
          <w:sz w:val="28"/>
          <w:szCs w:val="28"/>
          <w:lang w:eastAsia="ru-RU"/>
        </w:rPr>
        <w:t>до суду про доцільність позбавлення батьківських прав</w:t>
      </w:r>
      <w:r w:rsidRPr="00D62689">
        <w:rPr>
          <w:rFonts w:ascii="Times New Roman" w:hAnsi="Times New Roman" w:cs="Times New Roman"/>
          <w:color w:val="000000" w:themeColor="text1"/>
          <w:sz w:val="28"/>
          <w:szCs w:val="28"/>
        </w:rPr>
        <w:t xml:space="preserve"> </w:t>
      </w:r>
    </w:p>
    <w:p w:rsidR="00D62689" w:rsidRPr="00D62689" w:rsidP="00D62689" w14:paraId="37012B83" w14:textId="77777777">
      <w:pPr>
        <w:spacing w:after="0" w:line="240" w:lineRule="auto"/>
        <w:jc w:val="center"/>
        <w:rPr>
          <w:rFonts w:ascii="Times New Roman" w:hAnsi="Times New Roman" w:cs="Times New Roman"/>
          <w:b/>
          <w:bCs/>
          <w:color w:val="000000" w:themeColor="text1"/>
          <w:sz w:val="28"/>
          <w:szCs w:val="28"/>
        </w:rPr>
      </w:pPr>
      <w:r w:rsidRPr="00D62689">
        <w:rPr>
          <w:rFonts w:ascii="Times New Roman" w:hAnsi="Times New Roman" w:cs="Times New Roman"/>
          <w:b/>
          <w:bCs/>
          <w:color w:val="000000" w:themeColor="text1"/>
          <w:sz w:val="28"/>
          <w:szCs w:val="28"/>
        </w:rPr>
        <w:t>Тимченка Андрія Сергійовича, по відношенню до</w:t>
      </w:r>
    </w:p>
    <w:p w:rsidR="00D62689" w:rsidRPr="00D62689" w:rsidP="00D62689" w14:paraId="42EF1FE6" w14:textId="77777777">
      <w:pPr>
        <w:spacing w:after="0" w:line="240" w:lineRule="auto"/>
        <w:jc w:val="center"/>
        <w:rPr>
          <w:rFonts w:ascii="Times New Roman" w:eastAsia="Times New Roman" w:hAnsi="Times New Roman" w:cs="Times New Roman"/>
          <w:b/>
          <w:bCs/>
          <w:color w:val="000000" w:themeColor="text1"/>
          <w:sz w:val="28"/>
          <w:szCs w:val="28"/>
          <w:lang w:eastAsia="ru-RU"/>
        </w:rPr>
      </w:pPr>
      <w:r w:rsidRPr="00D62689">
        <w:rPr>
          <w:rFonts w:ascii="Times New Roman" w:hAnsi="Times New Roman" w:cs="Times New Roman"/>
          <w:b/>
          <w:bCs/>
          <w:color w:val="000000" w:themeColor="text1"/>
          <w:sz w:val="28"/>
          <w:szCs w:val="28"/>
        </w:rPr>
        <w:t xml:space="preserve"> Тимченко Емілії Андріївни, 10.12.2005 р.н.</w:t>
      </w:r>
    </w:p>
    <w:bookmarkEnd w:id="2"/>
    <w:p w:rsidR="00D62689" w:rsidRPr="00D62689" w:rsidP="00D62689" w14:paraId="6AA79631" w14:textId="77777777">
      <w:pPr>
        <w:spacing w:after="0" w:line="240" w:lineRule="auto"/>
        <w:jc w:val="center"/>
        <w:rPr>
          <w:rFonts w:ascii="Times New Roman" w:eastAsia="Times New Roman" w:hAnsi="Times New Roman" w:cs="Times New Roman"/>
          <w:b/>
          <w:bCs/>
          <w:color w:val="000000" w:themeColor="text1"/>
          <w:sz w:val="28"/>
          <w:szCs w:val="28"/>
          <w:lang w:eastAsia="ru-RU"/>
        </w:rPr>
      </w:pPr>
    </w:p>
    <w:p w:rsidR="00D62689" w:rsidRPr="00D62689" w:rsidP="00D62689" w14:paraId="3A39B543" w14:textId="2375C673">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62689">
        <w:rPr>
          <w:rFonts w:ascii="Times New Roman" w:hAnsi="Times New Roman" w:cs="Times New Roman"/>
          <w:color w:val="000000" w:themeColor="text1"/>
          <w:sz w:val="28"/>
          <w:szCs w:val="28"/>
        </w:rPr>
        <w:t>Орган опіки та піклування Броварської міської ради Броварського району Київської області розглянув питання щодо надання висновку до суду про доцільність позбавлення батьківських прав</w:t>
      </w:r>
      <w:r w:rsidRPr="00D62689">
        <w:rPr>
          <w:color w:val="000000" w:themeColor="text1"/>
          <w:sz w:val="28"/>
          <w:szCs w:val="28"/>
        </w:rPr>
        <w:t xml:space="preserve"> </w:t>
      </w:r>
      <w:r w:rsidRPr="00D62689">
        <w:rPr>
          <w:rFonts w:ascii="Times New Roman" w:hAnsi="Times New Roman" w:cs="Times New Roman"/>
          <w:color w:val="000000" w:themeColor="text1"/>
          <w:sz w:val="28"/>
          <w:szCs w:val="28"/>
        </w:rPr>
        <w:t>Тимченка Андрія Сергійовича, по відношенню до Тимченко Емілії Андріївни, 10.12.2005 р.н.</w:t>
      </w:r>
    </w:p>
    <w:p w:rsidR="00D62689" w:rsidRPr="00D62689" w:rsidP="00D62689" w14:paraId="52EB8E8D" w14:textId="77777777">
      <w:pPr>
        <w:pStyle w:val="Title"/>
        <w:ind w:firstLine="567"/>
        <w:jc w:val="both"/>
        <w:rPr>
          <w:color w:val="000000" w:themeColor="text1"/>
          <w:szCs w:val="28"/>
        </w:rPr>
      </w:pPr>
      <w:r w:rsidRPr="00D62689">
        <w:rPr>
          <w:color w:val="000000" w:themeColor="text1"/>
          <w:szCs w:val="28"/>
        </w:rPr>
        <w:t xml:space="preserve">01 серпня 2022 року надійшла заява Котовської Алли Василівни, 14.04.1966 р.н. (паспорт громадянина України: серія СМ №452227, виданий Броварським МВ ГУ МВС України в Київській області 19.02.2002) про надання висновку до суду про доцільність позбавлення батьківських прав Тимченка Андрія Сергійовича, 24.11.1987 р.н., по відношенню до неповнолітньої доньки, Тимченко Ємілії Андріївни, 10.12.2005 р.н. </w:t>
      </w:r>
    </w:p>
    <w:p w:rsidR="00D62689" w:rsidRPr="00D62689" w:rsidP="00D62689" w14:paraId="31C88E71" w14:textId="77777777">
      <w:pPr>
        <w:pStyle w:val="Title"/>
        <w:ind w:firstLine="567"/>
        <w:jc w:val="both"/>
        <w:rPr>
          <w:color w:val="000000" w:themeColor="text1"/>
          <w:szCs w:val="28"/>
        </w:rPr>
      </w:pPr>
      <w:r w:rsidRPr="00D62689">
        <w:rPr>
          <w:color w:val="000000" w:themeColor="text1"/>
          <w:szCs w:val="28"/>
        </w:rPr>
        <w:t xml:space="preserve">Відповідно до свідоцтва про шлюб, серія І-ОК №015361, виданого відділом реєстрації актів цивільного стану Броварського міськрайонного управління юстиції Київської області 29.11.2005, між Тимченко Андрієм Сергійовичем та Котовською Лілією Андріївною, 31.05.1987 р.н., було зареєстровано шлюб. Після реєстрації шлюбу Котовська Л.А. змінила прізвище на «Тимченко». </w:t>
      </w:r>
    </w:p>
    <w:p w:rsidR="00D62689" w:rsidRPr="00D62689" w:rsidP="00D62689" w14:paraId="760D4902" w14:textId="77777777">
      <w:pPr>
        <w:pStyle w:val="Title"/>
        <w:ind w:firstLine="567"/>
        <w:jc w:val="both"/>
        <w:rPr>
          <w:color w:val="000000" w:themeColor="text1"/>
          <w:szCs w:val="28"/>
        </w:rPr>
      </w:pPr>
      <w:r w:rsidRPr="00D62689">
        <w:rPr>
          <w:color w:val="000000" w:themeColor="text1"/>
          <w:szCs w:val="28"/>
        </w:rPr>
        <w:t xml:space="preserve">Від даного шлюбу мають неповнолітню доньку, Тимченко Емілію Андріївну (паспорт громадянина України: №004520449, орган видачі – 3213, дата видачі – 31.01.2020). </w:t>
      </w:r>
    </w:p>
    <w:p w:rsidR="00D62689" w:rsidRPr="00D62689" w:rsidP="00D62689" w14:paraId="76B6C843" w14:textId="77777777">
      <w:pPr>
        <w:pStyle w:val="Title"/>
        <w:ind w:firstLine="567"/>
        <w:jc w:val="both"/>
        <w:rPr>
          <w:color w:val="000000" w:themeColor="text1"/>
          <w:szCs w:val="28"/>
        </w:rPr>
      </w:pPr>
      <w:r w:rsidRPr="00D62689">
        <w:rPr>
          <w:color w:val="000000" w:themeColor="text1"/>
          <w:szCs w:val="28"/>
        </w:rPr>
        <w:t>Рішенням Броварського міськрайонного суду Київської області                         від 17.02.2014, шлюб між Тимченком А.С. та Тимченко Л.А. було розірвано.</w:t>
      </w:r>
    </w:p>
    <w:p w:rsidR="00D62689" w:rsidRPr="00D62689" w:rsidP="00D62689" w14:paraId="5D2D99F7" w14:textId="77777777">
      <w:pPr>
        <w:pStyle w:val="Title"/>
        <w:ind w:firstLine="567"/>
        <w:jc w:val="both"/>
        <w:rPr>
          <w:color w:val="000000" w:themeColor="text1"/>
          <w:szCs w:val="28"/>
        </w:rPr>
      </w:pPr>
      <w:r w:rsidRPr="00D62689">
        <w:rPr>
          <w:color w:val="000000" w:themeColor="text1"/>
          <w:szCs w:val="28"/>
        </w:rPr>
        <w:t xml:space="preserve">З 2016 року Тимченко Лілія Андріївна почала проживати з Сайчуком Сергієм Вікторовичем однією родиною без укладання шлюбних відносин. </w:t>
      </w:r>
    </w:p>
    <w:p w:rsidR="00D62689" w:rsidRPr="00D62689" w:rsidP="00D62689" w14:paraId="39787AAA" w14:textId="77777777">
      <w:pPr>
        <w:pStyle w:val="Title"/>
        <w:ind w:firstLine="567"/>
        <w:jc w:val="both"/>
        <w:rPr>
          <w:color w:val="000000" w:themeColor="text1"/>
          <w:szCs w:val="28"/>
        </w:rPr>
      </w:pPr>
      <w:r w:rsidRPr="00D62689">
        <w:rPr>
          <w:color w:val="000000" w:themeColor="text1"/>
          <w:szCs w:val="28"/>
        </w:rPr>
        <w:t xml:space="preserve">Від спільного проживання мають малолітню доньку, Сайчук Уляну Сергіївну, 11.09.2017 р.н. </w:t>
      </w:r>
    </w:p>
    <w:p w:rsidR="00D62689" w:rsidRPr="00D62689" w:rsidP="00D62689" w14:paraId="5E068EBE" w14:textId="77777777">
      <w:pPr>
        <w:pStyle w:val="Title"/>
        <w:ind w:firstLine="567"/>
        <w:jc w:val="both"/>
        <w:rPr>
          <w:color w:val="000000" w:themeColor="text1"/>
          <w:szCs w:val="28"/>
        </w:rPr>
      </w:pPr>
      <w:r w:rsidRPr="00D62689">
        <w:rPr>
          <w:color w:val="000000" w:themeColor="text1"/>
          <w:szCs w:val="28"/>
        </w:rPr>
        <w:t>Відповідно до свідоцтва про смерть, серія І-ОК №553776, виданого Броварським відділом державної реєстрації актів цивільного стану у Броварському району Київської області 01.12.2021, Тимченко Лілія Андріївна  померла 28 листопада 2021 року, актовий запис №2054.</w:t>
      </w:r>
    </w:p>
    <w:p w:rsidR="00D62689" w:rsidRPr="00D62689" w:rsidP="00D62689" w14:paraId="3C9EF7B3" w14:textId="77777777">
      <w:pPr>
        <w:pStyle w:val="Title"/>
        <w:ind w:firstLine="567"/>
        <w:jc w:val="both"/>
        <w:rPr>
          <w:color w:val="000000" w:themeColor="text1"/>
          <w:szCs w:val="28"/>
        </w:rPr>
      </w:pPr>
      <w:r w:rsidRPr="00D62689">
        <w:rPr>
          <w:color w:val="000000" w:themeColor="text1"/>
          <w:szCs w:val="28"/>
        </w:rPr>
        <w:t xml:space="preserve">Після смерті Тимченко Л.А. її доньки, Емілія та Уляна, проживають із бабою, Котовською Аллою Василівною, та дідом, Котовським Андрієм </w:t>
      </w:r>
      <w:r w:rsidRPr="00D62689">
        <w:rPr>
          <w:color w:val="000000" w:themeColor="text1"/>
          <w:szCs w:val="28"/>
        </w:rPr>
        <w:t>Генріховичем за адресою: вул. Москаленка Сергія, буд. №10, кв. №8,                               м. Бровари Броварського р-ну Київської обл.</w:t>
      </w:r>
    </w:p>
    <w:p w:rsidR="00D62689" w:rsidRPr="00D62689" w:rsidP="00D62689" w14:paraId="39915E5A" w14:textId="018A8A47">
      <w:pPr>
        <w:pStyle w:val="Title"/>
        <w:ind w:firstLine="567"/>
        <w:jc w:val="both"/>
        <w:rPr>
          <w:color w:val="000000" w:themeColor="text1"/>
          <w:szCs w:val="28"/>
        </w:rPr>
      </w:pPr>
      <w:r w:rsidRPr="00D62689">
        <w:rPr>
          <w:color w:val="000000" w:themeColor="text1"/>
          <w:szCs w:val="28"/>
        </w:rPr>
        <w:t>Згідно з наказом від 18.01.2022 №08/9.01-09 «Про взяття на облік дітей, які перебувають в складних життєвих обставинах», виданим службою у справах дітей Броварської міської ради Броварського району Київської області</w:t>
      </w:r>
      <w:r w:rsidR="000D1C0A">
        <w:rPr>
          <w:color w:val="000000" w:themeColor="text1"/>
          <w:szCs w:val="28"/>
        </w:rPr>
        <w:t xml:space="preserve"> (далі – Служба)</w:t>
      </w:r>
      <w:r w:rsidRPr="00D62689">
        <w:rPr>
          <w:color w:val="000000" w:themeColor="text1"/>
          <w:szCs w:val="28"/>
        </w:rPr>
        <w:t>, неповнолітню Тимченко Емілію Андріївну було взято на облік у звʼязку з проживанням дитини в сімʼї, у якій батьки ухиляються від виконання своїх батьківських обовʼязків з виховання дитини.</w:t>
      </w:r>
    </w:p>
    <w:p w:rsidR="00D62689" w:rsidRPr="00D62689" w:rsidP="00D62689" w14:paraId="18DD71BF" w14:textId="77777777">
      <w:pPr>
        <w:pStyle w:val="Title"/>
        <w:ind w:firstLine="567"/>
        <w:jc w:val="both"/>
        <w:rPr>
          <w:color w:val="000000" w:themeColor="text1"/>
          <w:szCs w:val="28"/>
        </w:rPr>
      </w:pPr>
      <w:r w:rsidRPr="00D62689">
        <w:rPr>
          <w:color w:val="000000" w:themeColor="text1"/>
          <w:szCs w:val="28"/>
        </w:rPr>
        <w:t>08 грудня 2021 року та 29 червня 2022 року спеціалістами Служби було проведено обстеження умов проживання неповнолітньої Тимченко Емілії за її фактичним місцем проживання, про що було складено відповідні акти №764 та №233, згідно з якими для проживання, розвитку та виховання дитини створені належні умови.</w:t>
      </w:r>
    </w:p>
    <w:p w:rsidR="00D62689" w:rsidRPr="00D62689" w:rsidP="00D62689" w14:paraId="02617812" w14:textId="77777777">
      <w:pPr>
        <w:pStyle w:val="Title"/>
        <w:ind w:firstLine="567"/>
        <w:jc w:val="both"/>
        <w:rPr>
          <w:color w:val="000000" w:themeColor="text1"/>
          <w:szCs w:val="28"/>
        </w:rPr>
      </w:pPr>
      <w:r w:rsidRPr="00D62689">
        <w:rPr>
          <w:color w:val="000000" w:themeColor="text1"/>
          <w:szCs w:val="28"/>
        </w:rPr>
        <w:t>25 липня 2022 року Котовська А.В. звернулась до Броварського міськрайонного суду Київської області з позовною заявою про позбавлення Тимченка Андрія Сергійовича батьківських прав по відношенню до його доньки, Тимченко Емілії Андріївни, 10.12.2005 р.н.</w:t>
      </w:r>
    </w:p>
    <w:p w:rsidR="00D62689" w:rsidRPr="00D62689" w:rsidP="00D62689" w14:paraId="7047E92F" w14:textId="77777777">
      <w:pPr>
        <w:pStyle w:val="Title"/>
        <w:ind w:firstLine="567"/>
        <w:jc w:val="both"/>
        <w:rPr>
          <w:color w:val="000000" w:themeColor="text1"/>
          <w:szCs w:val="28"/>
        </w:rPr>
      </w:pPr>
      <w:r w:rsidRPr="00D62689">
        <w:rPr>
          <w:color w:val="000000" w:themeColor="text1"/>
          <w:szCs w:val="28"/>
        </w:rPr>
        <w:t>Згідно з відміткою в паспорті від 16.12.1986 Броварського МВ ГУ МВС України в Київській області, місце проживання Котовської А.В. зареєстроване за адресою: вул. Москаленка Сергія, буд. №10, кв. №8, м. Бровари Броварського</w:t>
      </w:r>
      <w:r w:rsidRPr="00D62689">
        <w:rPr>
          <w:color w:val="000000" w:themeColor="text1"/>
          <w:szCs w:val="28"/>
          <w:lang w:val="ru-RU"/>
        </w:rPr>
        <w:t xml:space="preserve"> </w:t>
      </w:r>
      <w:r w:rsidRPr="00D62689">
        <w:rPr>
          <w:color w:val="000000" w:themeColor="text1"/>
          <w:szCs w:val="28"/>
        </w:rPr>
        <w:t>району Київської області.</w:t>
      </w:r>
    </w:p>
    <w:p w:rsidR="00D62689" w:rsidRPr="00D62689" w:rsidP="00D62689" w14:paraId="11C99515" w14:textId="77777777">
      <w:pPr>
        <w:pStyle w:val="Title"/>
        <w:ind w:firstLine="567"/>
        <w:jc w:val="both"/>
        <w:rPr>
          <w:color w:val="000000" w:themeColor="text1"/>
          <w:szCs w:val="28"/>
        </w:rPr>
      </w:pPr>
      <w:r w:rsidRPr="00D62689">
        <w:rPr>
          <w:color w:val="000000" w:themeColor="text1"/>
          <w:szCs w:val="28"/>
        </w:rPr>
        <w:t>08 серпня 2022 року спеціалістом Служби та фахівцем із соціальної роботи Броварського міського центру соціальних служб для сімʼї, дітей та молоді Броварської міської ради Броварського району Київської області (далі – Центр) було проведено обстеження умов проживання неповнолітньої Тимченко Емілії Андріївни за вищевказаною адресою, про що було складено відповідний акт №302. У ході обстеження було встановлено, що умови проживання задовільні. Квартира трикімнатна неприватизована загальною площею 58,0 кв.м, житловою – 42,0 кв.м. Наявні водо-, електро-, газо- та теплопостачання. Помешкання чисте, охайне, мебльоване, оснащене побутовою технікою, санвузол роздільний. Зі слів Котовської А.В., борги за комунальні послуги відсутні. Для дитини виділене окреме спальне місце в кімнаті, в якій остання мешкає зі своєю молодшою сестрою Уляною. В кімнаті наявні два ліжка, шафа, письмовий стіл зі стільцем, полиці з книгами. Неповнолітня забезпечена одягом, взуттям, засобам особистої гігієни та продуктами харчування. Для проживання та виховання Емілії створені належні умови. За цією адресою проживають і мають постійне місце реєстрації:</w:t>
      </w:r>
    </w:p>
    <w:p w:rsidR="00D62689" w:rsidRPr="00D62689" w:rsidP="00D62689" w14:paraId="7D690B7C" w14:textId="77777777">
      <w:pPr>
        <w:pStyle w:val="Title"/>
        <w:numPr>
          <w:ilvl w:val="0"/>
          <w:numId w:val="1"/>
        </w:numPr>
        <w:ind w:left="0" w:firstLine="567"/>
        <w:jc w:val="both"/>
        <w:rPr>
          <w:color w:val="000000" w:themeColor="text1"/>
          <w:szCs w:val="28"/>
        </w:rPr>
      </w:pPr>
      <w:r w:rsidRPr="00D62689">
        <w:rPr>
          <w:color w:val="000000" w:themeColor="text1"/>
          <w:szCs w:val="28"/>
        </w:rPr>
        <w:t>Котовська Алла Василівна, 14.04.1966 р.н., – баба дитини, офіційно працевлаштована в Київській регіональній спілці споживчої кооперації  «Київська регіонспоживспілка», провідний бухгалтер. Середньомісячний дохід, зі слів баби, складає близько 16000,00 грн;</w:t>
      </w:r>
    </w:p>
    <w:p w:rsidR="00D62689" w:rsidRPr="00D62689" w:rsidP="00D62689" w14:paraId="41EA917A" w14:textId="77777777">
      <w:pPr>
        <w:pStyle w:val="Title"/>
        <w:numPr>
          <w:ilvl w:val="0"/>
          <w:numId w:val="1"/>
        </w:numPr>
        <w:ind w:left="0" w:firstLine="567"/>
        <w:jc w:val="both"/>
        <w:rPr>
          <w:color w:val="000000" w:themeColor="text1"/>
          <w:szCs w:val="28"/>
        </w:rPr>
      </w:pPr>
      <w:r w:rsidRPr="00D62689">
        <w:rPr>
          <w:color w:val="000000" w:themeColor="text1"/>
          <w:szCs w:val="28"/>
        </w:rPr>
        <w:t>Котовський Андрій Генріхович, 08.06.1965 р.н., – дід дитини, офіційно працевлаштований в ТОВ «Метиз Бровари», водій. Середньомісячний дохід, зі слів баби, складає близько 12000,00 грн;</w:t>
      </w:r>
    </w:p>
    <w:p w:rsidR="00D62689" w:rsidRPr="00D62689" w:rsidP="00D62689" w14:paraId="5EDBD1DB" w14:textId="77777777">
      <w:pPr>
        <w:pStyle w:val="Title"/>
        <w:numPr>
          <w:ilvl w:val="0"/>
          <w:numId w:val="1"/>
        </w:numPr>
        <w:ind w:left="0" w:firstLine="567"/>
        <w:jc w:val="both"/>
        <w:rPr>
          <w:color w:val="000000" w:themeColor="text1"/>
          <w:szCs w:val="28"/>
        </w:rPr>
      </w:pPr>
      <w:r w:rsidRPr="00D62689">
        <w:rPr>
          <w:color w:val="000000" w:themeColor="text1"/>
          <w:szCs w:val="28"/>
        </w:rPr>
        <w:t>Тимченко Емілія Андріївна, 10.12.2005 р.н., –  навчається у фаховому коледжі «Універсум»  м. Києва на другому курсі;</w:t>
      </w:r>
    </w:p>
    <w:p w:rsidR="00D62689" w:rsidRPr="00D62689" w:rsidP="00D62689" w14:paraId="320EA4E9" w14:textId="77777777">
      <w:pPr>
        <w:pStyle w:val="Title"/>
        <w:numPr>
          <w:ilvl w:val="0"/>
          <w:numId w:val="1"/>
        </w:numPr>
        <w:ind w:left="0" w:firstLine="567"/>
        <w:jc w:val="both"/>
        <w:rPr>
          <w:color w:val="000000" w:themeColor="text1"/>
          <w:szCs w:val="28"/>
        </w:rPr>
      </w:pPr>
      <w:r w:rsidRPr="00D62689">
        <w:rPr>
          <w:color w:val="000000" w:themeColor="text1"/>
          <w:szCs w:val="28"/>
        </w:rPr>
        <w:t xml:space="preserve">Котовський Наум Андрійович, 08.03.1995 р.н., – дядько дитини,  тимчасово проживає, офіційно працевлаштований. </w:t>
      </w:r>
    </w:p>
    <w:p w:rsidR="00D62689" w:rsidRPr="00D62689" w:rsidP="00D62689" w14:paraId="76D95D20" w14:textId="77777777">
      <w:pPr>
        <w:pStyle w:val="Title"/>
        <w:ind w:firstLine="567"/>
        <w:jc w:val="both"/>
        <w:rPr>
          <w:color w:val="000000" w:themeColor="text1"/>
          <w:szCs w:val="28"/>
        </w:rPr>
      </w:pPr>
      <w:r w:rsidRPr="00D62689">
        <w:rPr>
          <w:color w:val="000000" w:themeColor="text1"/>
          <w:szCs w:val="28"/>
        </w:rPr>
        <w:t>08 серпня 2022 року фахівцем із соціальної роботи Центру було проведено оцінку потреб Котовської А.В., про що було складено відповідний висновок, згідно з яким остання задовольняє потреби дитини в повному обсязі.</w:t>
      </w:r>
    </w:p>
    <w:p w:rsidR="00D62689" w:rsidRPr="00D62689" w:rsidP="00D62689" w14:paraId="0BD696B4" w14:textId="51F1E2B6">
      <w:pPr>
        <w:pStyle w:val="Title"/>
        <w:ind w:firstLine="567"/>
        <w:jc w:val="both"/>
        <w:rPr>
          <w:color w:val="000000" w:themeColor="text1"/>
          <w:szCs w:val="28"/>
        </w:rPr>
      </w:pPr>
      <w:r w:rsidRPr="00D62689">
        <w:rPr>
          <w:color w:val="000000" w:themeColor="text1"/>
          <w:szCs w:val="28"/>
        </w:rPr>
        <w:t xml:space="preserve">Згідно з характеристикою, наданою Київською регіональною спілкою споживчої кооперації «Київська регіон споживспілка», Котовська Алла Василівна працює в даній установі на посаді провідного бухгалтера відділу фінансів з 08.04.2014 по даний час. За період роботи зарекомендувала себе кваліфікованим спеціалістом, у спілкуванні з колегами завжди доброзичлива, </w:t>
      </w:r>
      <w:r w:rsidR="00875EC3">
        <w:rPr>
          <w:color w:val="000000" w:themeColor="text1"/>
          <w:szCs w:val="28"/>
        </w:rPr>
        <w:t xml:space="preserve"> </w:t>
      </w:r>
      <w:r w:rsidRPr="00D62689">
        <w:rPr>
          <w:color w:val="000000" w:themeColor="text1"/>
          <w:szCs w:val="28"/>
        </w:rPr>
        <w:t>з партнерами і клієнтами організації – ввічлива та чемна. У проблемних ситуаціях завжди націлена на знаходження компромісних рішень, до вирішення задач підходить творчо. Котовська А.В. відповідальна, працьовита, цілеспрямована, володіє хорошими діловими навичками, аналітичним мисленням. Уважна до людей, тактовна. За період роботи зауважень, претензій зі сторони керівництва не було.</w:t>
      </w:r>
    </w:p>
    <w:p w:rsidR="00D62689" w:rsidRPr="00D62689" w:rsidP="00D62689" w14:paraId="42603774" w14:textId="21E68F9C">
      <w:pPr>
        <w:pStyle w:val="Title"/>
        <w:ind w:firstLine="567"/>
        <w:jc w:val="both"/>
        <w:rPr>
          <w:color w:val="000000" w:themeColor="text1"/>
          <w:szCs w:val="28"/>
        </w:rPr>
      </w:pPr>
      <w:r w:rsidRPr="00D62689">
        <w:rPr>
          <w:color w:val="000000" w:themeColor="text1"/>
          <w:szCs w:val="28"/>
        </w:rPr>
        <w:t xml:space="preserve">Згідно з характеристикою, наданою ЖЕК №2 Броварської міської ради Броварського району Київської області, Котовська А.В. станом на 21.06.2022 зареєстрована та дійсно проживає за адресою: вул. Москаленка Сергія, </w:t>
      </w:r>
      <w:r w:rsidR="00875EC3">
        <w:rPr>
          <w:color w:val="000000" w:themeColor="text1"/>
          <w:szCs w:val="28"/>
        </w:rPr>
        <w:t xml:space="preserve">                     </w:t>
      </w:r>
      <w:r w:rsidRPr="00D62689">
        <w:rPr>
          <w:color w:val="000000" w:themeColor="text1"/>
          <w:szCs w:val="28"/>
        </w:rPr>
        <w:t>буд. №10, кв. №8, м. Бровари Броварського</w:t>
      </w:r>
      <w:r w:rsidRPr="00D62689">
        <w:rPr>
          <w:color w:val="000000" w:themeColor="text1"/>
          <w:szCs w:val="28"/>
          <w:lang w:val="ru-RU"/>
        </w:rPr>
        <w:t xml:space="preserve"> </w:t>
      </w:r>
      <w:r w:rsidRPr="00D62689">
        <w:rPr>
          <w:color w:val="000000" w:themeColor="text1"/>
          <w:szCs w:val="28"/>
        </w:rPr>
        <w:t>району Київської області. Скарг на вказану громадянку від сусідів не надходило. Боргів по сплаті за послуги з управління багатоквартирним будинком не має.</w:t>
      </w:r>
    </w:p>
    <w:p w:rsidR="00D62689" w:rsidRPr="00D62689" w:rsidP="00D62689" w14:paraId="003C4299" w14:textId="6CDB1386">
      <w:pPr>
        <w:pStyle w:val="Title"/>
        <w:ind w:firstLine="567"/>
        <w:jc w:val="both"/>
        <w:rPr>
          <w:color w:val="000000" w:themeColor="text1"/>
          <w:szCs w:val="28"/>
        </w:rPr>
      </w:pPr>
      <w:r w:rsidRPr="00D62689">
        <w:rPr>
          <w:color w:val="000000" w:themeColor="text1"/>
          <w:szCs w:val="28"/>
        </w:rPr>
        <w:t>Згідно з листом від 11.08.202</w:t>
      </w:r>
      <w:r w:rsidR="00875EC3">
        <w:rPr>
          <w:color w:val="000000" w:themeColor="text1"/>
          <w:szCs w:val="28"/>
        </w:rPr>
        <w:t>2</w:t>
      </w:r>
      <w:r w:rsidRPr="00D62689">
        <w:rPr>
          <w:color w:val="000000" w:themeColor="text1"/>
          <w:szCs w:val="28"/>
        </w:rPr>
        <w:t xml:space="preserve"> №5687/1.12.3В, наданим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місце проживання Тимченко Емілії Андріївни зареєстроване за адресою: вул. Москаленка Сергія, буд.</w:t>
      </w:r>
      <w:r w:rsidR="00875EC3">
        <w:rPr>
          <w:color w:val="000000" w:themeColor="text1"/>
          <w:szCs w:val="28"/>
        </w:rPr>
        <w:t xml:space="preserve"> </w:t>
      </w:r>
      <w:r w:rsidRPr="00D62689">
        <w:rPr>
          <w:color w:val="000000" w:themeColor="text1"/>
          <w:szCs w:val="28"/>
        </w:rPr>
        <w:t>10, кв.</w:t>
      </w:r>
      <w:r w:rsidR="00875EC3">
        <w:rPr>
          <w:color w:val="000000" w:themeColor="text1"/>
          <w:szCs w:val="28"/>
        </w:rPr>
        <w:t xml:space="preserve"> </w:t>
      </w:r>
      <w:r w:rsidRPr="00D62689">
        <w:rPr>
          <w:color w:val="000000" w:themeColor="text1"/>
          <w:szCs w:val="28"/>
        </w:rPr>
        <w:t>8, м. Бровари, Броварський район, Київська область.</w:t>
      </w:r>
    </w:p>
    <w:p w:rsidR="00D62689" w:rsidRPr="00D62689" w:rsidP="00D62689" w14:paraId="22D398D0" w14:textId="77777777">
      <w:pPr>
        <w:pStyle w:val="Title"/>
        <w:ind w:firstLine="567"/>
        <w:jc w:val="both"/>
        <w:rPr>
          <w:color w:val="000000" w:themeColor="text1"/>
          <w:szCs w:val="28"/>
        </w:rPr>
      </w:pPr>
      <w:r w:rsidRPr="00D62689">
        <w:rPr>
          <w:color w:val="000000" w:themeColor="text1"/>
          <w:szCs w:val="28"/>
        </w:rPr>
        <w:t>Згідно з довідкою від 08.12.2021 №2411, наданою фаховим коледжем «Універсум» Київського університету імені Бориса Грінченка, Тимченко Емілія Андріївна є студенткою І курсу денної форми навчання.</w:t>
      </w:r>
    </w:p>
    <w:p w:rsidR="00D62689" w:rsidRPr="00D62689" w:rsidP="00D62689" w14:paraId="2A9A2401" w14:textId="77777777">
      <w:pPr>
        <w:pStyle w:val="Title"/>
        <w:ind w:firstLine="567"/>
        <w:jc w:val="both"/>
        <w:rPr>
          <w:color w:val="000000" w:themeColor="text1"/>
          <w:szCs w:val="28"/>
        </w:rPr>
      </w:pPr>
      <w:r w:rsidRPr="00D62689">
        <w:rPr>
          <w:color w:val="000000" w:themeColor="text1"/>
          <w:szCs w:val="28"/>
        </w:rPr>
        <w:t>Згідно з декларацією від 10.06.2021 №0001-НМРЕ-ТЕА0 про вибір лікаря, який надає первинну медичну допомогу, Тимченко Емілія Андріївна є пацієнтом Комунального некомерційного підприємства Броварської міської ради Броварського району Київської області «Броварський міський центр первинної медико-санітарної допомоги».</w:t>
      </w:r>
    </w:p>
    <w:p w:rsidR="00D62689" w:rsidRPr="00D62689" w:rsidP="00D62689" w14:paraId="76640451" w14:textId="2B88DC6A">
      <w:pPr>
        <w:spacing w:after="0" w:line="240" w:lineRule="auto"/>
        <w:ind w:firstLine="567"/>
        <w:jc w:val="both"/>
        <w:rPr>
          <w:rFonts w:ascii="Times New Roman" w:hAnsi="Times New Roman" w:cs="Times New Roman"/>
          <w:color w:val="000000" w:themeColor="text1"/>
          <w:sz w:val="28"/>
          <w:szCs w:val="28"/>
        </w:rPr>
      </w:pPr>
      <w:r w:rsidRPr="00D62689">
        <w:rPr>
          <w:rFonts w:ascii="Times New Roman" w:hAnsi="Times New Roman" w:cs="Times New Roman"/>
          <w:color w:val="000000" w:themeColor="text1"/>
          <w:sz w:val="28"/>
          <w:szCs w:val="28"/>
        </w:rPr>
        <w:t xml:space="preserve">08 серпня 2022 року спеціалістом Служби було проведено бесіду з бабою малолітньої, Котовською А.В., у ході якої остання повідомила, що в 2005 році її донька та Тимченко А.С. уклали шлюб. Від даного шлюбу народилася </w:t>
      </w:r>
      <w:r w:rsidRPr="00D62689">
        <w:rPr>
          <w:rFonts w:ascii="Times New Roman" w:hAnsi="Times New Roman" w:cs="Times New Roman"/>
          <w:color w:val="000000" w:themeColor="text1"/>
          <w:sz w:val="28"/>
          <w:szCs w:val="28"/>
        </w:rPr>
        <w:t>донька Емілія. Після народження доньки батьки прожили разом короткий період часу та майже одразу розійшлись, перестали проживати родиною, але офіційно продовжували перебувати в законному шлюбі. В лютому 2014 року рішенням Броварського міськрайонного суду Київської області шлюб між Тимченко Л.А. та Тимченко</w:t>
      </w:r>
      <w:r w:rsidR="00875EC3">
        <w:rPr>
          <w:rFonts w:ascii="Times New Roman" w:hAnsi="Times New Roman" w:cs="Times New Roman"/>
          <w:color w:val="000000" w:themeColor="text1"/>
          <w:sz w:val="28"/>
          <w:szCs w:val="28"/>
        </w:rPr>
        <w:t>м</w:t>
      </w:r>
      <w:r w:rsidRPr="00D62689">
        <w:rPr>
          <w:rFonts w:ascii="Times New Roman" w:hAnsi="Times New Roman" w:cs="Times New Roman"/>
          <w:color w:val="000000" w:themeColor="text1"/>
          <w:sz w:val="28"/>
          <w:szCs w:val="28"/>
        </w:rPr>
        <w:t xml:space="preserve"> А.С. було розірвано. Емілія від народження і по даний час проживає з бабою та дідом. Зі слів Котовської А.В., Тимченко А.С. взагалі не приймає участі у вихованні своєї доньки. Переважно вихованням Емілії займалась її мати, баба та дід. Після смерті Тимченко Л.А. її доньки, Емілія та Уляна, проживають разом із бабою</w:t>
      </w:r>
      <w:r w:rsidRPr="00D62689">
        <w:rPr>
          <w:color w:val="000000" w:themeColor="text1"/>
          <w:sz w:val="28"/>
          <w:szCs w:val="28"/>
        </w:rPr>
        <w:t xml:space="preserve"> </w:t>
      </w:r>
      <w:r w:rsidRPr="00D62689">
        <w:rPr>
          <w:rFonts w:ascii="Times New Roman" w:hAnsi="Times New Roman" w:cs="Times New Roman"/>
          <w:color w:val="000000" w:themeColor="text1"/>
          <w:sz w:val="28"/>
          <w:szCs w:val="28"/>
        </w:rPr>
        <w:t>та дідом, які дбають про своїх онуків, опікуються ними та матеріально утримують. Функції батьків дитини наразі виконують баба з дідом.</w:t>
      </w:r>
    </w:p>
    <w:p w:rsidR="00D62689" w:rsidRPr="00D62689" w:rsidP="00D62689" w14:paraId="76067BFA" w14:textId="043C038F">
      <w:pPr>
        <w:spacing w:after="0" w:line="240" w:lineRule="auto"/>
        <w:ind w:firstLine="567"/>
        <w:jc w:val="both"/>
        <w:rPr>
          <w:rFonts w:ascii="Times New Roman" w:hAnsi="Times New Roman" w:cs="Times New Roman"/>
          <w:color w:val="000000" w:themeColor="text1"/>
          <w:sz w:val="28"/>
          <w:szCs w:val="28"/>
        </w:rPr>
      </w:pPr>
      <w:r w:rsidRPr="00D62689">
        <w:rPr>
          <w:rFonts w:ascii="Times New Roman" w:hAnsi="Times New Roman" w:cs="Times New Roman"/>
          <w:color w:val="000000" w:themeColor="text1"/>
          <w:sz w:val="28"/>
          <w:szCs w:val="28"/>
        </w:rPr>
        <w:t xml:space="preserve">Відповідно до постанови про відкриття виконавчого провадження                 від 07.03.2008 №6619661, з Тимченка Андрія Сергійовича стягнено аліменти </w:t>
      </w:r>
      <w:r w:rsidR="00875EC3">
        <w:rPr>
          <w:rFonts w:ascii="Times New Roman" w:hAnsi="Times New Roman" w:cs="Times New Roman"/>
          <w:color w:val="000000" w:themeColor="text1"/>
          <w:sz w:val="28"/>
          <w:szCs w:val="28"/>
        </w:rPr>
        <w:t xml:space="preserve">                </w:t>
      </w:r>
      <w:r w:rsidRPr="00D62689">
        <w:rPr>
          <w:rFonts w:ascii="Times New Roman" w:hAnsi="Times New Roman" w:cs="Times New Roman"/>
          <w:color w:val="000000" w:themeColor="text1"/>
          <w:sz w:val="28"/>
          <w:szCs w:val="28"/>
        </w:rPr>
        <w:t>у розмірі 1/4 частини на користь Тимченко Лілії Андріївни на утримання дочки Емілії.</w:t>
      </w:r>
    </w:p>
    <w:p w:rsidR="00D62689" w:rsidRPr="00D62689" w:rsidP="00D62689" w14:paraId="71CF1D07" w14:textId="77777777">
      <w:pPr>
        <w:spacing w:after="0" w:line="240" w:lineRule="auto"/>
        <w:ind w:firstLine="567"/>
        <w:jc w:val="both"/>
        <w:rPr>
          <w:rFonts w:ascii="Times New Roman" w:hAnsi="Times New Roman" w:cs="Times New Roman"/>
          <w:color w:val="000000" w:themeColor="text1"/>
          <w:sz w:val="28"/>
          <w:szCs w:val="28"/>
        </w:rPr>
      </w:pPr>
      <w:r w:rsidRPr="00D62689">
        <w:rPr>
          <w:rFonts w:ascii="Times New Roman" w:hAnsi="Times New Roman" w:cs="Times New Roman"/>
          <w:color w:val="000000" w:themeColor="text1"/>
          <w:sz w:val="28"/>
          <w:szCs w:val="28"/>
        </w:rPr>
        <w:t>Згідно з розрахунком заборгованості згідно виконавчого листа №2-298          від 05.03.2008, виданого Броварським міськрайонним судом Київської області про стягнення з Тимченка А.С. аліментів у розмірі 1/4 частини на користь Тимченко Л.А. на утримання дочки Емілії, починаючи з 14.11.2007 і до досягнення дитиною повноліття, заборгованість станом на 03.02.2022 становить 224 632,26 грн.</w:t>
      </w:r>
    </w:p>
    <w:p w:rsidR="00D62689" w:rsidRPr="00D62689" w:rsidP="00D62689" w14:paraId="31999572" w14:textId="77777777">
      <w:pPr>
        <w:spacing w:after="0" w:line="240" w:lineRule="auto"/>
        <w:ind w:firstLine="567"/>
        <w:jc w:val="both"/>
        <w:rPr>
          <w:rFonts w:ascii="Times New Roman" w:hAnsi="Times New Roman" w:cs="Times New Roman"/>
          <w:color w:val="000000" w:themeColor="text1"/>
          <w:sz w:val="28"/>
          <w:szCs w:val="28"/>
        </w:rPr>
      </w:pPr>
      <w:r w:rsidRPr="00D62689">
        <w:rPr>
          <w:rFonts w:ascii="Times New Roman" w:hAnsi="Times New Roman" w:cs="Times New Roman"/>
          <w:color w:val="000000" w:themeColor="text1"/>
          <w:sz w:val="28"/>
          <w:szCs w:val="28"/>
        </w:rPr>
        <w:t xml:space="preserve">09 серпня 2022 року спеціалістом Служби під час телефонної розмови було повідомлено Тимченка А.С. про заяву Котовської А.В. про позбавлення його батьківських прав по відношенню до неповнолітньої Тимченко Емілії та запрошено для проведення бесіди. </w:t>
      </w:r>
    </w:p>
    <w:p w:rsidR="00D62689" w:rsidRPr="00D62689" w:rsidP="00D62689" w14:paraId="6C0712A6" w14:textId="0D613009">
      <w:pPr>
        <w:spacing w:after="0" w:line="240" w:lineRule="auto"/>
        <w:ind w:firstLine="567"/>
        <w:jc w:val="both"/>
        <w:rPr>
          <w:rFonts w:ascii="Times New Roman" w:hAnsi="Times New Roman" w:cs="Times New Roman"/>
          <w:color w:val="000000" w:themeColor="text1"/>
          <w:sz w:val="28"/>
          <w:szCs w:val="28"/>
        </w:rPr>
      </w:pPr>
      <w:r w:rsidRPr="00D62689">
        <w:rPr>
          <w:rFonts w:ascii="Times New Roman" w:hAnsi="Times New Roman" w:cs="Times New Roman"/>
          <w:color w:val="000000" w:themeColor="text1"/>
          <w:sz w:val="28"/>
          <w:szCs w:val="28"/>
        </w:rPr>
        <w:t xml:space="preserve">11 серпня 2022 року спеціалістами Служби було здійснено візит за адресою проживання Тимченка А.С., а саме: бульвар Незалежності, буд. 10, кв. 244, м. Бровари Броварського району Київської області. Двері помешкання ніхто не відчинив, тому запрошення було залишене у шпарці дверей. Також спеціалістом служби були здійснені неодноразові телефонні дзвінки, які залишились без відповіді. </w:t>
      </w:r>
    </w:p>
    <w:p w:rsidR="00D62689" w:rsidRPr="00D62689" w:rsidP="00D62689" w14:paraId="66635B25" w14:textId="77777777">
      <w:pPr>
        <w:spacing w:after="0" w:line="240" w:lineRule="auto"/>
        <w:ind w:firstLine="567"/>
        <w:jc w:val="both"/>
        <w:rPr>
          <w:rFonts w:ascii="Times New Roman" w:hAnsi="Times New Roman" w:cs="Times New Roman"/>
          <w:color w:val="000000" w:themeColor="text1"/>
          <w:sz w:val="28"/>
          <w:szCs w:val="28"/>
        </w:rPr>
      </w:pPr>
      <w:r w:rsidRPr="00D62689">
        <w:rPr>
          <w:rFonts w:ascii="Times New Roman" w:hAnsi="Times New Roman" w:cs="Times New Roman"/>
          <w:color w:val="000000" w:themeColor="text1"/>
          <w:sz w:val="28"/>
          <w:szCs w:val="28"/>
        </w:rPr>
        <w:t xml:space="preserve">12 серпня 2022 року спеціалістом Служби в черговий раз було здійснено телефонний дзвінок, на який Тимченко А.С. відповів та повідомив, що прийде на бесіду до Служби 18 або 19 серпня на 11.00 год. Останній запевнив, що остаточно повідомить дату свого візиту 17 серпня 2022 року. Під час телефонної розмови </w:t>
      </w:r>
      <w:r w:rsidRPr="00D62689">
        <w:rPr>
          <w:rFonts w:ascii="Times New Roman" w:hAnsi="Times New Roman" w:cs="Times New Roman"/>
          <w:color w:val="000000" w:themeColor="text1"/>
          <w:sz w:val="28"/>
          <w:szCs w:val="28"/>
          <w:shd w:val="clear" w:color="auto" w:fill="FFFFFF"/>
        </w:rPr>
        <w:t>батько неповнолітньої зазначив, що працює кожного дня, крім суботи й неділі. Цього ж дня спеціалістом було надіслано Тимченку А.С. повідомлення по мобільному додатку «</w:t>
      </w:r>
      <w:r w:rsidRPr="00D62689">
        <w:rPr>
          <w:rFonts w:ascii="Times New Roman" w:hAnsi="Times New Roman" w:cs="Times New Roman"/>
          <w:color w:val="000000" w:themeColor="text1"/>
          <w:sz w:val="28"/>
          <w:szCs w:val="28"/>
          <w:shd w:val="clear" w:color="auto" w:fill="FFFFFF"/>
          <w:lang w:val="en-US"/>
        </w:rPr>
        <w:t>Viber</w:t>
      </w:r>
      <w:r w:rsidRPr="00D62689">
        <w:rPr>
          <w:rFonts w:ascii="Times New Roman" w:hAnsi="Times New Roman" w:cs="Times New Roman"/>
          <w:color w:val="000000" w:themeColor="text1"/>
          <w:sz w:val="28"/>
          <w:szCs w:val="28"/>
          <w:shd w:val="clear" w:color="auto" w:fill="FFFFFF"/>
        </w:rPr>
        <w:t>» з проханням надіслати письмову відповідь по вищезазначеному питанню на електронну адресу Служби чи по мобільному додатку «</w:t>
      </w:r>
      <w:r w:rsidRPr="00D62689">
        <w:rPr>
          <w:rFonts w:ascii="Times New Roman" w:hAnsi="Times New Roman" w:cs="Times New Roman"/>
          <w:color w:val="000000" w:themeColor="text1"/>
          <w:sz w:val="28"/>
          <w:szCs w:val="28"/>
          <w:shd w:val="clear" w:color="auto" w:fill="FFFFFF"/>
          <w:lang w:val="en-US"/>
        </w:rPr>
        <w:t>Viber</w:t>
      </w:r>
      <w:r w:rsidRPr="00D62689">
        <w:rPr>
          <w:rFonts w:ascii="Times New Roman" w:hAnsi="Times New Roman" w:cs="Times New Roman"/>
          <w:color w:val="000000" w:themeColor="text1"/>
          <w:sz w:val="28"/>
          <w:szCs w:val="28"/>
          <w:shd w:val="clear" w:color="auto" w:fill="FFFFFF"/>
        </w:rPr>
        <w:t>», але відповіді станом на 31.08.2022 не надійшло.</w:t>
      </w:r>
    </w:p>
    <w:p w:rsidR="00D62689" w:rsidRPr="00D62689" w:rsidP="00D62689" w14:paraId="0CAC8990" w14:textId="77777777">
      <w:pPr>
        <w:spacing w:after="0" w:line="240" w:lineRule="auto"/>
        <w:ind w:firstLine="567"/>
        <w:jc w:val="both"/>
        <w:rPr>
          <w:rFonts w:ascii="Times New Roman" w:hAnsi="Times New Roman" w:cs="Times New Roman"/>
          <w:color w:val="000000" w:themeColor="text1"/>
          <w:sz w:val="28"/>
          <w:szCs w:val="28"/>
        </w:rPr>
      </w:pPr>
      <w:r w:rsidRPr="00D62689">
        <w:rPr>
          <w:rFonts w:ascii="Times New Roman" w:hAnsi="Times New Roman" w:cs="Times New Roman"/>
          <w:color w:val="000000" w:themeColor="text1"/>
          <w:sz w:val="28"/>
          <w:szCs w:val="28"/>
        </w:rPr>
        <w:t xml:space="preserve">08 серпня 2022 року спеціалістом Служби було проведено бесіду з неповнолітньою Тимченко Емілією Андріївною. Під час спілкування Емілія легко йшла на контакт, активно та невимушено відповідала на запитання. Емілія зазначила, що проживає з бабусею, дідусем, молодшою сестричкою та </w:t>
      </w:r>
      <w:r w:rsidRPr="00D62689">
        <w:rPr>
          <w:rFonts w:ascii="Times New Roman" w:hAnsi="Times New Roman" w:cs="Times New Roman"/>
          <w:color w:val="000000" w:themeColor="text1"/>
          <w:sz w:val="28"/>
          <w:szCs w:val="28"/>
        </w:rPr>
        <w:t>дядьком. Навчається у фаховому коледжі «Універсум» Київського університету імені Бориса Грінченка на І курсі. З її слів, навчається добре, подобаються такі предмети як фізична культура та українська мова. Розповіла, що з дитинства займається сучасними танцями. Також зазначила, що по закінченню навчального закладу мріє працювати з дітьми.</w:t>
      </w:r>
    </w:p>
    <w:p w:rsidR="00D62689" w:rsidRPr="00D62689" w:rsidP="00D62689" w14:paraId="52261B19" w14:textId="77777777">
      <w:pPr>
        <w:spacing w:after="0" w:line="240" w:lineRule="auto"/>
        <w:ind w:firstLine="567"/>
        <w:jc w:val="both"/>
        <w:rPr>
          <w:rFonts w:ascii="Times New Roman" w:hAnsi="Times New Roman" w:cs="Times New Roman"/>
          <w:color w:val="000000" w:themeColor="text1"/>
          <w:sz w:val="28"/>
          <w:szCs w:val="28"/>
        </w:rPr>
      </w:pPr>
      <w:r w:rsidRPr="00D62689">
        <w:rPr>
          <w:rFonts w:ascii="Times New Roman" w:hAnsi="Times New Roman" w:cs="Times New Roman"/>
          <w:color w:val="000000" w:themeColor="text1"/>
          <w:sz w:val="28"/>
          <w:szCs w:val="28"/>
        </w:rPr>
        <w:t xml:space="preserve">Неповнолітня розповіла, що в неї є багато друзів, з якими вона проводить свій вільний час. </w:t>
      </w:r>
    </w:p>
    <w:p w:rsidR="00D62689" w:rsidRPr="00D62689" w:rsidP="00D62689" w14:paraId="1AEA7A5B" w14:textId="45850BD2">
      <w:pPr>
        <w:spacing w:after="0" w:line="240" w:lineRule="auto"/>
        <w:ind w:firstLine="567"/>
        <w:jc w:val="both"/>
        <w:rPr>
          <w:rFonts w:ascii="Times New Roman" w:hAnsi="Times New Roman" w:cs="Times New Roman"/>
          <w:color w:val="000000" w:themeColor="text1"/>
          <w:sz w:val="28"/>
          <w:szCs w:val="28"/>
        </w:rPr>
      </w:pPr>
      <w:r w:rsidRPr="00D62689">
        <w:rPr>
          <w:rFonts w:ascii="Times New Roman" w:hAnsi="Times New Roman" w:cs="Times New Roman"/>
          <w:color w:val="000000" w:themeColor="text1"/>
          <w:sz w:val="28"/>
          <w:szCs w:val="28"/>
        </w:rPr>
        <w:t>Емілія зазначила, що з народження проживає з баб</w:t>
      </w:r>
      <w:r w:rsidR="00875EC3">
        <w:rPr>
          <w:rFonts w:ascii="Times New Roman" w:hAnsi="Times New Roman" w:cs="Times New Roman"/>
          <w:color w:val="000000" w:themeColor="text1"/>
          <w:sz w:val="28"/>
          <w:szCs w:val="28"/>
        </w:rPr>
        <w:t>о</w:t>
      </w:r>
      <w:r w:rsidRPr="00D62689">
        <w:rPr>
          <w:rFonts w:ascii="Times New Roman" w:hAnsi="Times New Roman" w:cs="Times New Roman"/>
          <w:color w:val="000000" w:themeColor="text1"/>
          <w:sz w:val="28"/>
          <w:szCs w:val="28"/>
        </w:rPr>
        <w:t>ю і дід</w:t>
      </w:r>
      <w:r w:rsidR="00875EC3">
        <w:rPr>
          <w:rFonts w:ascii="Times New Roman" w:hAnsi="Times New Roman" w:cs="Times New Roman"/>
          <w:color w:val="000000" w:themeColor="text1"/>
          <w:sz w:val="28"/>
          <w:szCs w:val="28"/>
        </w:rPr>
        <w:t>о</w:t>
      </w:r>
      <w:r w:rsidRPr="00D62689">
        <w:rPr>
          <w:rFonts w:ascii="Times New Roman" w:hAnsi="Times New Roman" w:cs="Times New Roman"/>
          <w:color w:val="000000" w:themeColor="text1"/>
          <w:sz w:val="28"/>
          <w:szCs w:val="28"/>
        </w:rPr>
        <w:t>м, яких вона дуже любить. З баб</w:t>
      </w:r>
      <w:r w:rsidR="00875EC3">
        <w:rPr>
          <w:rFonts w:ascii="Times New Roman" w:hAnsi="Times New Roman" w:cs="Times New Roman"/>
          <w:color w:val="000000" w:themeColor="text1"/>
          <w:sz w:val="28"/>
          <w:szCs w:val="28"/>
        </w:rPr>
        <w:t>о</w:t>
      </w:r>
      <w:r w:rsidRPr="00D62689">
        <w:rPr>
          <w:rFonts w:ascii="Times New Roman" w:hAnsi="Times New Roman" w:cs="Times New Roman"/>
          <w:color w:val="000000" w:themeColor="text1"/>
          <w:sz w:val="28"/>
          <w:szCs w:val="28"/>
        </w:rPr>
        <w:t>ю може спілкуватись на різні теми, ділиться з нею своїми проблемами, баб</w:t>
      </w:r>
      <w:r w:rsidR="00875EC3">
        <w:rPr>
          <w:rFonts w:ascii="Times New Roman" w:hAnsi="Times New Roman" w:cs="Times New Roman"/>
          <w:color w:val="000000" w:themeColor="text1"/>
          <w:sz w:val="28"/>
          <w:szCs w:val="28"/>
        </w:rPr>
        <w:t>а</w:t>
      </w:r>
      <w:r w:rsidRPr="00D62689">
        <w:rPr>
          <w:rFonts w:ascii="Times New Roman" w:hAnsi="Times New Roman" w:cs="Times New Roman"/>
          <w:color w:val="000000" w:themeColor="text1"/>
          <w:sz w:val="28"/>
          <w:szCs w:val="28"/>
        </w:rPr>
        <w:t xml:space="preserve"> і дід допомагають їй в усьому. Також повідомила, що у неї є рідна сестра Уляна, якій 4,5 роки. Стосунки в родині дружні та доброзичливі.</w:t>
      </w:r>
    </w:p>
    <w:p w:rsidR="00D62689" w:rsidRPr="00D62689" w:rsidP="00D62689" w14:paraId="3064BA98" w14:textId="1C2360DE">
      <w:pPr>
        <w:spacing w:after="0" w:line="240" w:lineRule="auto"/>
        <w:ind w:firstLine="567"/>
        <w:jc w:val="both"/>
        <w:rPr>
          <w:rFonts w:ascii="Times New Roman" w:hAnsi="Times New Roman" w:cs="Times New Roman"/>
          <w:color w:val="000000" w:themeColor="text1"/>
          <w:sz w:val="28"/>
          <w:szCs w:val="28"/>
        </w:rPr>
      </w:pPr>
      <w:r w:rsidRPr="00D62689">
        <w:rPr>
          <w:rFonts w:ascii="Times New Roman" w:hAnsi="Times New Roman" w:cs="Times New Roman"/>
          <w:color w:val="000000" w:themeColor="text1"/>
          <w:sz w:val="28"/>
          <w:szCs w:val="28"/>
        </w:rPr>
        <w:t>На запитання про її батька, повідомила, що взагалі нічого про нього не знає, близько десяти років не бачила його та не спілкувалася з ним. Розповіла, що батько не приймає участі в її житті, не цікавиться станом її здоров’я, матеріально не допомагає, не вітає з Днем народження та іншими святами</w:t>
      </w:r>
      <w:r w:rsidR="00875EC3">
        <w:rPr>
          <w:rFonts w:ascii="Times New Roman" w:hAnsi="Times New Roman" w:cs="Times New Roman"/>
          <w:color w:val="000000" w:themeColor="text1"/>
          <w:sz w:val="28"/>
          <w:szCs w:val="28"/>
        </w:rPr>
        <w:t>.</w:t>
      </w:r>
      <w:r w:rsidRPr="00D62689">
        <w:rPr>
          <w:rFonts w:ascii="Times New Roman" w:hAnsi="Times New Roman" w:cs="Times New Roman"/>
          <w:color w:val="000000" w:themeColor="text1"/>
          <w:sz w:val="28"/>
          <w:szCs w:val="28"/>
        </w:rPr>
        <w:t xml:space="preserve"> Про матір Емілія говорила неохоче, для дитини ця тема болюча, оскільки остання померла не так давно.</w:t>
      </w:r>
    </w:p>
    <w:p w:rsidR="00D62689" w:rsidRPr="00D62689" w:rsidP="00D62689" w14:paraId="23572247" w14:textId="77777777">
      <w:pPr>
        <w:spacing w:after="0" w:line="240" w:lineRule="auto"/>
        <w:ind w:firstLine="567"/>
        <w:jc w:val="both"/>
        <w:rPr>
          <w:rFonts w:ascii="Times New Roman" w:hAnsi="Times New Roman" w:cs="Times New Roman"/>
          <w:color w:val="000000" w:themeColor="text1"/>
          <w:sz w:val="28"/>
          <w:szCs w:val="28"/>
        </w:rPr>
      </w:pPr>
      <w:r w:rsidRPr="00D62689">
        <w:rPr>
          <w:rFonts w:ascii="Times New Roman" w:hAnsi="Times New Roman" w:cs="Times New Roman"/>
          <w:color w:val="000000" w:themeColor="text1"/>
          <w:sz w:val="28"/>
          <w:szCs w:val="28"/>
        </w:rPr>
        <w:t>На запитання про наміри баби позбавити батька дівчинки батьківських прав відповіла, що знає про це й не заперечує.</w:t>
      </w:r>
    </w:p>
    <w:p w:rsidR="00D62689" w:rsidRPr="00D62689" w:rsidP="00875EC3" w14:paraId="60CAB517" w14:textId="1447D581">
      <w:pPr>
        <w:spacing w:after="0" w:line="240" w:lineRule="auto"/>
        <w:ind w:firstLine="567"/>
        <w:jc w:val="both"/>
        <w:rPr>
          <w:rFonts w:ascii="Times New Roman" w:hAnsi="Times New Roman" w:cs="Times New Roman"/>
          <w:color w:val="000000" w:themeColor="text1"/>
          <w:sz w:val="28"/>
          <w:szCs w:val="28"/>
          <w:shd w:val="clear" w:color="auto" w:fill="FFFFFF"/>
        </w:rPr>
      </w:pPr>
      <w:r w:rsidRPr="00D62689">
        <w:rPr>
          <w:rFonts w:ascii="Times New Roman" w:hAnsi="Times New Roman" w:cs="Times New Roman"/>
          <w:color w:val="000000" w:themeColor="text1"/>
          <w:sz w:val="28"/>
          <w:szCs w:val="28"/>
        </w:rPr>
        <w:t xml:space="preserve">Наразі Тимченко А.С. </w:t>
      </w:r>
      <w:r w:rsidRPr="00D62689">
        <w:rPr>
          <w:rFonts w:ascii="Times New Roman" w:hAnsi="Times New Roman" w:cs="Times New Roman"/>
          <w:color w:val="000000" w:themeColor="text1"/>
          <w:sz w:val="28"/>
          <w:szCs w:val="28"/>
          <w:shd w:val="clear" w:color="auto" w:fill="FFFFFF"/>
        </w:rPr>
        <w:t>не піклується про фізичний і духовний розвиток доньки, не забезпечує їй необхідного харчування, медичного догляду, лікування дитини, що негативно впливає на її фізичний розвиток, як складову виховання; не спілкується з донькою в обсязі, необхідному для її нормального самоусвідомлення; не надає дитині доступу до культурних та інших духовних цінностей; не виявляє інтересу до її внутрішнього світу, матеріально не утримує.</w:t>
      </w:r>
    </w:p>
    <w:p w:rsidR="00D62689" w:rsidRPr="00D62689" w:rsidP="00D62689" w14:paraId="5B920F24" w14:textId="77777777">
      <w:pPr>
        <w:spacing w:after="0" w:line="240" w:lineRule="auto"/>
        <w:ind w:firstLine="567"/>
        <w:jc w:val="both"/>
        <w:rPr>
          <w:rFonts w:ascii="Times New Roman" w:hAnsi="Times New Roman" w:cs="Times New Roman"/>
          <w:color w:val="000000" w:themeColor="text1"/>
          <w:sz w:val="28"/>
          <w:szCs w:val="28"/>
        </w:rPr>
      </w:pPr>
      <w:r w:rsidRPr="00D62689">
        <w:rPr>
          <w:rFonts w:ascii="Times New Roman" w:hAnsi="Times New Roman" w:cs="Times New Roman"/>
          <w:color w:val="000000" w:themeColor="text1"/>
          <w:sz w:val="28"/>
          <w:szCs w:val="28"/>
        </w:rPr>
        <w:t>Враховуючи вищевикладене, орган опіки та піклування Броварської міської ради Броварського району Київської області вважає за доцільне позбавити батьківських прав</w:t>
      </w:r>
      <w:r w:rsidRPr="00D62689">
        <w:rPr>
          <w:color w:val="000000" w:themeColor="text1"/>
          <w:sz w:val="28"/>
          <w:szCs w:val="28"/>
        </w:rPr>
        <w:t xml:space="preserve"> </w:t>
      </w:r>
      <w:r w:rsidRPr="00D62689">
        <w:rPr>
          <w:rFonts w:ascii="Times New Roman" w:hAnsi="Times New Roman" w:cs="Times New Roman"/>
          <w:color w:val="000000" w:themeColor="text1"/>
          <w:sz w:val="28"/>
          <w:szCs w:val="28"/>
        </w:rPr>
        <w:t>Тимченка Андрія Сергійовича по відношенню до Тимченко Емілії Андріївни, 10.12.2005 р.н.</w:t>
      </w:r>
    </w:p>
    <w:p w:rsidR="00D62689" w:rsidRPr="00D62689" w:rsidP="00D62689" w14:paraId="0D5BC57A" w14:textId="77777777">
      <w:pPr>
        <w:pStyle w:val="Title"/>
        <w:ind w:firstLine="567"/>
        <w:jc w:val="both"/>
        <w:rPr>
          <w:color w:val="000000" w:themeColor="text1"/>
          <w:szCs w:val="28"/>
        </w:rPr>
      </w:pPr>
    </w:p>
    <w:p w:rsidR="00D62689" w:rsidRPr="00D62689" w:rsidP="00D62689" w14:paraId="14B3944B"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D62689" w:rsidRPr="00D62689" w:rsidP="00D62689" w14:paraId="484CB2D9" w14:textId="77777777">
      <w:pPr>
        <w:spacing w:after="0" w:line="240" w:lineRule="auto"/>
        <w:jc w:val="both"/>
        <w:rPr>
          <w:rFonts w:ascii="Times New Roman" w:eastAsia="Times New Roman" w:hAnsi="Times New Roman" w:cs="Times New Roman"/>
          <w:color w:val="000000" w:themeColor="text1"/>
          <w:sz w:val="28"/>
          <w:szCs w:val="28"/>
          <w:lang w:eastAsia="ru-RU"/>
        </w:rPr>
      </w:pPr>
      <w:r w:rsidRPr="00D62689">
        <w:rPr>
          <w:rFonts w:ascii="Times New Roman" w:eastAsia="Times New Roman" w:hAnsi="Times New Roman" w:cs="Times New Roman"/>
          <w:color w:val="000000" w:themeColor="text1"/>
          <w:sz w:val="28"/>
          <w:szCs w:val="28"/>
          <w:lang w:eastAsia="ru-RU"/>
        </w:rPr>
        <w:tab/>
      </w:r>
    </w:p>
    <w:p w:rsidR="00D62689" w:rsidRPr="00D62689" w:rsidP="00D62689" w14:paraId="4176121D" w14:textId="77777777">
      <w:pPr>
        <w:tabs>
          <w:tab w:val="left" w:pos="7088"/>
        </w:tabs>
        <w:spacing w:after="0" w:line="240" w:lineRule="auto"/>
        <w:rPr>
          <w:rFonts w:ascii="Times New Roman" w:eastAsia="Times New Roman" w:hAnsi="Times New Roman" w:cs="Times New Roman"/>
          <w:color w:val="000000" w:themeColor="text1"/>
          <w:sz w:val="28"/>
          <w:szCs w:val="28"/>
          <w:lang w:eastAsia="ru-RU"/>
        </w:rPr>
      </w:pPr>
      <w:r w:rsidRPr="00D62689">
        <w:rPr>
          <w:rFonts w:ascii="Times New Roman" w:eastAsia="Times New Roman" w:hAnsi="Times New Roman" w:cs="Times New Roman"/>
          <w:color w:val="000000" w:themeColor="text1"/>
          <w:sz w:val="28"/>
          <w:szCs w:val="28"/>
          <w:lang w:eastAsia="ru-RU"/>
        </w:rPr>
        <w:t>Міський голова</w:t>
      </w:r>
      <w:r w:rsidRPr="00D62689">
        <w:rPr>
          <w:rFonts w:ascii="Times New Roman" w:eastAsia="Times New Roman" w:hAnsi="Times New Roman" w:cs="Times New Roman"/>
          <w:color w:val="000000" w:themeColor="text1"/>
          <w:sz w:val="28"/>
          <w:szCs w:val="28"/>
          <w:lang w:eastAsia="ru-RU"/>
        </w:rPr>
        <w:tab/>
        <w:t xml:space="preserve">Ігор САПОЖКО                                                                                                             </w:t>
      </w:r>
    </w:p>
    <w:p w:rsidR="00D62689" w:rsidRPr="00D62689" w:rsidP="00D62689" w14:paraId="69A1AFDC" w14:textId="77777777">
      <w:pPr>
        <w:spacing w:after="0" w:line="240" w:lineRule="auto"/>
        <w:rPr>
          <w:color w:val="000000" w:themeColor="text1"/>
          <w:sz w:val="28"/>
          <w:szCs w:val="28"/>
        </w:rPr>
      </w:pPr>
    </w:p>
    <w:permEnd w:id="1"/>
    <w:p w:rsidR="00231682" w:rsidRPr="00D62689" w:rsidP="00D62689" w14:paraId="7804F9AA" w14:textId="5F7DC7B5">
      <w:pPr>
        <w:spacing w:after="0" w:line="240" w:lineRule="auto"/>
        <w:jc w:val="center"/>
        <w:rPr>
          <w:rFonts w:ascii="Times New Roman" w:hAnsi="Times New Roman" w:cs="Times New Roman"/>
          <w:iCs/>
          <w:color w:val="000000" w:themeColor="text1"/>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3"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FB36CC2"/>
    <w:multiLevelType w:val="hybridMultilevel"/>
    <w:tmpl w:val="E6CA8B6E"/>
    <w:lvl w:ilvl="0">
      <w:start w:val="8"/>
      <w:numFmt w:val="bullet"/>
      <w:lvlText w:val="-"/>
      <w:lvlJc w:val="left"/>
      <w:pPr>
        <w:ind w:left="1070"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2utzpi5pgI5apcgMo5CxETMFE6BcQFG+CVdqrLn7OCs/gg66lDPIo9G/WtKaJmrSNje4hzkCLFD&#10;SCvzMnI/zg==&#10;" w:salt="RxUdtj5kWhrZci2+aea4hQ==&#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D1C0A"/>
    <w:rsid w:val="000E0637"/>
    <w:rsid w:val="001060A6"/>
    <w:rsid w:val="00231682"/>
    <w:rsid w:val="003735BC"/>
    <w:rsid w:val="003A2799"/>
    <w:rsid w:val="003B2A39"/>
    <w:rsid w:val="004208DA"/>
    <w:rsid w:val="00424AD7"/>
    <w:rsid w:val="004E41C7"/>
    <w:rsid w:val="00524AF7"/>
    <w:rsid w:val="00545B76"/>
    <w:rsid w:val="005B7B39"/>
    <w:rsid w:val="007732CE"/>
    <w:rsid w:val="007C582E"/>
    <w:rsid w:val="00821BD7"/>
    <w:rsid w:val="00853C00"/>
    <w:rsid w:val="00875EC3"/>
    <w:rsid w:val="00910331"/>
    <w:rsid w:val="00973F9B"/>
    <w:rsid w:val="00A84A56"/>
    <w:rsid w:val="00AE57AA"/>
    <w:rsid w:val="00B20C04"/>
    <w:rsid w:val="00CB633A"/>
    <w:rsid w:val="00D6268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Title">
    <w:name w:val="Title"/>
    <w:basedOn w:val="Normal"/>
    <w:link w:val="a1"/>
    <w:qFormat/>
    <w:rsid w:val="00D62689"/>
    <w:pPr>
      <w:spacing w:after="0" w:line="240" w:lineRule="auto"/>
      <w:jc w:val="center"/>
    </w:pPr>
    <w:rPr>
      <w:rFonts w:ascii="Times New Roman" w:eastAsia="Times New Roman" w:hAnsi="Times New Roman" w:cs="Times New Roman"/>
      <w:sz w:val="28"/>
      <w:szCs w:val="20"/>
      <w:lang w:eastAsia="ru-RU"/>
    </w:rPr>
  </w:style>
  <w:style w:type="character" w:customStyle="1" w:styleId="a1">
    <w:name w:val="Назва Знак"/>
    <w:basedOn w:val="DefaultParagraphFont"/>
    <w:link w:val="Title"/>
    <w:rsid w:val="00D6268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973F9B"/>
    <w:rsid w:val="00A45C57"/>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8264</Words>
  <Characters>4712</Characters>
  <Application>Microsoft Office Word</Application>
  <DocSecurity>8</DocSecurity>
  <Lines>39</Lines>
  <Paragraphs>25</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21</cp:revision>
  <dcterms:created xsi:type="dcterms:W3CDTF">2021-08-31T06:42:00Z</dcterms:created>
  <dcterms:modified xsi:type="dcterms:W3CDTF">2022-09-07T11:24:00Z</dcterms:modified>
</cp:coreProperties>
</file>