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5CEF3" w14:textId="77777777" w:rsidR="005B1C08" w:rsidRDefault="004C31BF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6611F11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1892685" w14:textId="39D31D1A" w:rsidR="004C31BF" w:rsidRPr="004C31BF" w:rsidRDefault="004C31BF" w:rsidP="004C31B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0" w:name="bookmark0"/>
      <w:r w:rsidRPr="004C31BF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 xml:space="preserve">до </w:t>
      </w:r>
      <w:bookmarkEnd w:id="0"/>
      <w:r w:rsidRPr="004C31BF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 xml:space="preserve">проекту рішення </w:t>
      </w:r>
      <w:r w:rsidR="00860251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«</w:t>
      </w:r>
      <w:r w:rsidRPr="004C31B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затвердження Програми </w:t>
      </w:r>
      <w:r w:rsidRPr="004C31BF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забезпечення громадського порядку та громадської безпеки на території Броварської міської територіальної громади на 2024 рік</w:t>
      </w:r>
      <w:r w:rsidR="00860251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»</w:t>
      </w:r>
    </w:p>
    <w:p w14:paraId="3597B76D" w14:textId="77777777" w:rsidR="004C31BF" w:rsidRPr="004C31BF" w:rsidRDefault="004C31BF" w:rsidP="004C31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</w:p>
    <w:p w14:paraId="186494DC" w14:textId="77777777" w:rsidR="004C31BF" w:rsidRPr="004C31BF" w:rsidRDefault="004C31BF" w:rsidP="004C31BF">
      <w:pPr>
        <w:keepNext/>
        <w:keepLines/>
        <w:widowControl w:val="0"/>
        <w:spacing w:after="0" w:line="228" w:lineRule="auto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/>
        </w:rPr>
      </w:pPr>
      <w:proofErr w:type="spellStart"/>
      <w:r w:rsidRPr="004C31B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Пояснювальна</w:t>
      </w:r>
      <w:proofErr w:type="spellEnd"/>
      <w:r w:rsidRPr="004C31B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записка </w:t>
      </w:r>
      <w:proofErr w:type="spellStart"/>
      <w:r w:rsidRPr="004C31B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підготовлена</w:t>
      </w:r>
      <w:proofErr w:type="spellEnd"/>
      <w:r w:rsidRPr="004C31B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відповідно</w:t>
      </w:r>
      <w:proofErr w:type="spellEnd"/>
      <w:r w:rsidRPr="004C31B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до ст. 20 Регламенту </w:t>
      </w:r>
      <w:proofErr w:type="spellStart"/>
      <w:r w:rsidRPr="004C31B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Броварської</w:t>
      </w:r>
      <w:proofErr w:type="spellEnd"/>
      <w:r w:rsidRPr="004C31B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міської</w:t>
      </w:r>
      <w:proofErr w:type="spellEnd"/>
      <w:r w:rsidRPr="004C31B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ради </w:t>
      </w:r>
      <w:proofErr w:type="spellStart"/>
      <w:r w:rsidRPr="004C31B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Броварського</w:t>
      </w:r>
      <w:proofErr w:type="spellEnd"/>
      <w:r w:rsidRPr="004C31B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району </w:t>
      </w:r>
      <w:proofErr w:type="spellStart"/>
      <w:r w:rsidRPr="004C31B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Київської</w:t>
      </w:r>
      <w:proofErr w:type="spellEnd"/>
      <w:r w:rsidRPr="004C31B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області</w:t>
      </w:r>
      <w:proofErr w:type="spellEnd"/>
      <w:r w:rsidRPr="004C31B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r w:rsidRPr="004C31BF"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en-US"/>
        </w:rPr>
        <w:t>V</w:t>
      </w:r>
      <w:r w:rsidRPr="004C31B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ІІІ </w:t>
      </w:r>
      <w:proofErr w:type="spellStart"/>
      <w:r w:rsidRPr="004C31B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скликання</w:t>
      </w:r>
      <w:proofErr w:type="spellEnd"/>
      <w:r w:rsidRPr="004C31B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.</w:t>
      </w:r>
    </w:p>
    <w:p w14:paraId="65AF819A" w14:textId="77777777" w:rsidR="004C31BF" w:rsidRPr="004C31BF" w:rsidRDefault="004C31BF" w:rsidP="004C31BF">
      <w:pPr>
        <w:keepNext/>
        <w:keepLines/>
        <w:widowControl w:val="0"/>
        <w:spacing w:after="0" w:line="228" w:lineRule="auto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0"/>
          <w:szCs w:val="20"/>
        </w:rPr>
      </w:pPr>
    </w:p>
    <w:p w14:paraId="190BEE4E" w14:textId="77777777" w:rsidR="004C31BF" w:rsidRPr="004C31BF" w:rsidRDefault="004C31BF" w:rsidP="004C31BF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proofErr w:type="spellStart"/>
      <w:r w:rsidRPr="004C31B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Обґрунтування</w:t>
      </w:r>
      <w:proofErr w:type="spellEnd"/>
      <w:r w:rsidRPr="004C31B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необхідності</w:t>
      </w:r>
      <w:proofErr w:type="spellEnd"/>
      <w:r w:rsidRPr="004C31B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прийняття</w:t>
      </w:r>
      <w:proofErr w:type="spellEnd"/>
      <w:r w:rsidRPr="004C31B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рішення</w:t>
      </w:r>
      <w:proofErr w:type="spellEnd"/>
      <w:r w:rsidRPr="004C31B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.</w:t>
      </w:r>
    </w:p>
    <w:p w14:paraId="79C1D563" w14:textId="77777777" w:rsidR="004C31BF" w:rsidRPr="004C31BF" w:rsidRDefault="004C31BF" w:rsidP="004C31BF">
      <w:pPr>
        <w:keepNext/>
        <w:keepLines/>
        <w:widowControl w:val="0"/>
        <w:spacing w:after="0" w:line="228" w:lineRule="auto"/>
        <w:ind w:left="1069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</w:p>
    <w:p w14:paraId="1C2439DE" w14:textId="77777777" w:rsidR="004C31BF" w:rsidRPr="004C31BF" w:rsidRDefault="004C31BF" w:rsidP="004C31BF">
      <w:pPr>
        <w:spacing w:after="0" w:line="240" w:lineRule="auto"/>
        <w:ind w:firstLine="652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4C31BF">
        <w:rPr>
          <w:rFonts w:ascii="Times New Roman" w:eastAsia="Calibri" w:hAnsi="Times New Roman" w:cs="Times New Roman"/>
          <w:snapToGrid w:val="0"/>
          <w:sz w:val="28"/>
          <w:szCs w:val="28"/>
          <w:lang w:val="uk-UA" w:eastAsia="en-US"/>
        </w:rPr>
        <w:t>Метою Програми є</w:t>
      </w:r>
      <w:r w:rsidRPr="004C31B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підвищення рівня довіри населення до роботи правоохоронних органів, а саме поліцейських офіцерів громади </w:t>
      </w:r>
      <w:r w:rsidRPr="004C31BF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забезпечення </w:t>
      </w:r>
      <w:r w:rsidRPr="004C31B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громадського порядку та громадської безпеки на території Броварської міської територіальної громади шляхом здійснення узгоджених заходів із профілактики правопорушень, протидії злочинності, усунення причин і умов, що спричинили вчинення протиправних дій, а також поліпшення стану криміногенної ситуації в громаді.</w:t>
      </w:r>
    </w:p>
    <w:p w14:paraId="34CCB9B7" w14:textId="77777777" w:rsidR="004C31BF" w:rsidRPr="004C31BF" w:rsidRDefault="004C31BF" w:rsidP="004C31BF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0"/>
          <w:szCs w:val="20"/>
          <w:lang w:val="uk-UA"/>
        </w:rPr>
      </w:pPr>
    </w:p>
    <w:p w14:paraId="2CFD6092" w14:textId="77777777" w:rsidR="004C31BF" w:rsidRPr="004C31BF" w:rsidRDefault="004C31BF" w:rsidP="004C31BF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31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Мета і шляхи </w:t>
      </w:r>
      <w:proofErr w:type="spellStart"/>
      <w:r w:rsidRPr="004C31BF">
        <w:rPr>
          <w:rFonts w:ascii="Times New Roman" w:eastAsia="Times New Roman" w:hAnsi="Times New Roman" w:cs="Times New Roman"/>
          <w:b/>
          <w:bCs/>
          <w:sz w:val="28"/>
          <w:szCs w:val="28"/>
        </w:rPr>
        <w:t>її</w:t>
      </w:r>
      <w:proofErr w:type="spellEnd"/>
      <w:r w:rsidRPr="004C31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/>
          <w:bCs/>
          <w:sz w:val="28"/>
          <w:szCs w:val="28"/>
        </w:rPr>
        <w:t>досягнення</w:t>
      </w:r>
      <w:proofErr w:type="spellEnd"/>
      <w:r w:rsidRPr="004C31B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0F6E98A2" w14:textId="77777777" w:rsidR="004C31BF" w:rsidRPr="004C31BF" w:rsidRDefault="004C31BF" w:rsidP="004C31BF">
      <w:pPr>
        <w:keepNext/>
        <w:keepLines/>
        <w:widowControl w:val="0"/>
        <w:spacing w:after="0" w:line="228" w:lineRule="auto"/>
        <w:ind w:left="106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E23F4B" w14:textId="77777777" w:rsidR="004C31BF" w:rsidRPr="004C31BF" w:rsidRDefault="004C31BF" w:rsidP="004C31BF">
      <w:pPr>
        <w:spacing w:after="0" w:line="240" w:lineRule="auto"/>
        <w:ind w:firstLine="652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4C31BF">
        <w:rPr>
          <w:rFonts w:ascii="Times New Roman" w:eastAsia="Calibri" w:hAnsi="Times New Roman" w:cs="Times New Roman"/>
          <w:snapToGrid w:val="0"/>
          <w:sz w:val="28"/>
          <w:szCs w:val="28"/>
          <w:lang w:val="uk-UA" w:eastAsia="en-US"/>
        </w:rPr>
        <w:t>Метою Програми є</w:t>
      </w:r>
      <w:r w:rsidRPr="004C31B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підвищення рівня довіри населення до роботи правоохоронних органів, </w:t>
      </w:r>
      <w:r w:rsidRPr="004C31BF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забезпечення </w:t>
      </w:r>
      <w:r w:rsidRPr="004C31B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громадського порядку та громадської безпеки на території Броварської міської територіальної громади шляхом здійснення узгоджених заходів із профілактики правопорушень, протидії злочинності, усунення причин і умов, що спричинили вчинення протиправних дій, а також поліпшення стану криміногенної ситуації в громаді.</w:t>
      </w:r>
    </w:p>
    <w:p w14:paraId="22A2DBD1" w14:textId="77777777" w:rsidR="004C31BF" w:rsidRPr="004C31BF" w:rsidRDefault="004C31BF" w:rsidP="004C31BF">
      <w:pPr>
        <w:shd w:val="clear" w:color="auto" w:fill="FFFFFF"/>
        <w:spacing w:after="0" w:line="240" w:lineRule="auto"/>
        <w:ind w:firstLine="650"/>
        <w:jc w:val="both"/>
        <w:rPr>
          <w:rFonts w:ascii="Times New Roman" w:eastAsia="Calibri" w:hAnsi="Times New Roman" w:cs="Times New Roman"/>
          <w:spacing w:val="2"/>
          <w:sz w:val="28"/>
          <w:szCs w:val="28"/>
          <w:lang w:val="uk-UA" w:eastAsia="en-US"/>
        </w:rPr>
      </w:pPr>
      <w:r w:rsidRPr="004C31BF">
        <w:rPr>
          <w:rFonts w:ascii="Times New Roman" w:eastAsia="Calibri" w:hAnsi="Times New Roman" w:cs="Times New Roman"/>
          <w:spacing w:val="2"/>
          <w:sz w:val="28"/>
          <w:szCs w:val="28"/>
          <w:lang w:val="uk-UA" w:eastAsia="en-US"/>
        </w:rPr>
        <w:t>Основними завданнями Програми є:</w:t>
      </w:r>
    </w:p>
    <w:p w14:paraId="5CD7A3E9" w14:textId="77777777" w:rsidR="004C31BF" w:rsidRPr="004C31BF" w:rsidRDefault="004C31BF" w:rsidP="004C31BF">
      <w:pPr>
        <w:spacing w:after="0" w:line="240" w:lineRule="auto"/>
        <w:ind w:right="142" w:firstLine="650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4C31B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удосконалення системи оперативного реагування на заяви та повідомлення про скоєні правопорушення;</w:t>
      </w:r>
    </w:p>
    <w:p w14:paraId="57B80A51" w14:textId="77777777" w:rsidR="004C31BF" w:rsidRPr="004C31BF" w:rsidRDefault="004C31BF" w:rsidP="004C31BF">
      <w:pPr>
        <w:spacing w:after="0" w:line="228" w:lineRule="auto"/>
        <w:ind w:right="142" w:firstLine="650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4C31B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залучення громадськості до проведення заходів щодо забезпечення громадського порядку та громадської безпеки;  </w:t>
      </w:r>
    </w:p>
    <w:p w14:paraId="4A70BC1D" w14:textId="77777777" w:rsidR="004C31BF" w:rsidRPr="004C31BF" w:rsidRDefault="004C31BF" w:rsidP="004C31BF">
      <w:pPr>
        <w:spacing w:after="0" w:line="228" w:lineRule="auto"/>
        <w:ind w:firstLine="650"/>
        <w:rPr>
          <w:rFonts w:ascii="Times New Roman" w:eastAsia="Calibri" w:hAnsi="Times New Roman" w:cs="Times New Roman"/>
          <w:spacing w:val="2"/>
          <w:sz w:val="28"/>
          <w:szCs w:val="28"/>
          <w:lang w:val="uk-UA" w:eastAsia="en-US"/>
        </w:rPr>
      </w:pPr>
      <w:r w:rsidRPr="004C31BF">
        <w:rPr>
          <w:rFonts w:ascii="Times New Roman" w:eastAsia="Calibri" w:hAnsi="Times New Roman" w:cs="Times New Roman"/>
          <w:spacing w:val="2"/>
          <w:sz w:val="28"/>
          <w:szCs w:val="28"/>
          <w:lang w:val="uk-UA" w:eastAsia="en-US"/>
        </w:rPr>
        <w:t>організація забезпечення профілактики правопорушень;</w:t>
      </w:r>
    </w:p>
    <w:p w14:paraId="61ED7395" w14:textId="77777777" w:rsidR="004C31BF" w:rsidRPr="004C31BF" w:rsidRDefault="004C31BF" w:rsidP="004C31BF">
      <w:pPr>
        <w:spacing w:after="0" w:line="228" w:lineRule="auto"/>
        <w:ind w:firstLine="650"/>
        <w:jc w:val="both"/>
        <w:rPr>
          <w:rFonts w:ascii="Times New Roman" w:eastAsia="Calibri" w:hAnsi="Times New Roman" w:cs="Times New Roman"/>
          <w:spacing w:val="2"/>
          <w:sz w:val="28"/>
          <w:szCs w:val="28"/>
          <w:lang w:val="uk-UA" w:eastAsia="en-US"/>
        </w:rPr>
      </w:pPr>
      <w:r w:rsidRPr="004C31BF">
        <w:rPr>
          <w:rFonts w:ascii="Times New Roman" w:eastAsia="Calibri" w:hAnsi="Times New Roman" w:cs="Times New Roman"/>
          <w:spacing w:val="2"/>
          <w:sz w:val="28"/>
          <w:szCs w:val="28"/>
          <w:lang w:val="uk-UA" w:eastAsia="en-US"/>
        </w:rPr>
        <w:t>запобігання порушенням громадського порядку й ослаблення дії криміногенних факторів;</w:t>
      </w:r>
    </w:p>
    <w:p w14:paraId="6D780D2B" w14:textId="77777777" w:rsidR="004C31BF" w:rsidRPr="004C31BF" w:rsidRDefault="004C31BF" w:rsidP="004C31BF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pacing w:val="2"/>
          <w:sz w:val="28"/>
          <w:szCs w:val="28"/>
          <w:lang w:val="uk-UA" w:eastAsia="en-US"/>
        </w:rPr>
      </w:pPr>
      <w:r w:rsidRPr="004C31BF">
        <w:rPr>
          <w:rFonts w:ascii="Times New Roman" w:eastAsia="Calibri" w:hAnsi="Times New Roman" w:cs="Times New Roman"/>
          <w:spacing w:val="2"/>
          <w:sz w:val="28"/>
          <w:szCs w:val="28"/>
          <w:lang w:val="uk-UA" w:eastAsia="en-US"/>
        </w:rPr>
        <w:t xml:space="preserve">удосконалення форм і методів профілактики правопорушень </w:t>
      </w:r>
      <w:r w:rsidRPr="004C31BF">
        <w:rPr>
          <w:rFonts w:ascii="Times New Roman" w:eastAsia="Calibri" w:hAnsi="Times New Roman" w:cs="Times New Roman"/>
          <w:bCs/>
          <w:iCs/>
          <w:sz w:val="28"/>
          <w:szCs w:val="28"/>
          <w:lang w:val="uk-UA" w:eastAsia="en-US"/>
        </w:rPr>
        <w:t>у місцях масового перебування громадян</w:t>
      </w:r>
      <w:r w:rsidRPr="004C31BF">
        <w:rPr>
          <w:rFonts w:ascii="Times New Roman" w:eastAsia="Calibri" w:hAnsi="Times New Roman" w:cs="Times New Roman"/>
          <w:spacing w:val="2"/>
          <w:sz w:val="28"/>
          <w:szCs w:val="28"/>
          <w:lang w:val="uk-UA" w:eastAsia="en-US"/>
        </w:rPr>
        <w:t>, на автошляхах та в місцях концентрації ДТП;</w:t>
      </w:r>
    </w:p>
    <w:p w14:paraId="319E15FF" w14:textId="77777777" w:rsidR="004C31BF" w:rsidRPr="004C31BF" w:rsidRDefault="004C31BF" w:rsidP="004C31BF">
      <w:pPr>
        <w:spacing w:after="0" w:line="228" w:lineRule="auto"/>
        <w:ind w:firstLine="650"/>
        <w:rPr>
          <w:rFonts w:ascii="Times New Roman" w:eastAsia="Calibri" w:hAnsi="Times New Roman" w:cs="Times New Roman"/>
          <w:spacing w:val="2"/>
          <w:sz w:val="28"/>
          <w:szCs w:val="28"/>
          <w:lang w:val="uk-UA" w:eastAsia="en-US"/>
        </w:rPr>
      </w:pPr>
      <w:r w:rsidRPr="004C31BF">
        <w:rPr>
          <w:rFonts w:ascii="Times New Roman" w:eastAsia="Calibri" w:hAnsi="Times New Roman" w:cs="Times New Roman"/>
          <w:spacing w:val="2"/>
          <w:sz w:val="28"/>
          <w:szCs w:val="28"/>
          <w:lang w:val="uk-UA" w:eastAsia="en-US"/>
        </w:rPr>
        <w:t>підвищення рівня дорожньої дисципліни;</w:t>
      </w:r>
    </w:p>
    <w:p w14:paraId="18BE965B" w14:textId="77777777" w:rsidR="004C31BF" w:rsidRPr="004C31BF" w:rsidRDefault="004C31BF" w:rsidP="004C31BF">
      <w:pPr>
        <w:spacing w:after="0" w:line="228" w:lineRule="auto"/>
        <w:ind w:right="142" w:firstLine="650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4C31B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провадження просвітницької діяльності, спрямованої на виховання негативного ставлення до протиправних діянь; </w:t>
      </w:r>
    </w:p>
    <w:p w14:paraId="629AD5CE" w14:textId="77777777" w:rsidR="004C31BF" w:rsidRPr="004C31BF" w:rsidRDefault="004C31BF" w:rsidP="004C31BF">
      <w:pPr>
        <w:spacing w:after="0" w:line="228" w:lineRule="auto"/>
        <w:ind w:right="142" w:firstLine="650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4C31B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14:paraId="0A3ABDBA" w14:textId="3F0BCE13" w:rsidR="004C31BF" w:rsidRPr="004C31BF" w:rsidRDefault="004C31BF" w:rsidP="004C31BF">
      <w:pPr>
        <w:spacing w:after="0" w:line="228" w:lineRule="auto"/>
        <w:ind w:right="142" w:firstLine="650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4C31B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інформаційно-аналітичне та матеріально-технічне забезпечення профілактичної діяльності, форм і методів профілактики правопорушень, </w:t>
      </w:r>
      <w:r w:rsidRPr="004C31BF">
        <w:rPr>
          <w:rFonts w:ascii="Times New Roman" w:eastAsia="Calibri" w:hAnsi="Times New Roman" w:cs="Times New Roman"/>
          <w:sz w:val="28"/>
          <w:szCs w:val="28"/>
          <w:lang w:val="uk-UA" w:eastAsia="en-US"/>
        </w:rPr>
        <w:lastRenderedPageBreak/>
        <w:t>підвищення ефективності різнопланових заходів у сфері протидії злочинності та правопорушень.</w:t>
      </w:r>
    </w:p>
    <w:p w14:paraId="0A8D3ED2" w14:textId="77777777" w:rsidR="004C31BF" w:rsidRPr="004C31BF" w:rsidRDefault="004C31BF" w:rsidP="004C31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67AFC53E" w14:textId="77777777" w:rsidR="004C31BF" w:rsidRPr="004C31BF" w:rsidRDefault="004C31BF" w:rsidP="004C31BF">
      <w:pPr>
        <w:numPr>
          <w:ilvl w:val="0"/>
          <w:numId w:val="2"/>
        </w:num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4C31B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Правові аспекти.</w:t>
      </w:r>
    </w:p>
    <w:p w14:paraId="5D2EDC40" w14:textId="77777777" w:rsidR="004C31BF" w:rsidRPr="004C31BF" w:rsidRDefault="004C31BF" w:rsidP="004C31BF">
      <w:pPr>
        <w:shd w:val="clear" w:color="auto" w:fill="FFFFFF"/>
        <w:spacing w:after="0" w:line="228" w:lineRule="auto"/>
        <w:ind w:left="1069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69C45F56" w14:textId="77777777" w:rsidR="004C31BF" w:rsidRPr="004C31BF" w:rsidRDefault="004C31BF" w:rsidP="004C31BF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4C31BF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uk-UA" w:eastAsia="en-US"/>
        </w:rPr>
        <w:t>Конституція України, Закон України «Про Національну поліцію», «Про місцеве самоврядування в Україні».</w:t>
      </w:r>
    </w:p>
    <w:p w14:paraId="2D8A4926" w14:textId="77777777" w:rsidR="004C31BF" w:rsidRPr="004C31BF" w:rsidRDefault="004C31BF" w:rsidP="004C31BF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val="uk-UA" w:eastAsia="en-US"/>
        </w:rPr>
      </w:pPr>
    </w:p>
    <w:p w14:paraId="2D2507A7" w14:textId="77777777" w:rsidR="004C31BF" w:rsidRPr="004C31BF" w:rsidRDefault="004C31BF" w:rsidP="004C31BF">
      <w:pPr>
        <w:numPr>
          <w:ilvl w:val="0"/>
          <w:numId w:val="2"/>
        </w:num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4C31B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Фінансово-економічне обґрунтування.</w:t>
      </w:r>
    </w:p>
    <w:p w14:paraId="00A36B23" w14:textId="77777777" w:rsidR="004C31BF" w:rsidRPr="004C31BF" w:rsidRDefault="004C31BF" w:rsidP="004C31BF">
      <w:pPr>
        <w:shd w:val="clear" w:color="auto" w:fill="FFFFFF"/>
        <w:spacing w:after="0" w:line="228" w:lineRule="auto"/>
        <w:ind w:left="1069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1851CC8C" w14:textId="77777777" w:rsidR="004C31BF" w:rsidRPr="004C31BF" w:rsidRDefault="004C31BF" w:rsidP="004C31BF">
      <w:pPr>
        <w:shd w:val="clear" w:color="auto" w:fill="FFFFFF"/>
        <w:tabs>
          <w:tab w:val="left" w:pos="7906"/>
        </w:tabs>
        <w:spacing w:after="0" w:line="228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4C31B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Дана Програма потребує фінансового забезпечення для </w:t>
      </w:r>
      <w:r w:rsidRPr="004C31BF">
        <w:rPr>
          <w:rFonts w:ascii="Times New Roman" w:eastAsia="Calibri" w:hAnsi="Times New Roman" w:cs="Times New Roman"/>
          <w:color w:val="1D1D1B"/>
          <w:sz w:val="28"/>
          <w:szCs w:val="28"/>
          <w:shd w:val="clear" w:color="auto" w:fill="FFFFFF"/>
          <w:lang w:val="uk-UA" w:eastAsia="en-US"/>
        </w:rPr>
        <w:t>облаштування місць розташування поліцейських офіцерів громади, закупівлі паливно-мастильних матеріалів, проведення ремонту приміщень, та автомобілів на</w:t>
      </w:r>
      <w:r w:rsidRPr="004C31B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загальну суму 2 000,0 тис. гривень.</w:t>
      </w:r>
    </w:p>
    <w:p w14:paraId="1520DE7F" w14:textId="77777777" w:rsidR="004C31BF" w:rsidRPr="004C31BF" w:rsidRDefault="004C31BF" w:rsidP="004C31BF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val="uk-UA" w:eastAsia="en-US"/>
        </w:rPr>
      </w:pPr>
    </w:p>
    <w:p w14:paraId="29045FA1" w14:textId="77777777" w:rsidR="004C31BF" w:rsidRPr="004C31BF" w:rsidRDefault="004C31BF" w:rsidP="004C31BF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4C31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Прогноз </w:t>
      </w:r>
      <w:proofErr w:type="spellStart"/>
      <w:r w:rsidRPr="004C31BF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результатів</w:t>
      </w:r>
      <w:proofErr w:type="spellEnd"/>
      <w:r w:rsidRPr="004C31B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27D56923" w14:textId="77777777" w:rsidR="004C31BF" w:rsidRPr="004C31BF" w:rsidRDefault="004C31BF" w:rsidP="004C31BF">
      <w:pPr>
        <w:keepNext/>
        <w:keepLines/>
        <w:widowControl w:val="0"/>
        <w:spacing w:after="0" w:line="228" w:lineRule="auto"/>
        <w:ind w:left="106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12F240B" w14:textId="77777777" w:rsidR="004C31BF" w:rsidRPr="004C31BF" w:rsidRDefault="004C31BF" w:rsidP="004C31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4C31BF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Реалізація Програми сприятиме підвищенню:</w:t>
      </w:r>
    </w:p>
    <w:p w14:paraId="48867E4B" w14:textId="77777777" w:rsidR="004C31BF" w:rsidRPr="004C31BF" w:rsidRDefault="004C31BF" w:rsidP="004C31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4C31BF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рівня довіри населення до роботи правоохоронних органів;</w:t>
      </w:r>
    </w:p>
    <w:p w14:paraId="6AA7DF8E" w14:textId="77777777" w:rsidR="004C31BF" w:rsidRPr="004C31BF" w:rsidRDefault="004C31BF" w:rsidP="004C31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4C31BF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ефективності діяльності правоохоронних органів щодо захисту прав і свобод людини;</w:t>
      </w:r>
    </w:p>
    <w:p w14:paraId="45384265" w14:textId="77777777" w:rsidR="004C31BF" w:rsidRPr="004C31BF" w:rsidRDefault="004C31BF" w:rsidP="004C31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4C31BF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оперативному реагуванню на заяви та повідомлення про скоєні правопорушення;</w:t>
      </w:r>
    </w:p>
    <w:p w14:paraId="1A58078B" w14:textId="77777777" w:rsidR="004C31BF" w:rsidRPr="004C31BF" w:rsidRDefault="004C31BF" w:rsidP="004C31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4C31BF">
        <w:rPr>
          <w:rFonts w:ascii="Times New Roman" w:eastAsia="Calibri" w:hAnsi="Times New Roman" w:cs="Times New Roman"/>
          <w:sz w:val="28"/>
          <w:szCs w:val="24"/>
          <w:lang w:val="uk-UA" w:eastAsia="en-US"/>
        </w:rPr>
        <w:t xml:space="preserve">залученню громадськості до проведення заходів щодо забезпечення громадського порядку та громадської безпеки;  </w:t>
      </w:r>
    </w:p>
    <w:p w14:paraId="3E2613B9" w14:textId="77777777" w:rsidR="004C31BF" w:rsidRPr="004C31BF" w:rsidRDefault="004C31BF" w:rsidP="004C31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4C31BF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здійсненню роз’яснювальної роботи стосовно неприйняття в суспільстві протиправних діянь;</w:t>
      </w:r>
    </w:p>
    <w:p w14:paraId="55CF6AD6" w14:textId="77777777" w:rsidR="004C31BF" w:rsidRPr="004C31BF" w:rsidRDefault="004C31BF" w:rsidP="004C31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4C31BF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забезпеченню екстреного реагування на факти бездоглядності дітей, у тому числі здійсненню профілактичної роботи з неблагополучними сім’ями для недопущення втягнення дітей у протиправну діяльність;</w:t>
      </w:r>
    </w:p>
    <w:p w14:paraId="11426A4A" w14:textId="77777777" w:rsidR="004C31BF" w:rsidRPr="004C31BF" w:rsidRDefault="004C31BF" w:rsidP="004C31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4C31BF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запобіганню порушенням громадського порядку й ослабленню дії криміногенних факторів;</w:t>
      </w:r>
    </w:p>
    <w:p w14:paraId="3BF4447E" w14:textId="77777777" w:rsidR="004C31BF" w:rsidRPr="004C31BF" w:rsidRDefault="004C31BF" w:rsidP="004C31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4C31BF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удосконаленню форм і методів профілактики правопорушень та підвищенню ефективності оперативно-розшукових заходів;</w:t>
      </w:r>
    </w:p>
    <w:p w14:paraId="24F464AD" w14:textId="77777777" w:rsidR="004C31BF" w:rsidRPr="004C31BF" w:rsidRDefault="004C31BF" w:rsidP="004C31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4C31BF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застосуванню нових форм і методів профілактики правопорушень;</w:t>
      </w:r>
    </w:p>
    <w:p w14:paraId="4EC6FE97" w14:textId="77777777" w:rsidR="004C31BF" w:rsidRPr="004C31BF" w:rsidRDefault="004C31BF" w:rsidP="004C31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4C31BF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підвищенню рівня дорожньої дисципліни;</w:t>
      </w:r>
    </w:p>
    <w:p w14:paraId="4321B41B" w14:textId="77777777" w:rsidR="004C31BF" w:rsidRPr="004C31BF" w:rsidRDefault="004C31BF" w:rsidP="004C31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4C31BF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інформаційно-аналітичному та матеріально-технічному забезпеченню профілактичної діяльності, форм і методів профілактики правопорушень, громадської безпеки та громадського порядку, підвищенню ефективності оперативних заходів у сфері протидії злочинності та правопорушень;</w:t>
      </w:r>
    </w:p>
    <w:p w14:paraId="7F07540F" w14:textId="77777777" w:rsidR="004C31BF" w:rsidRPr="004C31BF" w:rsidRDefault="004C31BF" w:rsidP="004C31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4C31BF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поліпшенню соціально-економічної та морально-психологічної ситуації у громаді.</w:t>
      </w:r>
    </w:p>
    <w:p w14:paraId="5730C500" w14:textId="77777777" w:rsidR="004C31BF" w:rsidRPr="004C31BF" w:rsidRDefault="004C31BF" w:rsidP="004C31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</w:p>
    <w:p w14:paraId="05026D17" w14:textId="77777777" w:rsidR="004C31BF" w:rsidRPr="004C31BF" w:rsidRDefault="004C31BF" w:rsidP="004C31BF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4C31B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Суб’єкт</w:t>
      </w:r>
      <w:proofErr w:type="spellEnd"/>
      <w:r w:rsidRPr="004C31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/>
          <w:bCs/>
          <w:sz w:val="28"/>
          <w:szCs w:val="28"/>
        </w:rPr>
        <w:t>надання</w:t>
      </w:r>
      <w:proofErr w:type="spellEnd"/>
      <w:r w:rsidRPr="004C31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проекту </w:t>
      </w:r>
      <w:proofErr w:type="spellStart"/>
      <w:r w:rsidRPr="004C31BF">
        <w:rPr>
          <w:rFonts w:ascii="Times New Roman" w:eastAsia="Times New Roman" w:hAnsi="Times New Roman" w:cs="Times New Roman"/>
          <w:b/>
          <w:bCs/>
          <w:sz w:val="28"/>
          <w:szCs w:val="28"/>
        </w:rPr>
        <w:t>рішення</w:t>
      </w:r>
      <w:proofErr w:type="spellEnd"/>
      <w:r w:rsidRPr="004C31B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491FC7E6" w14:textId="77777777" w:rsidR="004C31BF" w:rsidRPr="004C31BF" w:rsidRDefault="004C31BF" w:rsidP="004C31BF">
      <w:pPr>
        <w:keepNext/>
        <w:keepLines/>
        <w:widowControl w:val="0"/>
        <w:spacing w:after="0" w:line="228" w:lineRule="auto"/>
        <w:ind w:left="106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3449367" w14:textId="77777777" w:rsidR="004C31BF" w:rsidRPr="004C31BF" w:rsidRDefault="004C31BF" w:rsidP="004C31BF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Відділ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питань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надзвичайних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ситуацій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взаємодії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правоохоронними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органами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виконавчого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комітету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Броварської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міської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ради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Броварського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Київської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області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58D7AFE2" w14:textId="1A6DF711" w:rsidR="004C31BF" w:rsidRPr="004C31BF" w:rsidRDefault="004C31BF" w:rsidP="004C31BF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Доповідач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: Довгань Василь Григорович –начальник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відділу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022D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питань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надзвичайних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ситуацій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взаємодії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правоохоронними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органами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виконавчого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комітету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Броварської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міської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ради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Броварського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Київської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області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6583464B" w14:textId="77777777" w:rsidR="004C31BF" w:rsidRPr="004C31BF" w:rsidRDefault="004C31BF" w:rsidP="004C31BF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Відповідальна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особа за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підготовку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проекту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рішення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Підпокровний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Олександр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Іванович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головний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спеціаліст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відділу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питань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надзвичайних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ситуацій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взаємодії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правоохоронними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органами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виконавчого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комітету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Броварської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міської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ради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Броварського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Київської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області</w:t>
      </w:r>
      <w:proofErr w:type="spellEnd"/>
      <w:r w:rsidRPr="004C31B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82C993D" w14:textId="77777777" w:rsidR="004C31BF" w:rsidRPr="004C31BF" w:rsidRDefault="004C31BF" w:rsidP="004C31BF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1FFABE0" w14:textId="77777777" w:rsidR="004C31BF" w:rsidRPr="004C31BF" w:rsidRDefault="004C31BF" w:rsidP="004C31BF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718DD0" w14:textId="77777777" w:rsidR="004C31BF" w:rsidRPr="004C31BF" w:rsidRDefault="004C31BF" w:rsidP="004C31BF">
      <w:pPr>
        <w:spacing w:after="0" w:line="240" w:lineRule="auto"/>
        <w:jc w:val="both"/>
        <w:rPr>
          <w:rFonts w:ascii="Times New Roman" w:eastAsia="Calibri" w:hAnsi="Times New Roman" w:cs="Times New Roman"/>
          <w:color w:val="202020"/>
          <w:sz w:val="28"/>
          <w:szCs w:val="28"/>
          <w:lang w:val="uk-UA" w:eastAsia="en-US"/>
        </w:rPr>
      </w:pPr>
      <w:r w:rsidRPr="004C31BF">
        <w:rPr>
          <w:rFonts w:ascii="Times New Roman" w:eastAsia="Calibri" w:hAnsi="Times New Roman" w:cs="Times New Roman"/>
          <w:color w:val="202020"/>
          <w:sz w:val="28"/>
          <w:szCs w:val="28"/>
          <w:lang w:val="uk-UA" w:eastAsia="en-US"/>
        </w:rPr>
        <w:t xml:space="preserve">Начальника відділу з питань </w:t>
      </w:r>
    </w:p>
    <w:p w14:paraId="275A2B72" w14:textId="77777777" w:rsidR="004C31BF" w:rsidRPr="004C31BF" w:rsidRDefault="004C31BF" w:rsidP="004C31BF">
      <w:pPr>
        <w:spacing w:after="0" w:line="240" w:lineRule="auto"/>
        <w:jc w:val="both"/>
        <w:rPr>
          <w:rFonts w:ascii="Times New Roman" w:eastAsia="Calibri" w:hAnsi="Times New Roman" w:cs="Times New Roman"/>
          <w:color w:val="202020"/>
          <w:sz w:val="28"/>
          <w:szCs w:val="28"/>
          <w:lang w:val="uk-UA" w:eastAsia="en-US"/>
        </w:rPr>
      </w:pPr>
      <w:r w:rsidRPr="004C31BF">
        <w:rPr>
          <w:rFonts w:ascii="Times New Roman" w:eastAsia="Calibri" w:hAnsi="Times New Roman" w:cs="Times New Roman"/>
          <w:color w:val="202020"/>
          <w:sz w:val="28"/>
          <w:szCs w:val="28"/>
          <w:lang w:val="uk-UA" w:eastAsia="en-US"/>
        </w:rPr>
        <w:t xml:space="preserve">надзвичайних ситуацій та взаємодії </w:t>
      </w:r>
    </w:p>
    <w:p w14:paraId="494187CF" w14:textId="77777777" w:rsidR="004C31BF" w:rsidRPr="004C31BF" w:rsidRDefault="004C31BF" w:rsidP="004C31BF">
      <w:pPr>
        <w:spacing w:after="0" w:line="240" w:lineRule="auto"/>
        <w:jc w:val="both"/>
        <w:rPr>
          <w:rFonts w:ascii="Times New Roman" w:eastAsia="Calibri" w:hAnsi="Times New Roman" w:cs="Times New Roman"/>
          <w:color w:val="202020"/>
          <w:sz w:val="28"/>
          <w:szCs w:val="28"/>
          <w:lang w:val="uk-UA" w:eastAsia="en-US"/>
        </w:rPr>
      </w:pPr>
      <w:r w:rsidRPr="004C31BF">
        <w:rPr>
          <w:rFonts w:ascii="Times New Roman" w:eastAsia="Calibri" w:hAnsi="Times New Roman" w:cs="Times New Roman"/>
          <w:color w:val="202020"/>
          <w:sz w:val="28"/>
          <w:szCs w:val="28"/>
          <w:lang w:val="uk-UA" w:eastAsia="en-US"/>
        </w:rPr>
        <w:t>з правоохоронними органами                                                   Василь ДОВГАНЬ</w:t>
      </w:r>
    </w:p>
    <w:p w14:paraId="523D6AE5" w14:textId="7203F068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63318E5"/>
    <w:multiLevelType w:val="hybridMultilevel"/>
    <w:tmpl w:val="7914720A"/>
    <w:lvl w:ilvl="0" w:tplc="92D6B468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022D3"/>
    <w:rsid w:val="00126B69"/>
    <w:rsid w:val="001A3FF0"/>
    <w:rsid w:val="00244FF9"/>
    <w:rsid w:val="003613A9"/>
    <w:rsid w:val="00361CD8"/>
    <w:rsid w:val="004C31BF"/>
    <w:rsid w:val="00525C68"/>
    <w:rsid w:val="005B1C08"/>
    <w:rsid w:val="005F334B"/>
    <w:rsid w:val="00696599"/>
    <w:rsid w:val="006C396C"/>
    <w:rsid w:val="0074644B"/>
    <w:rsid w:val="007E7FBA"/>
    <w:rsid w:val="00827775"/>
    <w:rsid w:val="00860251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442C"/>
  <w15:docId w15:val="{194F034C-7B2D-4978-BD16-A3EE509B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3147</Words>
  <Characters>1794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User-444</cp:lastModifiedBy>
  <cp:revision>18</cp:revision>
  <cp:lastPrinted>2023-12-01T13:41:00Z</cp:lastPrinted>
  <dcterms:created xsi:type="dcterms:W3CDTF">2021-03-03T14:03:00Z</dcterms:created>
  <dcterms:modified xsi:type="dcterms:W3CDTF">2023-12-04T09:28:00Z</dcterms:modified>
</cp:coreProperties>
</file>