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1BE70E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EE3829" w:rsidRPr="004208DA" w:rsidP="00B3670E" w14:paraId="0A288C4F" w14:textId="18C7DA2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32CF27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829" w:rsidP="00EE3829" w14:paraId="3AC79DFF" w14:textId="77777777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EE3829" w:rsidRPr="002818F1" w:rsidP="00EE3829" w14:paraId="17050865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8F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E3829" w:rsidRPr="002818F1" w:rsidP="00EE3829" w14:paraId="371FCC7B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8F1"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EE3829" w:rsidRPr="002818F1" w:rsidP="00EE3829" w14:paraId="59F45097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8F1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EE3829" w:rsidRPr="002818F1" w:rsidP="00EE3829" w14:paraId="0CC49CC1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8F1">
        <w:rPr>
          <w:rFonts w:ascii="Times New Roman" w:hAnsi="Times New Roman" w:cs="Times New Roman"/>
          <w:b/>
          <w:bCs/>
          <w:sz w:val="28"/>
          <w:szCs w:val="28"/>
        </w:rPr>
        <w:t>на І півріччя 2024 року</w:t>
      </w:r>
    </w:p>
    <w:p w:rsidR="00EE3829" w:rsidP="00EE3829" w14:paraId="6DBE612A" w14:textId="77777777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EE3829" w:rsidP="00EE3829" w14:paraId="3BA28C48" w14:textId="58D86D94">
      <w:pPr>
        <w:numPr>
          <w:ilvl w:val="0"/>
          <w:numId w:val="1"/>
        </w:numPr>
        <w:tabs>
          <w:tab w:val="num" w:pos="284"/>
          <w:tab w:val="clear" w:pos="79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 xml:space="preserve">Питання, які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964935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овані для</w:t>
      </w:r>
      <w:r w:rsidRPr="00964935">
        <w:rPr>
          <w:rFonts w:ascii="Times New Roman" w:hAnsi="Times New Roman" w:cs="Times New Roman"/>
          <w:sz w:val="28"/>
          <w:szCs w:val="28"/>
        </w:rPr>
        <w:t xml:space="preserve"> розгляд</w:t>
      </w:r>
      <w:r>
        <w:rPr>
          <w:rFonts w:ascii="Times New Roman" w:hAnsi="Times New Roman" w:cs="Times New Roman"/>
          <w:sz w:val="28"/>
          <w:szCs w:val="28"/>
        </w:rPr>
        <w:t xml:space="preserve">у на </w:t>
      </w:r>
      <w:r w:rsidRPr="00964935">
        <w:rPr>
          <w:rFonts w:ascii="Times New Roman" w:hAnsi="Times New Roman" w:cs="Times New Roman"/>
          <w:sz w:val="28"/>
          <w:szCs w:val="28"/>
        </w:rPr>
        <w:t xml:space="preserve">чергових </w:t>
      </w:r>
      <w:r>
        <w:rPr>
          <w:rFonts w:ascii="Times New Roman" w:hAnsi="Times New Roman" w:cs="Times New Roman"/>
          <w:sz w:val="28"/>
          <w:szCs w:val="28"/>
        </w:rPr>
        <w:t xml:space="preserve">пленарних </w:t>
      </w:r>
      <w:r w:rsidRPr="00964935">
        <w:rPr>
          <w:rFonts w:ascii="Times New Roman" w:hAnsi="Times New Roman" w:cs="Times New Roman"/>
          <w:sz w:val="28"/>
          <w:szCs w:val="28"/>
        </w:rPr>
        <w:t>засідан</w:t>
      </w:r>
      <w:r>
        <w:rPr>
          <w:rFonts w:ascii="Times New Roman" w:hAnsi="Times New Roman" w:cs="Times New Roman"/>
          <w:sz w:val="28"/>
          <w:szCs w:val="28"/>
        </w:rPr>
        <w:t>нях сесії міської ради:</w:t>
      </w: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5386"/>
        <w:gridCol w:w="2444"/>
      </w:tblGrid>
      <w:tr w14:paraId="17327D3C" w14:textId="77777777" w:rsidTr="00E34AC7">
        <w:tblPrEx>
          <w:tblW w:w="9957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3D47A7B0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EE3829" w:rsidRPr="00964935" w:rsidP="00E34AC7" w14:paraId="00F8E408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649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6750B94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EE3829" w:rsidRPr="00964935" w:rsidP="00E34AC7" w14:paraId="1EDFF53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10CF14E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EE3829" w:rsidRPr="00964935" w:rsidP="00E34AC7" w14:paraId="736288A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2622917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14:paraId="21C9E5A8" w14:textId="77777777" w:rsidTr="00E34AC7">
        <w:tblPrEx>
          <w:tblW w:w="9957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565360" w:rsidP="00E34AC7" w14:paraId="06FB30D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36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530BCA" w:rsidP="00E34AC7" w14:paraId="6D8CFA2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0BCA">
              <w:rPr>
                <w:rFonts w:ascii="Times New Roman" w:hAnsi="Times New Roman" w:cs="Times New Roman"/>
                <w:sz w:val="28"/>
                <w:szCs w:val="28"/>
              </w:rPr>
              <w:t>ічень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54665CE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хід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виконання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розвитку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культури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Броварської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територіальної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громади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на 2022-2026 роки (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зі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змінами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) за 2023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рік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7607BC26" w14:textId="3438227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BCA">
              <w:rPr>
                <w:rFonts w:ascii="Times New Roman" w:hAnsi="Times New Roman" w:cs="Times New Roman"/>
                <w:sz w:val="28"/>
                <w:szCs w:val="28"/>
              </w:rPr>
              <w:t>Управління культури</w:t>
            </w:r>
            <w:r w:rsidR="002818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0BCA">
              <w:rPr>
                <w:rFonts w:ascii="Times New Roman" w:hAnsi="Times New Roman" w:cs="Times New Roman"/>
                <w:sz w:val="28"/>
                <w:szCs w:val="28"/>
              </w:rPr>
              <w:t xml:space="preserve"> сім’ї та молоді</w:t>
            </w:r>
          </w:p>
        </w:tc>
      </w:tr>
      <w:tr w14:paraId="46B05300" w14:textId="77777777" w:rsidTr="00E34AC7">
        <w:tblPrEx>
          <w:tblW w:w="9957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565360" w:rsidP="00E34AC7" w14:paraId="597C2E9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36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530BCA" w:rsidP="00E34AC7" w14:paraId="0C13C7B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BCA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6DE1C38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хід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виконання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підтримки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молодих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сімей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та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розвитку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молоді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«Молодь в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дії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» на 2022-2026 роки (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зі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змінами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) за 2023 </w:t>
            </w:r>
            <w:r w:rsidRPr="00530BCA"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рік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0916B1D1" w14:textId="688EC7E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51">
              <w:rPr>
                <w:rFonts w:ascii="Times New Roman" w:hAnsi="Times New Roman" w:cs="Times New Roman"/>
                <w:sz w:val="28"/>
                <w:szCs w:val="28"/>
              </w:rPr>
              <w:t>Управління культури</w:t>
            </w:r>
            <w:r w:rsidR="002818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0E51">
              <w:rPr>
                <w:rFonts w:ascii="Times New Roman" w:hAnsi="Times New Roman" w:cs="Times New Roman"/>
                <w:sz w:val="28"/>
                <w:szCs w:val="28"/>
              </w:rPr>
              <w:t xml:space="preserve"> сім’ї та молоді</w:t>
            </w:r>
          </w:p>
        </w:tc>
      </w:tr>
      <w:tr w14:paraId="25994360" w14:textId="77777777" w:rsidTr="00E34AC7">
        <w:tblPrEx>
          <w:tblW w:w="9957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565360" w:rsidP="00E34AC7" w14:paraId="756D0A0D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360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530BCA" w:rsidP="00E34AC7" w14:paraId="732799D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BCA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5146D14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FA2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затвердження Переліку закладів культури базової мережі Броварської міської територіальної громади в новій редакції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24D8A0B0" w14:textId="4896F9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51">
              <w:rPr>
                <w:rFonts w:ascii="Times New Roman" w:hAnsi="Times New Roman" w:cs="Times New Roman"/>
                <w:sz w:val="28"/>
                <w:szCs w:val="28"/>
              </w:rPr>
              <w:t>Управління культури</w:t>
            </w:r>
            <w:r w:rsidR="002818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0E51">
              <w:rPr>
                <w:rFonts w:ascii="Times New Roman" w:hAnsi="Times New Roman" w:cs="Times New Roman"/>
                <w:sz w:val="28"/>
                <w:szCs w:val="28"/>
              </w:rPr>
              <w:t xml:space="preserve"> сім’ї та молоді</w:t>
            </w:r>
          </w:p>
        </w:tc>
      </w:tr>
      <w:tr w14:paraId="67E50E7F" w14:textId="77777777" w:rsidTr="00E34AC7">
        <w:tblPrEx>
          <w:tblW w:w="9957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CE33C0" w:rsidP="00E34AC7" w14:paraId="03BA7FA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3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24BF47D0" w14:textId="7C8642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ютий – березень</w:t>
            </w:r>
          </w:p>
          <w:p w:rsidR="00EE3829" w:rsidRPr="005F00AB" w:rsidP="00E34AC7" w14:paraId="5932C7D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CE33C0" w:rsidP="00E34AC7" w14:paraId="0C2A1F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AB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про виконання бюджету Броварської міської територіальної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0AB">
              <w:rPr>
                <w:rFonts w:ascii="Times New Roman" w:hAnsi="Times New Roman" w:cs="Times New Roman"/>
                <w:sz w:val="28"/>
                <w:szCs w:val="28"/>
              </w:rPr>
              <w:t xml:space="preserve">громади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0A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0AB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964935" w:rsidP="00E34AC7" w14:paraId="4714113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</w:t>
            </w:r>
          </w:p>
        </w:tc>
      </w:tr>
      <w:tr w14:paraId="7A47683F" w14:textId="77777777" w:rsidTr="00E34AC7">
        <w:tblPrEx>
          <w:tblW w:w="9957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5969FBB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51EABD06" w14:textId="37995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356280B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політики виконавчими органами Броварської міської ради у 2023 році.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1EF00DA0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14:paraId="1044C985" w14:textId="77777777" w:rsidTr="00E34AC7">
        <w:tblPrEx>
          <w:tblW w:w="9957" w:type="dxa"/>
          <w:tblInd w:w="-34" w:type="dxa"/>
          <w:tblLayout w:type="fixed"/>
          <w:tblLook w:val="01E0"/>
        </w:tblPrEx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C33068" w:rsidP="00E34AC7" w14:paraId="207730C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C33068" w:rsidP="00E34AC7" w14:paraId="1796E763" w14:textId="71CD8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ютий – березень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C33068" w:rsidP="00EE3829" w14:paraId="13377112" w14:textId="36DB3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громади за 2023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C33068" w:rsidP="00E34AC7" w14:paraId="50F98A8B" w14:textId="777777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2A2A3423" w14:textId="77777777" w:rsidTr="00E34AC7">
        <w:tblPrEx>
          <w:tblW w:w="9957" w:type="dxa"/>
          <w:tblInd w:w="-34" w:type="dxa"/>
          <w:tblLayout w:type="fixed"/>
          <w:tblLook w:val="01E0"/>
        </w:tblPrEx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39F3B0A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6E2774" w:rsidP="00E34AC7" w14:paraId="54CDFA59" w14:textId="016C984E">
            <w:pPr>
              <w:tabs>
                <w:tab w:val="center" w:pos="7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6E2774" w:rsidP="00EE3829" w14:paraId="7D09FAD3" w14:textId="14323550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5F00AB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громади за І квартал 2024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6E2774" w:rsidP="00E34AC7" w14:paraId="02E87056" w14:textId="77777777">
            <w:pPr>
              <w:ind w:firstLine="29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37CF4FEF" w14:textId="77777777" w:rsidTr="00E34AC7">
        <w:tblPrEx>
          <w:tblW w:w="9957" w:type="dxa"/>
          <w:tblInd w:w="-34" w:type="dxa"/>
          <w:tblLayout w:type="fixed"/>
          <w:tblLook w:val="01E0"/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301EF29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2E4D6D76" w14:textId="41556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RPr="00D44B34" w:rsidP="00EE3829" w14:paraId="6B6D2334" w14:textId="66ED40C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оботи Броварської міської ради 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Броварс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ького району Київської області 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півріччя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9" w:rsidP="00E34AC7" w14:paraId="54EC6B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EE3829" w:rsidP="00E34AC7" w14:paraId="0CF1EA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EE3829" w:rsidRPr="0026474B" w:rsidP="00EE3829" w14:paraId="02C0F01C" w14:textId="063478A9">
      <w:pPr>
        <w:spacing w:after="0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 xml:space="preserve">ІІ.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EE3829" w:rsidRPr="0026474B" w:rsidP="00EE3829" w14:paraId="3EC814C0" w14:textId="77777777">
      <w:pPr>
        <w:pStyle w:val="NoSpacing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26474B">
        <w:rPr>
          <w:rFonts w:ascii="Times New Roman" w:hAnsi="Times New Roman"/>
          <w:color w:val="000000" w:themeColor="text1"/>
          <w:sz w:val="28"/>
          <w:szCs w:val="28"/>
        </w:rPr>
        <w:t>Про приватизацію житлових приміщень гуртожитків.</w:t>
      </w:r>
    </w:p>
    <w:p w:rsidR="00EE3829" w:rsidRPr="0026474B" w:rsidP="00EE3829" w14:paraId="1CD0D489" w14:textId="77777777">
      <w:pPr>
        <w:pStyle w:val="NoSpacing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/>
          <w:color w:val="000000" w:themeColor="text1"/>
          <w:sz w:val="28"/>
          <w:szCs w:val="28"/>
        </w:rPr>
        <w:t>2. Про надання згоди на безоплатне прийняття у комунальну власність Броварської міської територіальної громади об’єктів.</w:t>
      </w:r>
    </w:p>
    <w:p w:rsidR="00EE3829" w:rsidRPr="0026474B" w:rsidP="00EE3829" w14:paraId="12763A87" w14:textId="77777777">
      <w:pPr>
        <w:pStyle w:val="NoSpacing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/>
          <w:color w:val="000000" w:themeColor="text1"/>
          <w:sz w:val="28"/>
          <w:szCs w:val="28"/>
        </w:rPr>
        <w:t>3. Про безоплатне прийняття у комунальну власність Броварської міської територіальної громади об’єктів.</w:t>
      </w:r>
    </w:p>
    <w:p w:rsidR="00EE3829" w:rsidRPr="0026474B" w:rsidP="00EE3829" w14:paraId="5CB00DB4" w14:textId="77777777">
      <w:pPr>
        <w:pStyle w:val="NoSpacing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/>
          <w:color w:val="000000" w:themeColor="text1"/>
          <w:sz w:val="28"/>
          <w:szCs w:val="28"/>
        </w:rPr>
        <w:t>4.  Про надання дозволу на списання комунального майна Броварської міської територіальної громади.</w:t>
      </w:r>
    </w:p>
    <w:p w:rsidR="00EE3829" w:rsidRPr="0026474B" w:rsidP="00EE3829" w14:paraId="690AA93A" w14:textId="77777777">
      <w:pPr>
        <w:pStyle w:val="NoSpacing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/>
          <w:color w:val="000000" w:themeColor="text1"/>
          <w:sz w:val="28"/>
          <w:szCs w:val="28"/>
        </w:rPr>
        <w:t>5.  Про надання дозволу на передачу комунального майна Броварської міської територіальної громади.</w:t>
      </w:r>
    </w:p>
    <w:p w:rsidR="00EE3829" w:rsidRPr="0026474B" w:rsidP="00EE3829" w14:paraId="590AF30E" w14:textId="77777777">
      <w:pPr>
        <w:pStyle w:val="NoSpacing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/>
          <w:color w:val="000000" w:themeColor="text1"/>
          <w:sz w:val="28"/>
          <w:szCs w:val="28"/>
        </w:rPr>
        <w:t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EE3829" w:rsidRPr="0026474B" w:rsidP="00EE3829" w14:paraId="141B49E3" w14:textId="77777777">
      <w:pPr>
        <w:pStyle w:val="NoSpacing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/>
          <w:color w:val="000000" w:themeColor="text1"/>
          <w:sz w:val="28"/>
          <w:szCs w:val="28"/>
        </w:rPr>
        <w:t>7. 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6474B">
        <w:rPr>
          <w:rFonts w:ascii="Times New Roman" w:hAnsi="Times New Roman"/>
          <w:color w:val="000000" w:themeColor="text1"/>
          <w:sz w:val="28"/>
          <w:szCs w:val="28"/>
        </w:rPr>
        <w:t xml:space="preserve"> рік до місцевого бюджету.</w:t>
      </w:r>
    </w:p>
    <w:p w:rsidR="00EE3829" w:rsidRPr="0026474B" w:rsidP="00EE3829" w14:paraId="75EE4F38" w14:textId="77777777">
      <w:pPr>
        <w:pStyle w:val="NoSpacing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/>
          <w:color w:val="000000" w:themeColor="text1"/>
          <w:sz w:val="28"/>
          <w:szCs w:val="28"/>
        </w:rPr>
        <w:t>8.  Про внесення змін до місцевих Програм.</w:t>
      </w:r>
    </w:p>
    <w:p w:rsidR="00EE3829" w:rsidRPr="0026474B" w:rsidP="00EE3829" w14:paraId="52621BAB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41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26474B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9. Про включення  об’єкта  до переліку об’єктів комунальної власності Броварської міської територіальної громади, що підлягають приватизації  у 2024 році. </w:t>
      </w:r>
    </w:p>
    <w:p w:rsidR="00EE3829" w:rsidRPr="0026474B" w:rsidP="00EE3829" w14:paraId="18CC4092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41" w:firstLine="709"/>
        <w:contextualSpacing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647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</w:p>
    <w:p w:rsidR="00EE3829" w:rsidRPr="0026474B" w:rsidP="00EE3829" w14:paraId="6ED5E585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41" w:firstLine="709"/>
        <w:contextualSpacing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</w:rPr>
        <w:t>11. Про встановлення розміру орендної плати.</w:t>
      </w:r>
    </w:p>
    <w:p w:rsidR="00EE3829" w:rsidRPr="0026474B" w:rsidP="00EE3829" w14:paraId="1ED32045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12. Про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реструктуризацію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заборгованості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з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орендної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плати за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оренду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комунального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майна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Броварської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міської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</w:p>
    <w:p w:rsidR="00EE3829" w:rsidRPr="0026474B" w:rsidP="00EE3829" w14:paraId="2489C1C6" w14:textId="6533E93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13. Про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затвердження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Порядку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передачі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в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оренду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комунального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майна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Броварської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міської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.</w:t>
      </w:r>
    </w:p>
    <w:p w:rsidR="00EE3829" w:rsidRPr="0026474B" w:rsidP="00EE3829" w14:paraId="53DB8013" w14:textId="1386FB2A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14. Про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затвердження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Примірного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договору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оренди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комунального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майна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Броварської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міської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.</w:t>
      </w:r>
    </w:p>
    <w:p w:rsidR="00EE3829" w:rsidP="00EE3829" w14:paraId="0548E727" w14:textId="77777777">
      <w:pPr>
        <w:autoSpaceDE w:val="0"/>
        <w:autoSpaceDN w:val="0"/>
        <w:adjustRightInd w:val="0"/>
        <w:spacing w:after="0" w:line="240" w:lineRule="auto"/>
        <w:ind w:left="-142" w:firstLine="709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15. Про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затвердження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Примірного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договору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оренди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комунального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майна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Броварської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міської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.</w:t>
      </w:r>
    </w:p>
    <w:p w:rsidR="00EE3829" w:rsidRPr="0026474B" w:rsidP="00EE3829" w14:paraId="2D14472D" w14:textId="2C6DA468">
      <w:pPr>
        <w:autoSpaceDE w:val="0"/>
        <w:autoSpaceDN w:val="0"/>
        <w:adjustRightInd w:val="0"/>
        <w:spacing w:after="0" w:line="240" w:lineRule="auto"/>
        <w:ind w:left="-142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16. Про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затвердження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Методики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розрахунку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і порядку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використання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плати за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оренду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комунального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майна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Броварської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міської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.</w:t>
      </w:r>
    </w:p>
    <w:p w:rsidR="00EE3829" w:rsidRPr="0026474B" w:rsidP="00EE3829" w14:paraId="7DFB4390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17. Про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захисту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населення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надзвичайних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ситуацій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техногенного та природного характеру у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громаді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2022-2026 роки. </w:t>
      </w:r>
    </w:p>
    <w:p w:rsidR="00EE3829" w:rsidRPr="0026474B" w:rsidP="00EE3829" w14:paraId="2B5BF0B0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18. Про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громадського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порядку та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безпеки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EE3829" w:rsidRPr="0026474B" w:rsidP="00EE3829" w14:paraId="012D4FB5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19. Про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Комплексної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профілактики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злочинності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зміцнення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правопорядку,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охорони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і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свободи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2024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EE3829" w:rsidRPr="0026474B" w:rsidP="00EE3829" w14:paraId="425775F8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20. Про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оборони в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громаді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EE3829" w:rsidRPr="0026474B" w:rsidP="00EE3829" w14:paraId="3055932C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21. Про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робіт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мобілізаційної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підготовки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служби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територіальній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громаді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2022-2026 роки. </w:t>
      </w:r>
    </w:p>
    <w:p w:rsidR="00EE3829" w:rsidRPr="0026474B" w:rsidP="00EE3829" w14:paraId="5DFBC963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22. 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земельних ділянок в суборенду, що розташовані в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Бровари,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Требухів,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Княжичі Броварського району  Київської області.  </w:t>
      </w:r>
    </w:p>
    <w:p w:rsidR="00EE3829" w:rsidRPr="0026474B" w:rsidP="00EE3829" w14:paraId="1F69C2F8" w14:textId="77777777">
      <w:pPr>
        <w:tabs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23. Про поновлення (укладання на новий строк) договорів оренди земельних ділянок.</w:t>
      </w:r>
    </w:p>
    <w:p w:rsidR="00EE3829" w:rsidRPr="0026474B" w:rsidP="00EE3829" w14:paraId="37695C11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24. Про продовження дії договорів про встановлення особистих строкових сервітутів.</w:t>
      </w:r>
    </w:p>
    <w:p w:rsidR="00EE3829" w:rsidRPr="0026474B" w:rsidP="00EE3829" w14:paraId="5FFDC5F3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25.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Бровари  Броварського району Київської області.</w:t>
      </w:r>
    </w:p>
    <w:p w:rsidR="00EE3829" w:rsidRPr="0026474B" w:rsidP="00EE3829" w14:paraId="259FE9F3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26.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Княжичі  Броварського району Київської області.</w:t>
      </w:r>
    </w:p>
    <w:p w:rsidR="00EE3829" w:rsidRPr="0026474B" w:rsidP="00EE3829" w14:paraId="02DECD9F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27.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 в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Требухів  Броварського району Київської області.</w:t>
      </w:r>
    </w:p>
    <w:p w:rsidR="00EE3829" w:rsidRPr="0026474B" w:rsidP="00EE3829" w14:paraId="38830509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28. Про відмову у наданні дозволів громадянам на розроблення проектів землеустрою щодо відведення земельних ділянок в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Бровари Броварського району Київської області.</w:t>
      </w:r>
    </w:p>
    <w:p w:rsidR="00EE3829" w:rsidRPr="0026474B" w:rsidP="00EE3829" w14:paraId="1564ED8F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29. Про проведення експертної грошової оцінки земельних ділянок для подальшого продажу у власність.</w:t>
      </w:r>
    </w:p>
    <w:p w:rsidR="00EE3829" w:rsidRPr="0026474B" w:rsidP="00EE3829" w14:paraId="5BFA55C6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30. Про продаж земельних ділянок.</w:t>
      </w:r>
    </w:p>
    <w:p w:rsidR="00EE3829" w:rsidRPr="0026474B" w:rsidP="00EE3829" w14:paraId="2DB96A11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31.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EE3829" w:rsidRPr="0026474B" w:rsidP="00EE3829" w14:paraId="3D26DF8C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32. Про проведення земельних торгів щодо  продажу земельних ділянок або прав  на  них.</w:t>
      </w:r>
    </w:p>
    <w:p w:rsidR="00EE3829" w:rsidRPr="0026474B" w:rsidP="00EE3829" w14:paraId="175AE1BE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  </w:t>
      </w:r>
    </w:p>
    <w:p w:rsidR="00EE3829" w:rsidRPr="0026474B" w:rsidP="00EE3829" w14:paraId="1492EE5F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34. 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EE3829" w:rsidRPr="0026474B" w:rsidP="00EE3829" w14:paraId="63CF7CC4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35. Про надання дозволів на розроблення проектів містобудівної документації.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3829" w:rsidRPr="0026474B" w:rsidP="00EE3829" w14:paraId="29F24545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3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6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.Про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перейменування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вулиць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та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провулків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населених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пунктів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</w:p>
    <w:p w:rsidR="00EE3829" w:rsidRPr="0026474B" w:rsidP="00EE3829" w14:paraId="4E582848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6474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Про упорядкування нумерації адрес у разі об'єднання чи поділу об'єктів топоніміки на території Броварської територіальної громади. </w:t>
      </w:r>
    </w:p>
    <w:p w:rsidR="00EE3829" w:rsidRPr="0026474B" w:rsidP="00EE3829" w14:paraId="270E1F2F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. Про внесення змін та доповнень до Програм управління.</w:t>
      </w:r>
    </w:p>
    <w:p w:rsidR="00EE3829" w:rsidRPr="00136535" w:rsidP="00EE3829" w14:paraId="63CF1D6C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6E62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2024-2028 роки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RPr="00136535" w:rsidP="00EE3829" w14:paraId="1BA89FCA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фінансової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комунальних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2021 - 2026 роки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RPr="00136535" w:rsidP="00EE3829" w14:paraId="2F06BCE9" w14:textId="77777777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 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:rsidR="00EE3829" w:rsidRPr="00136535" w:rsidP="00EE3829" w14:paraId="3089F6C9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Додаток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 до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будівництва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капітального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ремонту,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утримання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об’єктів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житлового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фонду, благоустрою та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соціально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культурного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призначення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2019 – 2024 роки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RPr="00136535" w:rsidP="00EE3829" w14:paraId="37CD4314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 Про внесення змін до Програми регулювання чисельності безпритульних тварин на території Броварської міської територіальної громади на 2020-2024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RPr="00136535" w:rsidP="00EE3829" w14:paraId="589329BC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 Про внесення змін до Програми будівництва, реконструкції, капітального  ремонту спортивних та дитячих майданчиків Броварської міської територіальної  громади на 2023-2027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RPr="00136535" w:rsidP="00EE3829" w14:paraId="20B4F87A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Безпечна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громада на 2020-2024 роки»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E3829" w:rsidRPr="00136535" w:rsidP="00EE3829" w14:paraId="59AD185E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 Про внесення змін до Програми підтримки об’єднань співвласників  багатоквартирних будинків та житлово-будівельних кооперативів Броварської  міської територіальної громади на 2021-2025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3829" w:rsidRPr="00136535" w:rsidP="00EE3829" w14:paraId="608CA2E4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 Про внесення змін до Програми «Питна вода Броварської міської  територіальної громади на 2019-2024 роки»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RPr="00136535" w:rsidP="00EE3829" w14:paraId="0E51EF61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 Про внесення змін до Програми капітального ремонту, модернізації та  утримання ліфтів у житлових будинках Броварської міської територіальної  громади на 2019-2024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RPr="00136535" w:rsidP="00EE3829" w14:paraId="78591AF3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Програми фінансової підтримки комунального  підприємства 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Броваритепловодоенергія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на 2021-2026 роки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E3829" w:rsidRPr="0026474B" w:rsidP="00EE3829" w14:paraId="0D6BDDC2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50.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Внесення змін до Комплексної Програми розвитку охорони здоров’я в Броварський міський територіальній громаді на 2022-2026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P="00EE3829" w14:paraId="7E270A27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Фінансова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підтримка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покращення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вторинної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медичної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допомоги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населенню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відновлення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матеріально-технічної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комунального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некомерційного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підприємства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Броварська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багатопрофільна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клінічна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лікарня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територіальних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2022-2026 роки»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E3829" w:rsidRPr="00136535" w:rsidP="00EE3829" w14:paraId="3ABD8097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52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«З 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турботою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кожного» на 2024-2026 роки.</w:t>
      </w:r>
    </w:p>
    <w:p w:rsidR="00EE3829" w:rsidRPr="00136535" w:rsidP="00EE3829" w14:paraId="12FAF59A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>. 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2024 рік»</w:t>
      </w:r>
    </w:p>
    <w:p w:rsidR="00EE3829" w:rsidP="00EE3829" w14:paraId="40ACD921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13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рішення: Броварської міської ради Броварського району Київської області від 08.07.2021 року №309-09-08 «Про встановлення місцевих податків і зборів на території Броварської міської територіальної громади»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3829" w:rsidRPr="0026474B" w:rsidP="00EE3829" w14:paraId="4212AC11" w14:textId="7777777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3829" w:rsidP="00EE3829" w14:paraId="615FE349" w14:textId="4CBF6E0A">
      <w:pPr>
        <w:pStyle w:val="BodyTextIndent2"/>
        <w:spacing w:line="276" w:lineRule="auto"/>
        <w:ind w:left="-142" w:firstLine="709"/>
        <w:rPr>
          <w:szCs w:val="28"/>
        </w:rPr>
      </w:pPr>
      <w:r w:rsidRPr="001E5EFF">
        <w:rPr>
          <w:szCs w:val="28"/>
        </w:rPr>
        <w:t xml:space="preserve">ІІІ. </w:t>
      </w:r>
      <w:r>
        <w:rPr>
          <w:szCs w:val="28"/>
        </w:rPr>
        <w:t xml:space="preserve">Графік запланованих </w:t>
      </w:r>
      <w:r w:rsidRPr="001E5EFF">
        <w:rPr>
          <w:szCs w:val="28"/>
        </w:rPr>
        <w:t xml:space="preserve">чергових </w:t>
      </w:r>
      <w:r>
        <w:rPr>
          <w:szCs w:val="28"/>
        </w:rPr>
        <w:t xml:space="preserve">пленарних </w:t>
      </w:r>
      <w:r w:rsidRPr="001E5EFF">
        <w:rPr>
          <w:szCs w:val="28"/>
        </w:rPr>
        <w:t xml:space="preserve">засідань </w:t>
      </w:r>
      <w:r>
        <w:rPr>
          <w:szCs w:val="28"/>
        </w:rPr>
        <w:t>сесій</w:t>
      </w:r>
      <w:r w:rsidRPr="001E5EFF">
        <w:rPr>
          <w:szCs w:val="28"/>
        </w:rPr>
        <w:t xml:space="preserve"> міської ради</w:t>
      </w:r>
      <w:r>
        <w:rPr>
          <w:szCs w:val="28"/>
        </w:rPr>
        <w:t xml:space="preserve"> на </w:t>
      </w:r>
      <w:r w:rsidRPr="001E5EFF">
        <w:rPr>
          <w:szCs w:val="28"/>
        </w:rPr>
        <w:t>І</w:t>
      </w:r>
      <w:r>
        <w:rPr>
          <w:szCs w:val="28"/>
        </w:rPr>
        <w:t xml:space="preserve"> півріччя 2024</w:t>
      </w:r>
      <w:r w:rsidRPr="001E5EFF">
        <w:rPr>
          <w:szCs w:val="28"/>
        </w:rPr>
        <w:t xml:space="preserve"> року</w:t>
      </w:r>
      <w:r>
        <w:rPr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806"/>
        <w:gridCol w:w="6358"/>
        <w:gridCol w:w="2324"/>
      </w:tblGrid>
      <w:tr w14:paraId="46B9BD3C" w14:textId="77777777" w:rsidTr="00E34AC7">
        <w:tblPrEx>
          <w:tblW w:w="0" w:type="auto"/>
          <w:tblLook w:val="04A0"/>
        </w:tblPrEx>
        <w:tc>
          <w:tcPr>
            <w:tcW w:w="817" w:type="dxa"/>
          </w:tcPr>
          <w:p w:rsidR="00EE3829" w:rsidP="00E34AC7" w14:paraId="369F62ED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п\п</w:t>
            </w:r>
          </w:p>
        </w:tc>
        <w:tc>
          <w:tcPr>
            <w:tcW w:w="6662" w:type="dxa"/>
          </w:tcPr>
          <w:p w:rsidR="00EE3829" w:rsidP="00E34AC7" w14:paraId="1BA2FE29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</w:tcPr>
          <w:p w:rsidR="00EE3829" w:rsidP="00E34AC7" w14:paraId="56FD1920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14:paraId="3F9A8B81" w14:textId="77777777" w:rsidTr="00E34AC7">
        <w:tblPrEx>
          <w:tblW w:w="0" w:type="auto"/>
          <w:tblLook w:val="04A0"/>
        </w:tblPrEx>
        <w:tc>
          <w:tcPr>
            <w:tcW w:w="817" w:type="dxa"/>
          </w:tcPr>
          <w:p w:rsidR="00EE3829" w:rsidRPr="00B37BC8" w:rsidP="00E34AC7" w14:paraId="5E9D941E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EE3829" w:rsidRPr="00B37BC8" w:rsidP="00E34AC7" w14:paraId="5E481D43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EE3829" w:rsidRPr="00B37BC8" w:rsidP="00E34AC7" w14:paraId="0F976F6E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25.01.2024  </w:t>
            </w:r>
          </w:p>
        </w:tc>
      </w:tr>
      <w:tr w14:paraId="5FF9A7DB" w14:textId="77777777" w:rsidTr="00E34AC7">
        <w:tblPrEx>
          <w:tblW w:w="0" w:type="auto"/>
          <w:tblLook w:val="04A0"/>
        </w:tblPrEx>
        <w:tc>
          <w:tcPr>
            <w:tcW w:w="817" w:type="dxa"/>
          </w:tcPr>
          <w:p w:rsidR="00EE3829" w:rsidRPr="00B37BC8" w:rsidP="00E34AC7" w14:paraId="26E6A4B6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2</w:t>
            </w:r>
          </w:p>
        </w:tc>
        <w:tc>
          <w:tcPr>
            <w:tcW w:w="6662" w:type="dxa"/>
          </w:tcPr>
          <w:p w:rsidR="00EE3829" w:rsidRPr="00B37BC8" w:rsidP="00E34AC7" w14:paraId="7949B394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EE3829" w:rsidRPr="00B37BC8" w:rsidP="00E34AC7" w14:paraId="1B7B3053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29.02.2024  </w:t>
            </w:r>
          </w:p>
        </w:tc>
      </w:tr>
      <w:tr w14:paraId="3FBEC1C5" w14:textId="77777777" w:rsidTr="00E34AC7">
        <w:tblPrEx>
          <w:tblW w:w="0" w:type="auto"/>
          <w:tblLook w:val="04A0"/>
        </w:tblPrEx>
        <w:tc>
          <w:tcPr>
            <w:tcW w:w="817" w:type="dxa"/>
          </w:tcPr>
          <w:p w:rsidR="00EE3829" w:rsidRPr="00B37BC8" w:rsidP="00E34AC7" w14:paraId="07A9763F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3</w:t>
            </w:r>
          </w:p>
        </w:tc>
        <w:tc>
          <w:tcPr>
            <w:tcW w:w="6662" w:type="dxa"/>
          </w:tcPr>
          <w:p w:rsidR="00EE3829" w:rsidRPr="00B37BC8" w:rsidP="00E34AC7" w14:paraId="0B2A01C4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EE3829" w:rsidRPr="00B37BC8" w:rsidP="00E34AC7" w14:paraId="65927C7D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28.03.2024  </w:t>
            </w:r>
          </w:p>
        </w:tc>
      </w:tr>
      <w:tr w14:paraId="6283D217" w14:textId="77777777" w:rsidTr="00E34AC7">
        <w:tblPrEx>
          <w:tblW w:w="0" w:type="auto"/>
          <w:tblLook w:val="04A0"/>
        </w:tblPrEx>
        <w:tc>
          <w:tcPr>
            <w:tcW w:w="817" w:type="dxa"/>
          </w:tcPr>
          <w:p w:rsidR="00EE3829" w:rsidRPr="00B37BC8" w:rsidP="00E34AC7" w14:paraId="141C6DCC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4</w:t>
            </w:r>
          </w:p>
        </w:tc>
        <w:tc>
          <w:tcPr>
            <w:tcW w:w="6662" w:type="dxa"/>
          </w:tcPr>
          <w:p w:rsidR="00EE3829" w:rsidRPr="00B37BC8" w:rsidP="00E34AC7" w14:paraId="21ACECAC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EE3829" w:rsidRPr="00B37BC8" w:rsidP="00E34AC7" w14:paraId="020059DB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25.04.2024  </w:t>
            </w:r>
          </w:p>
        </w:tc>
      </w:tr>
      <w:tr w14:paraId="38307E1C" w14:textId="77777777" w:rsidTr="00E34AC7">
        <w:tblPrEx>
          <w:tblW w:w="0" w:type="auto"/>
          <w:tblLook w:val="04A0"/>
        </w:tblPrEx>
        <w:tc>
          <w:tcPr>
            <w:tcW w:w="817" w:type="dxa"/>
          </w:tcPr>
          <w:p w:rsidR="00EE3829" w:rsidRPr="00B37BC8" w:rsidP="00E34AC7" w14:paraId="761FAAA6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5</w:t>
            </w:r>
          </w:p>
        </w:tc>
        <w:tc>
          <w:tcPr>
            <w:tcW w:w="6662" w:type="dxa"/>
          </w:tcPr>
          <w:p w:rsidR="00EE3829" w:rsidRPr="00B37BC8" w:rsidP="00E34AC7" w14:paraId="37E2A18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EE3829" w:rsidRPr="00B37BC8" w:rsidP="00E34AC7" w14:paraId="0C5BC8BC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30.05.2024   </w:t>
            </w:r>
          </w:p>
        </w:tc>
      </w:tr>
      <w:tr w14:paraId="1B474AC0" w14:textId="77777777" w:rsidTr="00E34AC7">
        <w:tblPrEx>
          <w:tblW w:w="0" w:type="auto"/>
          <w:tblLook w:val="04A0"/>
        </w:tblPrEx>
        <w:tc>
          <w:tcPr>
            <w:tcW w:w="817" w:type="dxa"/>
          </w:tcPr>
          <w:p w:rsidR="00EE3829" w:rsidRPr="00B37BC8" w:rsidP="00E34AC7" w14:paraId="3762B94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6</w:t>
            </w:r>
          </w:p>
        </w:tc>
        <w:tc>
          <w:tcPr>
            <w:tcW w:w="6662" w:type="dxa"/>
          </w:tcPr>
          <w:p w:rsidR="00EE3829" w:rsidRPr="00B37BC8" w:rsidP="00E34AC7" w14:paraId="616AF970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EE3829" w:rsidRPr="00B37BC8" w:rsidP="00E34AC7" w14:paraId="5FF0284F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27.06.2024   </w:t>
            </w:r>
          </w:p>
        </w:tc>
      </w:tr>
    </w:tbl>
    <w:p w:rsidR="00EE3829" w:rsidP="00EE3829" w14:paraId="190B5862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EE3829" w:rsidRPr="00C33068" w:rsidP="00EE3829" w14:paraId="1E256C08" w14:textId="0F605E95">
      <w:pPr>
        <w:pStyle w:val="BodyTextIndent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Ігор САПОЖКО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212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623BF"/>
    <w:rsid w:val="000E0637"/>
    <w:rsid w:val="000E7ADA"/>
    <w:rsid w:val="00136535"/>
    <w:rsid w:val="0019083E"/>
    <w:rsid w:val="00196FA2"/>
    <w:rsid w:val="001E5EFF"/>
    <w:rsid w:val="0026474B"/>
    <w:rsid w:val="002818F1"/>
    <w:rsid w:val="002D71B2"/>
    <w:rsid w:val="003044F0"/>
    <w:rsid w:val="00327FA4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30BCA"/>
    <w:rsid w:val="00545B76"/>
    <w:rsid w:val="00565360"/>
    <w:rsid w:val="005F00AB"/>
    <w:rsid w:val="006E2774"/>
    <w:rsid w:val="006E620C"/>
    <w:rsid w:val="00784598"/>
    <w:rsid w:val="007C582E"/>
    <w:rsid w:val="0081066D"/>
    <w:rsid w:val="00853C00"/>
    <w:rsid w:val="00893E2E"/>
    <w:rsid w:val="008B6EF2"/>
    <w:rsid w:val="008E66E0"/>
    <w:rsid w:val="008F55D5"/>
    <w:rsid w:val="00950E51"/>
    <w:rsid w:val="00954DB3"/>
    <w:rsid w:val="00964935"/>
    <w:rsid w:val="009E1F3A"/>
    <w:rsid w:val="00A84A56"/>
    <w:rsid w:val="00B20C04"/>
    <w:rsid w:val="00B3670E"/>
    <w:rsid w:val="00B37BC8"/>
    <w:rsid w:val="00BF532A"/>
    <w:rsid w:val="00C33068"/>
    <w:rsid w:val="00C72BF6"/>
    <w:rsid w:val="00CB633A"/>
    <w:rsid w:val="00CE33C0"/>
    <w:rsid w:val="00D44B34"/>
    <w:rsid w:val="00E34AC7"/>
    <w:rsid w:val="00EE06C3"/>
    <w:rsid w:val="00EE3829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odyTextIndent2">
    <w:name w:val="Body Text Indent 2"/>
    <w:basedOn w:val="Normal"/>
    <w:link w:val="2"/>
    <w:rsid w:val="00EE3829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E38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EE3829"/>
    <w:pPr>
      <w:spacing w:after="0" w:line="240" w:lineRule="auto"/>
    </w:pPr>
  </w:style>
  <w:style w:type="table" w:styleId="TableGrid">
    <w:name w:val="Table Grid"/>
    <w:basedOn w:val="TableNormal"/>
    <w:uiPriority w:val="59"/>
    <w:rsid w:val="00EE38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949C9"/>
    <w:rsid w:val="004D1168"/>
    <w:rsid w:val="00623FE6"/>
    <w:rsid w:val="00934C4A"/>
    <w:rsid w:val="00A51DB1"/>
    <w:rsid w:val="00B96DCB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6714</Words>
  <Characters>3827</Characters>
  <Application>Microsoft Office Word</Application>
  <DocSecurity>8</DocSecurity>
  <Lines>31</Lines>
  <Paragraphs>21</Paragraphs>
  <ScaleCrop>false</ScaleCrop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2023-03-27T06:26:00Z</dcterms:created>
  <dcterms:modified xsi:type="dcterms:W3CDTF">2023-12-04T13:22:00Z</dcterms:modified>
</cp:coreProperties>
</file>