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E823B" w14:textId="77777777" w:rsidR="00123E8A" w:rsidRDefault="00123E8A" w:rsidP="00123E8A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6BA7068C" w14:textId="77777777" w:rsidR="00123E8A" w:rsidRDefault="00123E8A" w:rsidP="00123E8A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3F2D959" w14:textId="2903DC13" w:rsidR="00264BD5" w:rsidRDefault="00123E8A" w:rsidP="00123E8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lang w:val="uk-UA"/>
        </w:rPr>
      </w:pPr>
      <w:r w:rsidRPr="00634AEC">
        <w:rPr>
          <w:rFonts w:ascii="Times New Roman" w:hAnsi="Times New Roman"/>
          <w:sz w:val="28"/>
          <w:szCs w:val="28"/>
          <w:lang w:val="uk-UA"/>
        </w:rPr>
        <w:t xml:space="preserve">до </w:t>
      </w:r>
      <w:proofErr w:type="spellStart"/>
      <w:r w:rsidRPr="00634AEC">
        <w:rPr>
          <w:rFonts w:ascii="Times New Roman" w:hAnsi="Times New Roman"/>
          <w:sz w:val="28"/>
          <w:szCs w:val="28"/>
          <w:lang w:val="uk-UA"/>
        </w:rPr>
        <w:t>про</w:t>
      </w:r>
      <w:r w:rsidR="00EF17DB">
        <w:rPr>
          <w:rFonts w:ascii="Times New Roman" w:hAnsi="Times New Roman"/>
          <w:sz w:val="28"/>
          <w:szCs w:val="28"/>
          <w:lang w:val="uk-UA"/>
        </w:rPr>
        <w:t>є</w:t>
      </w:r>
      <w:r w:rsidRPr="00634AEC">
        <w:rPr>
          <w:rFonts w:ascii="Times New Roman" w:hAnsi="Times New Roman"/>
          <w:sz w:val="28"/>
          <w:szCs w:val="28"/>
          <w:lang w:val="uk-UA"/>
        </w:rPr>
        <w:t>кту</w:t>
      </w:r>
      <w:proofErr w:type="spellEnd"/>
      <w:r w:rsidRPr="00634AEC">
        <w:rPr>
          <w:rFonts w:ascii="Times New Roman" w:hAnsi="Times New Roman"/>
          <w:sz w:val="28"/>
          <w:szCs w:val="28"/>
          <w:lang w:val="uk-UA"/>
        </w:rPr>
        <w:t xml:space="preserve"> рішення </w:t>
      </w:r>
      <w:r w:rsidRPr="00634AEC">
        <w:rPr>
          <w:rFonts w:ascii="Times New Roman" w:hAnsi="Times New Roman"/>
          <w:b/>
          <w:sz w:val="28"/>
          <w:szCs w:val="28"/>
          <w:lang w:val="uk-UA"/>
        </w:rPr>
        <w:t>«</w:t>
      </w:r>
      <w:r w:rsidRPr="00634AEC">
        <w:rPr>
          <w:rFonts w:ascii="Times New Roman" w:hAnsi="Times New Roman"/>
          <w:b/>
          <w:sz w:val="28"/>
          <w:lang w:val="uk-UA"/>
        </w:rPr>
        <w:t>Про внесення змін до рішення Броварської міської ради Броварського району Київської області від 29.01.2026 № 2482-110-08 «Про припинення Комунального підприємства Броварської</w:t>
      </w:r>
    </w:p>
    <w:p w14:paraId="4CAC1111" w14:textId="5688F19D" w:rsidR="00123E8A" w:rsidRDefault="00123E8A" w:rsidP="00123E8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lang w:val="uk-UA"/>
        </w:rPr>
      </w:pPr>
      <w:r w:rsidRPr="00634AEC">
        <w:rPr>
          <w:rFonts w:ascii="Times New Roman" w:hAnsi="Times New Roman"/>
          <w:b/>
          <w:sz w:val="28"/>
          <w:lang w:val="uk-UA"/>
        </w:rPr>
        <w:t xml:space="preserve">міської ради Броварського району Київської області </w:t>
      </w:r>
    </w:p>
    <w:p w14:paraId="00178AB4" w14:textId="141E8F62" w:rsidR="00123E8A" w:rsidRPr="00634AEC" w:rsidRDefault="00123E8A" w:rsidP="00123E8A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634AEC">
        <w:rPr>
          <w:rFonts w:ascii="Times New Roman" w:hAnsi="Times New Roman"/>
          <w:b/>
          <w:sz w:val="28"/>
          <w:lang w:val="uk-UA"/>
        </w:rPr>
        <w:t>«Житлово-експлуатаційна контора - 3»</w:t>
      </w:r>
    </w:p>
    <w:p w14:paraId="2230D77C" w14:textId="77777777" w:rsidR="00123E8A" w:rsidRPr="007F68A3" w:rsidRDefault="00123E8A" w:rsidP="00123E8A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6C77D73" w14:textId="77777777" w:rsidR="00123E8A" w:rsidRPr="00854171" w:rsidRDefault="00123E8A" w:rsidP="00123E8A">
      <w:pPr>
        <w:suppressAutoHyphens/>
        <w:spacing w:after="0" w:line="240" w:lineRule="auto"/>
        <w:jc w:val="both"/>
        <w:rPr>
          <w:rFonts w:ascii="Times New Roman" w:hAnsi="Times New Roman"/>
          <w:spacing w:val="-4"/>
          <w:sz w:val="28"/>
          <w:szCs w:val="28"/>
          <w:lang w:val="uk-UA"/>
        </w:rPr>
      </w:pPr>
      <w:r w:rsidRPr="00854171">
        <w:rPr>
          <w:rFonts w:ascii="Times New Roman" w:hAnsi="Times New Roman"/>
          <w:spacing w:val="-4"/>
          <w:sz w:val="28"/>
          <w:szCs w:val="28"/>
          <w:lang w:val="uk-UA"/>
        </w:rPr>
        <w:t xml:space="preserve">Пояснювальна записка підготовлена відповідно до ст. 20 Регламенту Броварської міської ради Броварського району Київської області </w:t>
      </w:r>
      <w:r w:rsidRPr="00854171">
        <w:rPr>
          <w:rFonts w:ascii="Times New Roman" w:hAnsi="Times New Roman"/>
          <w:spacing w:val="-4"/>
          <w:sz w:val="28"/>
          <w:szCs w:val="28"/>
          <w:lang w:val="en-US"/>
        </w:rPr>
        <w:t>VIII</w:t>
      </w:r>
      <w:r w:rsidRPr="00854171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54171">
        <w:rPr>
          <w:rFonts w:ascii="Times New Roman" w:hAnsi="Times New Roman"/>
          <w:spacing w:val="-4"/>
          <w:sz w:val="28"/>
          <w:szCs w:val="28"/>
          <w:lang w:val="uk-UA"/>
        </w:rPr>
        <w:t>скликання.</w:t>
      </w:r>
    </w:p>
    <w:p w14:paraId="6E247E3D" w14:textId="77777777" w:rsidR="00123E8A" w:rsidRPr="007F68A3" w:rsidRDefault="00123E8A" w:rsidP="00123E8A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</w:p>
    <w:p w14:paraId="090BE5B8" w14:textId="77777777" w:rsidR="00123E8A" w:rsidRPr="00123E8A" w:rsidRDefault="00123E8A" w:rsidP="00123E8A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hAnsi="Times New Roman"/>
          <w:b/>
          <w:spacing w:val="-2"/>
          <w:sz w:val="28"/>
          <w:szCs w:val="28"/>
          <w:lang w:val="uk-UA" w:eastAsia="zh-CN"/>
        </w:rPr>
      </w:pPr>
      <w:r w:rsidRPr="00123E8A">
        <w:rPr>
          <w:rFonts w:ascii="Times New Roman" w:hAnsi="Times New Roman"/>
          <w:b/>
          <w:spacing w:val="-2"/>
          <w:sz w:val="28"/>
          <w:szCs w:val="28"/>
          <w:lang w:val="uk-UA" w:eastAsia="zh-CN"/>
        </w:rPr>
        <w:t>1. Обґрунтування необхідності прийняття рішення</w:t>
      </w:r>
    </w:p>
    <w:p w14:paraId="28788B8D" w14:textId="77777777" w:rsidR="00123E8A" w:rsidRPr="000057F1" w:rsidRDefault="00123E8A" w:rsidP="00123E8A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lang w:val="uk-UA" w:eastAsia="zh-CN"/>
        </w:rPr>
      </w:pPr>
      <w:r w:rsidRPr="000057F1">
        <w:rPr>
          <w:rFonts w:ascii="Times New Roman" w:hAnsi="Times New Roman"/>
          <w:color w:val="000000"/>
          <w:spacing w:val="-2"/>
          <w:sz w:val="28"/>
          <w:lang w:val="uk-UA" w:eastAsia="zh-CN"/>
        </w:rPr>
        <w:t>Для забезпечення виконання вимог рішення Броварської міської ради Київської області від 29.01.2026 № 2482-110-08 «Про припинення Комунального підприємства Броварської міської ради Броварського району Київської області «Житлово-експлуатаційна контора - 3»» є необхідність внесення змін до Додатку 1 цього рішення</w:t>
      </w:r>
      <w:r>
        <w:rPr>
          <w:rFonts w:ascii="Times New Roman" w:hAnsi="Times New Roman"/>
          <w:color w:val="000000"/>
          <w:spacing w:val="-2"/>
          <w:sz w:val="28"/>
          <w:lang w:val="uk-UA" w:eastAsia="zh-CN"/>
        </w:rPr>
        <w:t xml:space="preserve"> у зв’язку з кадровими змінами </w:t>
      </w:r>
      <w:r w:rsidRPr="00D93656">
        <w:rPr>
          <w:rFonts w:ascii="Times New Roman" w:hAnsi="Times New Roman"/>
          <w:color w:val="000000"/>
          <w:spacing w:val="-2"/>
          <w:sz w:val="28"/>
          <w:lang w:val="uk-UA" w:eastAsia="zh-CN"/>
        </w:rPr>
        <w:t xml:space="preserve">на підприємстві </w:t>
      </w:r>
      <w:r>
        <w:rPr>
          <w:rFonts w:ascii="Times New Roman" w:hAnsi="Times New Roman"/>
          <w:color w:val="000000"/>
          <w:spacing w:val="-2"/>
          <w:sz w:val="28"/>
          <w:lang w:val="uk-UA" w:eastAsia="zh-CN"/>
        </w:rPr>
        <w:t>(припинення трудового договору з працівником).</w:t>
      </w:r>
    </w:p>
    <w:p w14:paraId="338E738B" w14:textId="77777777" w:rsidR="00123E8A" w:rsidRPr="000057F1" w:rsidRDefault="00123E8A" w:rsidP="00123E8A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</w:pPr>
    </w:p>
    <w:p w14:paraId="7AF374BB" w14:textId="77777777" w:rsidR="00123E8A" w:rsidRPr="000057F1" w:rsidRDefault="00123E8A" w:rsidP="00123E8A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</w:pPr>
      <w:r w:rsidRPr="000057F1"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  <w:t>2. Мета і шляхи її досягнення</w:t>
      </w:r>
    </w:p>
    <w:p w14:paraId="68D236F2" w14:textId="77777777" w:rsidR="00123E8A" w:rsidRPr="000057F1" w:rsidRDefault="00123E8A" w:rsidP="00123E8A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kern w:val="36"/>
          <w:sz w:val="28"/>
          <w:szCs w:val="28"/>
          <w:lang w:val="uk-UA"/>
        </w:rPr>
      </w:pPr>
      <w:r w:rsidRPr="000057F1">
        <w:rPr>
          <w:rFonts w:ascii="Times New Roman" w:hAnsi="Times New Roman"/>
          <w:bCs/>
          <w:spacing w:val="-2"/>
          <w:kern w:val="36"/>
          <w:sz w:val="28"/>
          <w:szCs w:val="28"/>
          <w:lang w:val="uk-UA"/>
        </w:rPr>
        <w:t>Метою прийняття рішення є внесення змін до Додатку 1 до вищезазначеного рішення в частині виключення зі списку членів Комісії з реорганізації шляхом перетворення Комунального підприємства Броварської міської ради Броварського району Київської області «Житлово-експлуатаційна контора - 3», а саме: виключення зі складу Комісії – Чайки Ніни Василівни.</w:t>
      </w:r>
    </w:p>
    <w:p w14:paraId="6392DC6C" w14:textId="77777777" w:rsidR="00123E8A" w:rsidRPr="000057F1" w:rsidRDefault="00123E8A" w:rsidP="00123E8A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2"/>
          <w:kern w:val="36"/>
          <w:sz w:val="28"/>
          <w:szCs w:val="28"/>
          <w:lang w:val="uk-UA"/>
        </w:rPr>
      </w:pPr>
    </w:p>
    <w:p w14:paraId="141EF467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</w:pPr>
      <w:r w:rsidRPr="000057F1"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  <w:t>3. Правові аспекти</w:t>
      </w:r>
    </w:p>
    <w:p w14:paraId="0292CCBE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lang w:val="uk-UA" w:eastAsia="zh-CN"/>
        </w:rPr>
      </w:pPr>
      <w:r w:rsidRPr="000057F1">
        <w:rPr>
          <w:rFonts w:ascii="Times New Roman" w:hAnsi="Times New Roman"/>
          <w:color w:val="000000"/>
          <w:spacing w:val="-2"/>
          <w:sz w:val="28"/>
          <w:lang w:val="uk-UA" w:eastAsia="zh-CN"/>
        </w:rPr>
        <w:t>Закон України «Про особливості регулювання діяльності юридичних осіб окремих організаційно-правових форм у перехідний період та об’єднань юридичних осіб», Закон України «Про державну реєстрацію юридичних осіб, фізичних осіб-підприємців та громадських формувань», Закону України «Про місцеве самоврядування в Україні».</w:t>
      </w:r>
    </w:p>
    <w:p w14:paraId="54C546C6" w14:textId="77777777" w:rsidR="00123E8A" w:rsidRPr="007F68A3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</w:pPr>
    </w:p>
    <w:p w14:paraId="2F390B26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</w:pPr>
      <w:r w:rsidRPr="000057F1">
        <w:rPr>
          <w:rFonts w:ascii="Times New Roman" w:hAnsi="Times New Roman"/>
          <w:b/>
          <w:color w:val="000000"/>
          <w:spacing w:val="-2"/>
          <w:sz w:val="28"/>
          <w:szCs w:val="28"/>
          <w:lang w:val="uk-UA" w:eastAsia="zh-CN"/>
        </w:rPr>
        <w:t>4. Фінансово-економічне обґрунтування</w:t>
      </w:r>
    </w:p>
    <w:p w14:paraId="3A6D8CE4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lang w:val="uk-UA" w:eastAsia="zh-CN"/>
        </w:rPr>
      </w:pPr>
      <w:r w:rsidRPr="000057F1">
        <w:rPr>
          <w:rFonts w:ascii="Times New Roman" w:hAnsi="Times New Roman"/>
          <w:color w:val="000000"/>
          <w:spacing w:val="-2"/>
          <w:sz w:val="28"/>
          <w:lang w:val="uk-UA" w:eastAsia="zh-CN"/>
        </w:rPr>
        <w:t>Прийняття даного рішення не потребує виділення коштів.</w:t>
      </w:r>
    </w:p>
    <w:p w14:paraId="17C2E9BC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</w:pPr>
    </w:p>
    <w:p w14:paraId="2B8DA225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b/>
          <w:color w:val="000000"/>
          <w:spacing w:val="-2"/>
          <w:sz w:val="28"/>
          <w:lang w:val="uk-UA" w:eastAsia="zh-CN"/>
        </w:rPr>
      </w:pPr>
      <w:r w:rsidRPr="000057F1">
        <w:rPr>
          <w:rFonts w:ascii="Times New Roman" w:hAnsi="Times New Roman"/>
          <w:b/>
          <w:color w:val="000000"/>
          <w:spacing w:val="-2"/>
          <w:sz w:val="28"/>
          <w:lang w:val="uk-UA" w:eastAsia="zh-CN"/>
        </w:rPr>
        <w:t>5. Прогноз результатів</w:t>
      </w:r>
    </w:p>
    <w:p w14:paraId="73923EE7" w14:textId="77777777" w:rsidR="00123E8A" w:rsidRPr="000057F1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</w:pPr>
      <w:r w:rsidRPr="000057F1">
        <w:rPr>
          <w:rFonts w:ascii="Times New Roman" w:hAnsi="Times New Roman"/>
          <w:bCs/>
          <w:spacing w:val="-2"/>
          <w:kern w:val="36"/>
          <w:sz w:val="28"/>
          <w:szCs w:val="28"/>
          <w:lang w:val="uk-UA"/>
        </w:rPr>
        <w:t>Внесення оновлених даних до Єдиного державного реєстру.</w:t>
      </w:r>
    </w:p>
    <w:p w14:paraId="4C841F79" w14:textId="77777777" w:rsidR="00123E8A" w:rsidRPr="007F68A3" w:rsidRDefault="00123E8A" w:rsidP="00123E8A">
      <w:pPr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pacing w:val="-2"/>
          <w:sz w:val="28"/>
          <w:szCs w:val="28"/>
          <w:lang w:val="uk-UA" w:eastAsia="zh-CN"/>
        </w:rPr>
      </w:pPr>
    </w:p>
    <w:p w14:paraId="03B85308" w14:textId="1470AA78" w:rsidR="00123E8A" w:rsidRPr="000057F1" w:rsidRDefault="00123E8A" w:rsidP="00123E8A">
      <w:pPr>
        <w:spacing w:after="0" w:line="240" w:lineRule="auto"/>
        <w:ind w:firstLine="553"/>
        <w:jc w:val="both"/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</w:pPr>
      <w:r w:rsidRPr="000057F1"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  <w:t xml:space="preserve">6. Суб’єкт подання </w:t>
      </w:r>
      <w:proofErr w:type="spellStart"/>
      <w:r w:rsidRPr="000057F1"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  <w:t>про</w:t>
      </w:r>
      <w:r w:rsidR="00EF17DB"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  <w:t>є</w:t>
      </w:r>
      <w:r w:rsidRPr="000057F1"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  <w:t>кту</w:t>
      </w:r>
      <w:proofErr w:type="spellEnd"/>
      <w:r w:rsidRPr="000057F1">
        <w:rPr>
          <w:rFonts w:ascii="Times New Roman" w:hAnsi="Times New Roman"/>
          <w:b/>
          <w:spacing w:val="-2"/>
          <w:sz w:val="28"/>
          <w:szCs w:val="28"/>
          <w:shd w:val="clear" w:color="auto" w:fill="FFFFFF"/>
          <w:lang w:val="uk-UA"/>
        </w:rPr>
        <w:t xml:space="preserve"> рішення </w:t>
      </w:r>
    </w:p>
    <w:p w14:paraId="515606DD" w14:textId="1596CBF3" w:rsidR="00123E8A" w:rsidRPr="000057F1" w:rsidRDefault="00123E8A" w:rsidP="00123E8A">
      <w:pPr>
        <w:spacing w:after="0" w:line="240" w:lineRule="auto"/>
        <w:ind w:firstLine="553"/>
        <w:jc w:val="both"/>
        <w:rPr>
          <w:rFonts w:ascii="Times New Roman" w:hAnsi="Times New Roman"/>
          <w:spacing w:val="-2"/>
          <w:sz w:val="28"/>
          <w:lang w:val="uk-UA"/>
        </w:rPr>
      </w:pPr>
      <w:r w:rsidRPr="000057F1">
        <w:rPr>
          <w:rFonts w:ascii="Times New Roman" w:hAnsi="Times New Roman"/>
          <w:spacing w:val="-2"/>
          <w:sz w:val="28"/>
          <w:lang w:val="uk-UA"/>
        </w:rPr>
        <w:t>Ініціатор: Максим МОВЧАН – голова Комісії з реорганізації шляхом перетворення Комунального підприємства Броварської міської ради Броварського району Київської області «Житлово-експлуатаційна контора - 3»</w:t>
      </w:r>
      <w:r w:rsidR="00FB426D">
        <w:rPr>
          <w:rFonts w:ascii="Times New Roman" w:hAnsi="Times New Roman"/>
          <w:spacing w:val="-2"/>
          <w:sz w:val="28"/>
          <w:lang w:val="uk-UA"/>
        </w:rPr>
        <w:t xml:space="preserve"> </w:t>
      </w:r>
      <w:r w:rsidRPr="000057F1">
        <w:rPr>
          <w:rFonts w:ascii="Times New Roman" w:hAnsi="Times New Roman"/>
          <w:spacing w:val="-2"/>
          <w:sz w:val="28"/>
          <w:lang w:val="uk-UA"/>
        </w:rPr>
        <w:t>в Товариство з обмеженою відповідальністю «</w:t>
      </w:r>
      <w:r w:rsidRPr="000057F1">
        <w:rPr>
          <w:rFonts w:ascii="Times New Roman" w:hAnsi="Times New Roman"/>
          <w:spacing w:val="-2"/>
          <w:sz w:val="28"/>
          <w:szCs w:val="28"/>
          <w:lang w:val="uk-UA"/>
        </w:rPr>
        <w:t>Управляюча житлово-експлуатаційна компанія 3 м. Бровари», який діє на підставі Рішення Броварської міської ради Броварського району Київської області від 29.01.2026 № 2482-110-08.</w:t>
      </w:r>
    </w:p>
    <w:p w14:paraId="6C522586" w14:textId="5537DCEE" w:rsidR="00123E8A" w:rsidRDefault="00123E8A" w:rsidP="00123E8A">
      <w:pPr>
        <w:spacing w:after="0" w:line="240" w:lineRule="auto"/>
        <w:ind w:firstLine="553"/>
        <w:jc w:val="both"/>
        <w:rPr>
          <w:rFonts w:ascii="Times New Roman" w:hAnsi="Times New Roman"/>
          <w:spacing w:val="-2"/>
          <w:sz w:val="28"/>
          <w:lang w:val="uk-UA"/>
        </w:rPr>
      </w:pPr>
      <w:r w:rsidRPr="000057F1">
        <w:rPr>
          <w:rFonts w:ascii="Times New Roman" w:hAnsi="Times New Roman"/>
          <w:spacing w:val="-2"/>
          <w:sz w:val="28"/>
          <w:lang w:val="uk-UA"/>
        </w:rPr>
        <w:lastRenderedPageBreak/>
        <w:t xml:space="preserve">Доповідач: </w:t>
      </w:r>
      <w:r w:rsidR="00EF17DB">
        <w:rPr>
          <w:rFonts w:ascii="Times New Roman" w:hAnsi="Times New Roman"/>
          <w:spacing w:val="-2"/>
          <w:sz w:val="28"/>
          <w:lang w:val="uk-UA"/>
        </w:rPr>
        <w:t xml:space="preserve">Світлана </w:t>
      </w:r>
      <w:r w:rsidRPr="000057F1">
        <w:rPr>
          <w:rFonts w:ascii="Times New Roman" w:hAnsi="Times New Roman"/>
          <w:spacing w:val="-2"/>
          <w:sz w:val="28"/>
          <w:lang w:val="uk-UA"/>
        </w:rPr>
        <w:t>Р</w:t>
      </w:r>
      <w:r w:rsidR="00EF17DB">
        <w:rPr>
          <w:rFonts w:ascii="Times New Roman" w:hAnsi="Times New Roman"/>
          <w:spacing w:val="-2"/>
          <w:sz w:val="28"/>
          <w:lang w:val="uk-UA"/>
        </w:rPr>
        <w:t>ЕШЕТОВА</w:t>
      </w:r>
      <w:r w:rsidRPr="000057F1">
        <w:rPr>
          <w:rFonts w:ascii="Times New Roman" w:hAnsi="Times New Roman"/>
          <w:spacing w:val="-2"/>
          <w:sz w:val="28"/>
          <w:lang w:val="uk-UA"/>
        </w:rPr>
        <w:t xml:space="preserve"> – начальник 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області, начальник управління.</w:t>
      </w:r>
    </w:p>
    <w:p w14:paraId="6D06B659" w14:textId="77777777" w:rsidR="00123E8A" w:rsidRPr="000057F1" w:rsidRDefault="00123E8A" w:rsidP="00123E8A">
      <w:pPr>
        <w:spacing w:after="0" w:line="240" w:lineRule="auto"/>
        <w:ind w:firstLine="553"/>
        <w:jc w:val="both"/>
        <w:rPr>
          <w:rFonts w:ascii="Times New Roman" w:hAnsi="Times New Roman"/>
          <w:spacing w:val="-2"/>
          <w:sz w:val="28"/>
          <w:lang w:val="uk-UA"/>
        </w:rPr>
      </w:pPr>
    </w:p>
    <w:p w14:paraId="26766C55" w14:textId="47D66473" w:rsidR="00123E8A" w:rsidRPr="000057F1" w:rsidRDefault="00123E8A" w:rsidP="00123E8A">
      <w:pPr>
        <w:spacing w:after="0" w:line="240" w:lineRule="auto"/>
        <w:ind w:firstLine="553"/>
        <w:jc w:val="both"/>
        <w:rPr>
          <w:rFonts w:ascii="Times New Roman" w:hAnsi="Times New Roman"/>
          <w:b/>
          <w:spacing w:val="-2"/>
          <w:sz w:val="28"/>
          <w:szCs w:val="28"/>
          <w:lang w:val="uk-UA"/>
        </w:rPr>
      </w:pPr>
      <w:r w:rsidRPr="000057F1">
        <w:rPr>
          <w:rFonts w:ascii="Times New Roman" w:hAnsi="Times New Roman"/>
          <w:spacing w:val="-2"/>
          <w:sz w:val="28"/>
          <w:lang w:val="uk-UA"/>
        </w:rPr>
        <w:t xml:space="preserve">Відповідальна за підготовку </w:t>
      </w:r>
      <w:proofErr w:type="spellStart"/>
      <w:r w:rsidRPr="000057F1">
        <w:rPr>
          <w:rFonts w:ascii="Times New Roman" w:hAnsi="Times New Roman"/>
          <w:spacing w:val="-2"/>
          <w:sz w:val="28"/>
          <w:lang w:val="uk-UA"/>
        </w:rPr>
        <w:t>проєкту</w:t>
      </w:r>
      <w:proofErr w:type="spellEnd"/>
      <w:r w:rsidRPr="000057F1">
        <w:rPr>
          <w:rFonts w:ascii="Times New Roman" w:hAnsi="Times New Roman"/>
          <w:spacing w:val="-2"/>
          <w:sz w:val="28"/>
          <w:lang w:val="uk-UA"/>
        </w:rPr>
        <w:t xml:space="preserve"> рішення: </w:t>
      </w:r>
      <w:r w:rsidR="00EF17DB">
        <w:rPr>
          <w:rFonts w:ascii="Times New Roman" w:hAnsi="Times New Roman"/>
          <w:spacing w:val="-2"/>
          <w:sz w:val="28"/>
          <w:lang w:val="uk-UA"/>
        </w:rPr>
        <w:t>Лариса ФЕДОТЬЄВА</w:t>
      </w:r>
      <w:r w:rsidRPr="000057F1">
        <w:rPr>
          <w:rFonts w:ascii="Times New Roman" w:hAnsi="Times New Roman"/>
          <w:spacing w:val="-2"/>
          <w:sz w:val="28"/>
          <w:lang w:val="uk-UA"/>
        </w:rPr>
        <w:t xml:space="preserve"> – начальник відділу експлуатації житла управління будівництва, житлово комунального господарства, інфраструктури та транспорту Броварської міської ради Броварського району Київської області.</w:t>
      </w:r>
    </w:p>
    <w:p w14:paraId="2826CD06" w14:textId="77777777" w:rsidR="00123E8A" w:rsidRDefault="00123E8A" w:rsidP="00123E8A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73943857" w14:textId="5EA9FC69" w:rsidR="00123E8A" w:rsidRDefault="00123E8A" w:rsidP="00123E8A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3A4522F5" w14:textId="77777777" w:rsidR="00264BD5" w:rsidRDefault="00264BD5" w:rsidP="00123E8A">
      <w:pPr>
        <w:suppressAutoHyphens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p w14:paraId="45609427" w14:textId="77777777" w:rsidR="00A6371B" w:rsidRDefault="00A6371B" w:rsidP="00A6371B">
      <w:pPr>
        <w:spacing w:after="0"/>
        <w:rPr>
          <w:rFonts w:ascii="Times New Roman" w:hAnsi="Times New Roman"/>
          <w:sz w:val="28"/>
          <w:lang w:val="uk-UA"/>
        </w:rPr>
      </w:pPr>
      <w:r>
        <w:rPr>
          <w:rFonts w:ascii="Times New Roman" w:hAnsi="Times New Roman"/>
          <w:sz w:val="28"/>
          <w:lang w:val="uk-UA"/>
        </w:rPr>
        <w:t>Виконуюча обов’язки н</w:t>
      </w:r>
      <w:r w:rsidR="00123E8A">
        <w:rPr>
          <w:rFonts w:ascii="Times New Roman" w:hAnsi="Times New Roman"/>
          <w:sz w:val="28"/>
          <w:lang w:val="uk-UA"/>
        </w:rPr>
        <w:t>ачальник</w:t>
      </w:r>
      <w:r>
        <w:rPr>
          <w:rFonts w:ascii="Times New Roman" w:hAnsi="Times New Roman"/>
          <w:sz w:val="28"/>
          <w:lang w:val="uk-UA"/>
        </w:rPr>
        <w:t>а</w:t>
      </w:r>
      <w:r w:rsidR="00123E8A">
        <w:rPr>
          <w:rFonts w:ascii="Times New Roman" w:hAnsi="Times New Roman"/>
          <w:sz w:val="28"/>
          <w:lang w:val="uk-UA"/>
        </w:rPr>
        <w:t xml:space="preserve"> управління</w:t>
      </w:r>
      <w:r>
        <w:rPr>
          <w:rFonts w:ascii="Times New Roman" w:hAnsi="Times New Roman"/>
          <w:sz w:val="28"/>
          <w:lang w:val="uk-UA"/>
        </w:rPr>
        <w:t>-</w:t>
      </w:r>
    </w:p>
    <w:p w14:paraId="19D3CCEC" w14:textId="0593E3CC" w:rsidR="009B7D79" w:rsidRPr="00123E8A" w:rsidRDefault="00A6371B" w:rsidP="00A6371B">
      <w:pPr>
        <w:spacing w:after="0"/>
      </w:pPr>
      <w:r>
        <w:rPr>
          <w:rFonts w:ascii="Times New Roman" w:hAnsi="Times New Roman"/>
          <w:sz w:val="28"/>
          <w:lang w:val="uk-UA"/>
        </w:rPr>
        <w:t xml:space="preserve">заступник начальника управління </w:t>
      </w:r>
      <w:r w:rsidR="00123E8A">
        <w:rPr>
          <w:rFonts w:ascii="Times New Roman" w:hAnsi="Times New Roman"/>
          <w:sz w:val="28"/>
          <w:lang w:val="uk-UA"/>
        </w:rPr>
        <w:tab/>
      </w:r>
      <w:r w:rsidR="00123E8A">
        <w:rPr>
          <w:rFonts w:ascii="Times New Roman" w:hAnsi="Times New Roman"/>
          <w:sz w:val="28"/>
          <w:lang w:val="uk-UA"/>
        </w:rPr>
        <w:tab/>
      </w:r>
      <w:r w:rsidR="00123E8A">
        <w:rPr>
          <w:rFonts w:ascii="Times New Roman" w:hAnsi="Times New Roman"/>
          <w:sz w:val="28"/>
          <w:lang w:val="uk-UA"/>
        </w:rPr>
        <w:tab/>
      </w:r>
      <w:r w:rsidR="00123E8A">
        <w:rPr>
          <w:rFonts w:ascii="Times New Roman" w:hAnsi="Times New Roman"/>
          <w:sz w:val="28"/>
          <w:lang w:val="uk-UA"/>
        </w:rPr>
        <w:tab/>
      </w:r>
      <w:r>
        <w:rPr>
          <w:rFonts w:ascii="Times New Roman" w:hAnsi="Times New Roman"/>
          <w:sz w:val="28"/>
          <w:lang w:val="uk-UA"/>
        </w:rPr>
        <w:t xml:space="preserve">         Оксана СЕМЕНИК</w:t>
      </w:r>
    </w:p>
    <w:sectPr w:rsidR="009B7D79" w:rsidRPr="00123E8A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3E8A"/>
    <w:rsid w:val="00126B69"/>
    <w:rsid w:val="001A3FF0"/>
    <w:rsid w:val="00244FF9"/>
    <w:rsid w:val="00264BD5"/>
    <w:rsid w:val="003613A9"/>
    <w:rsid w:val="00361CD8"/>
    <w:rsid w:val="00525C68"/>
    <w:rsid w:val="005B1C08"/>
    <w:rsid w:val="005F334B"/>
    <w:rsid w:val="00696599"/>
    <w:rsid w:val="006C396C"/>
    <w:rsid w:val="0074644B"/>
    <w:rsid w:val="007E7FBA"/>
    <w:rsid w:val="007F68A3"/>
    <w:rsid w:val="00827775"/>
    <w:rsid w:val="00881846"/>
    <w:rsid w:val="009B7D79"/>
    <w:rsid w:val="009C0EEF"/>
    <w:rsid w:val="00A05FE3"/>
    <w:rsid w:val="00A218AE"/>
    <w:rsid w:val="00A6371B"/>
    <w:rsid w:val="00B35D4C"/>
    <w:rsid w:val="00B46089"/>
    <w:rsid w:val="00B80167"/>
    <w:rsid w:val="00BF6942"/>
    <w:rsid w:val="00D5049E"/>
    <w:rsid w:val="00D92C45"/>
    <w:rsid w:val="00DD7BFD"/>
    <w:rsid w:val="00EF17DB"/>
    <w:rsid w:val="00FB426D"/>
    <w:rsid w:val="00FC33D9"/>
    <w:rsid w:val="00FD4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Rada</cp:lastModifiedBy>
  <cp:revision>23</cp:revision>
  <dcterms:created xsi:type="dcterms:W3CDTF">2021-03-03T14:03:00Z</dcterms:created>
  <dcterms:modified xsi:type="dcterms:W3CDTF">2026-10-12T12:51:00Z</dcterms:modified>
</cp:coreProperties>
</file>