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01307E" w:rsidP="0001307E" w14:paraId="4D27B319" w14:textId="6202AACF">
      <w:pPr>
        <w:tabs>
          <w:tab w:val="left" w:pos="5610"/>
          <w:tab w:val="left" w:pos="6358"/>
        </w:tabs>
        <w:spacing w:after="0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8C7B09">
        <w:rPr>
          <w:rFonts w:ascii="Times New Roman" w:hAnsi="Times New Roman" w:cs="Times New Roman"/>
          <w:b/>
          <w:bCs/>
          <w:sz w:val="24"/>
          <w:szCs w:val="24"/>
        </w:rPr>
        <w:t>Є</w:t>
      </w:r>
      <w:r>
        <w:rPr>
          <w:rFonts w:ascii="Times New Roman" w:hAnsi="Times New Roman" w:cs="Times New Roman"/>
          <w:b/>
          <w:bCs/>
          <w:sz w:val="24"/>
          <w:szCs w:val="24"/>
        </w:rPr>
        <w:t>КТ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ПС-472</w:t>
      </w:r>
    </w:p>
    <w:p w:rsidR="0001307E" w:rsidP="00B3670E" w14:paraId="6BD7694A" w14:textId="77777777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4208DA" w:rsidRPr="00253F2D" w:rsidP="00751494" w14:paraId="5C916CD2" w14:textId="2745BC85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permStart w:id="1" w:edGrp="everyone"/>
      <w:r w:rsidRPr="00253F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Pr="00253F2D" w:rsidR="00FB3193">
        <w:rPr>
          <w:rFonts w:ascii="Times New Roman" w:hAnsi="Times New Roman" w:cs="Times New Roman"/>
          <w:color w:val="000000" w:themeColor="text1"/>
          <w:sz w:val="28"/>
          <w:szCs w:val="28"/>
        </w:rPr>
        <w:t>Додаток</w:t>
      </w:r>
    </w:p>
    <w:p w:rsidR="00751494" w:rsidRPr="00253F2D" w:rsidP="00751494" w14:paraId="42B786EA" w14:textId="395E0CE3">
      <w:pPr>
        <w:spacing w:after="0" w:line="240" w:lineRule="auto"/>
        <w:ind w:left="255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53F2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Програми фінансової підтримки комунального </w:t>
      </w:r>
    </w:p>
    <w:p w:rsidR="00751494" w:rsidRPr="00253F2D" w:rsidP="00751494" w14:paraId="15BF9481" w14:textId="264D4090">
      <w:pPr>
        <w:spacing w:after="0" w:line="240" w:lineRule="auto"/>
        <w:ind w:left="255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53F2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підприємства «Оздоровчо-реабілітаційний</w:t>
      </w:r>
    </w:p>
    <w:p w:rsidR="00751494" w:rsidRPr="00253F2D" w:rsidP="00751494" w14:paraId="71B0D601" w14:textId="7CB2A41C">
      <w:pPr>
        <w:spacing w:after="0" w:line="240" w:lineRule="auto"/>
        <w:ind w:left="255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53F2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центр» Броварської  міської  ради</w:t>
      </w:r>
    </w:p>
    <w:p w:rsidR="00751494" w:rsidRPr="00253F2D" w:rsidP="00751494" w14:paraId="280EC699" w14:textId="6C4EB12B">
      <w:pPr>
        <w:spacing w:after="0" w:line="240" w:lineRule="auto"/>
        <w:ind w:left="255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53F2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Броварського району Київської області на </w:t>
      </w:r>
    </w:p>
    <w:p w:rsidR="00751494" w:rsidRPr="00253F2D" w:rsidP="00751494" w14:paraId="59E59427" w14:textId="21EFA726">
      <w:pPr>
        <w:spacing w:after="0" w:line="240" w:lineRule="auto"/>
        <w:ind w:left="255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53F2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2022-2026 роки, затвердженої рішенням</w:t>
      </w:r>
    </w:p>
    <w:p w:rsidR="00751494" w:rsidRPr="00253F2D" w:rsidP="00751494" w14:paraId="57717B53" w14:textId="77777777">
      <w:pPr>
        <w:spacing w:after="0" w:line="240" w:lineRule="auto"/>
        <w:ind w:left="255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53F2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Броварської міської ради Броварського району</w:t>
      </w:r>
    </w:p>
    <w:p w:rsidR="00751494" w:rsidRPr="00253F2D" w:rsidP="00751494" w14:paraId="37951338" w14:textId="5A7851F6">
      <w:pPr>
        <w:spacing w:after="0" w:line="240" w:lineRule="auto"/>
        <w:ind w:left="255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53F2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Київської області від 23.12.2021 № 589-19-08 </w:t>
      </w:r>
    </w:p>
    <w:p w:rsidR="00751494" w:rsidRPr="00253F2D" w:rsidP="00751494" w14:paraId="6D0F0CAE" w14:textId="77777777">
      <w:pPr>
        <w:spacing w:after="0" w:line="240" w:lineRule="auto"/>
        <w:ind w:left="255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53F2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(в редакції рішення Броварської міської ради</w:t>
      </w:r>
    </w:p>
    <w:p w:rsidR="00751494" w:rsidRPr="00253F2D" w:rsidP="00751494" w14:paraId="75665808" w14:textId="77777777">
      <w:pPr>
        <w:spacing w:after="0" w:line="240" w:lineRule="auto"/>
        <w:ind w:left="255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53F2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Броварського району Київської області </w:t>
      </w:r>
    </w:p>
    <w:p w:rsidR="004208DA" w:rsidRPr="00253F2D" w:rsidP="00751494" w14:paraId="412AEC08" w14:textId="4F28B2BE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  <w:r w:rsidRPr="00253F2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від _________ №______________)</w:t>
      </w:r>
    </w:p>
    <w:p w:rsidR="00751494" w:rsidRPr="00253F2D" w:rsidP="00751494" w14:paraId="7575CE0C" w14:textId="77777777">
      <w:pPr>
        <w:spacing w:after="0" w:line="240" w:lineRule="auto"/>
        <w:ind w:left="482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51494" w:rsidRPr="00253F2D" w:rsidP="00751494" w14:paraId="436E8617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253F2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Фінансування Програми</w:t>
      </w:r>
    </w:p>
    <w:p w:rsidR="00751494" w:rsidRPr="00253F2D" w:rsidP="00751494" w14:paraId="021AF135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253F2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на 2022-2026 роки</w:t>
      </w:r>
    </w:p>
    <w:p w:rsidR="00751494" w:rsidRPr="00253F2D" w:rsidP="00751494" w14:paraId="5EA4315A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TableGrid"/>
        <w:tblW w:w="10350" w:type="dxa"/>
        <w:tblInd w:w="-601" w:type="dxa"/>
        <w:tblLayout w:type="fixed"/>
        <w:tblLook w:val="04A0"/>
      </w:tblPr>
      <w:tblGrid>
        <w:gridCol w:w="568"/>
        <w:gridCol w:w="2268"/>
        <w:gridCol w:w="1275"/>
        <w:gridCol w:w="1276"/>
        <w:gridCol w:w="1278"/>
        <w:gridCol w:w="1274"/>
        <w:gridCol w:w="1134"/>
        <w:gridCol w:w="1277"/>
      </w:tblGrid>
      <w:tr w14:paraId="628232D7" w14:textId="77777777" w:rsidTr="00FD567C">
        <w:tblPrEx>
          <w:tblW w:w="10350" w:type="dxa"/>
          <w:tblInd w:w="-601" w:type="dxa"/>
          <w:tblLayout w:type="fixed"/>
          <w:tblLook w:val="04A0"/>
        </w:tblPrEx>
        <w:trPr>
          <w:trHeight w:val="6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5C064541" w14:textId="77777777">
            <w:pPr>
              <w:jc w:val="both"/>
              <w:rPr>
                <w:rFonts w:ascii="Times New Roman" w:hAnsi="Times New Roman"/>
                <w:color w:val="000000" w:themeColor="text1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lang w:eastAsia="ru-RU"/>
              </w:rPr>
              <w:t>№ п/</w:t>
            </w:r>
            <w:r w:rsidRPr="00253F2D">
              <w:rPr>
                <w:rFonts w:ascii="Times New Roman" w:hAnsi="Times New Roman"/>
                <w:color w:val="000000" w:themeColor="text1"/>
                <w:lang w:eastAsia="ru-RU"/>
              </w:rPr>
              <w:t>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779BAD3F" w14:textId="77777777">
            <w:pPr>
              <w:rPr>
                <w:rFonts w:ascii="Times New Roman" w:hAnsi="Times New Roman"/>
                <w:color w:val="000000" w:themeColor="text1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bdr w:val="none" w:sz="0" w:space="0" w:color="auto" w:frame="1"/>
                <w:lang w:eastAsia="ru-RU"/>
              </w:rPr>
              <w:t>Заходи по Програмі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2A52338A" w14:textId="77777777">
            <w:pPr>
              <w:jc w:val="center"/>
              <w:rPr>
                <w:rFonts w:ascii="Times New Roman" w:hAnsi="Times New Roman"/>
                <w:color w:val="000000" w:themeColor="text1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lang w:eastAsia="ru-RU"/>
              </w:rPr>
              <w:t>Потреба у фінансуванні та період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2E8FECF5" w14:textId="77777777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Джерело фінансування</w:t>
            </w:r>
          </w:p>
        </w:tc>
      </w:tr>
      <w:tr w14:paraId="5A1E3428" w14:textId="77777777" w:rsidTr="00FD567C">
        <w:tblPrEx>
          <w:tblW w:w="10350" w:type="dxa"/>
          <w:tblInd w:w="-601" w:type="dxa"/>
          <w:tblLayout w:type="fixed"/>
          <w:tblLook w:val="04A0"/>
        </w:tblPrEx>
        <w:trPr>
          <w:trHeight w:val="1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37E55904" w14:textId="77777777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7494D268" w14:textId="77777777">
            <w:pPr>
              <w:rPr>
                <w:rFonts w:ascii="Times New Roman" w:hAnsi="Times New Roman"/>
                <w:color w:val="000000" w:themeColor="text1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lang w:eastAsia="ru-RU"/>
              </w:rPr>
              <w:t>Утримання підприємства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0C58C576" w14:textId="77777777">
            <w:pPr>
              <w:jc w:val="center"/>
              <w:rPr>
                <w:rFonts w:ascii="Times New Roman" w:hAnsi="Times New Roman"/>
                <w:color w:val="000000" w:themeColor="text1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lang w:eastAsia="ru-RU"/>
              </w:rPr>
              <w:t>2022 рік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449C0613" w14:textId="77777777">
            <w:pPr>
              <w:jc w:val="center"/>
              <w:rPr>
                <w:rFonts w:ascii="Times New Roman" w:hAnsi="Times New Roman"/>
                <w:color w:val="000000" w:themeColor="text1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lang w:eastAsia="ru-RU"/>
              </w:rPr>
              <w:t>2023 рік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30A1E84F" w14:textId="77777777">
            <w:pPr>
              <w:jc w:val="center"/>
              <w:rPr>
                <w:rFonts w:ascii="Times New Roman" w:hAnsi="Times New Roman"/>
                <w:color w:val="000000" w:themeColor="text1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lang w:eastAsia="ru-RU"/>
              </w:rPr>
              <w:t>2024 рік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4E59FDA2" w14:textId="77777777">
            <w:pPr>
              <w:jc w:val="center"/>
              <w:rPr>
                <w:rFonts w:ascii="Times New Roman" w:hAnsi="Times New Roman"/>
                <w:color w:val="000000" w:themeColor="text1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lang w:eastAsia="ru-RU"/>
              </w:rPr>
              <w:t>2025 рік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6D640F02" w14:textId="77777777">
            <w:pPr>
              <w:jc w:val="center"/>
              <w:rPr>
                <w:rFonts w:ascii="Times New Roman" w:hAnsi="Times New Roman"/>
                <w:color w:val="000000" w:themeColor="text1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lang w:eastAsia="ru-RU"/>
              </w:rPr>
              <w:t>2026 рік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494" w:rsidRPr="00253F2D" w:rsidP="00751494" w14:paraId="32A0B3CB" w14:textId="77777777">
            <w:pPr>
              <w:jc w:val="both"/>
              <w:rPr>
                <w:rFonts w:ascii="Times New Roman" w:hAnsi="Times New Roman"/>
                <w:color w:val="000000" w:themeColor="text1"/>
                <w:lang w:eastAsia="ru-RU"/>
              </w:rPr>
            </w:pPr>
          </w:p>
        </w:tc>
      </w:tr>
      <w:tr w14:paraId="11B4D0D4" w14:textId="77777777" w:rsidTr="00FD567C">
        <w:tblPrEx>
          <w:tblW w:w="10350" w:type="dxa"/>
          <w:tblInd w:w="-601" w:type="dxa"/>
          <w:tblLayout w:type="fixed"/>
          <w:tblLook w:val="04A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53C3D253" w14:textId="77777777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  <w:t>1.1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1A68944B" w14:textId="77777777">
            <w:pPr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  <w:t xml:space="preserve">Заробітна плата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390DC86E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2 465 399,72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60CEECDD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2 425 000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7D61D05E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2 900 000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2C83B08B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3 300 000,80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53188ADA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3 830 000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6F93BC89" w14:textId="77777777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Місцевий бюджет </w:t>
            </w:r>
          </w:p>
        </w:tc>
      </w:tr>
      <w:tr w14:paraId="6F08E6F5" w14:textId="77777777" w:rsidTr="00FD567C">
        <w:tblPrEx>
          <w:tblW w:w="10350" w:type="dxa"/>
          <w:tblInd w:w="-601" w:type="dxa"/>
          <w:tblLayout w:type="fixed"/>
          <w:tblLook w:val="04A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60BC0EA2" w14:textId="77777777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  <w:t>1.2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298A50D8" w14:textId="77777777">
            <w:pPr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  <w:t xml:space="preserve"> Нарахування на заробітну плату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3A4C28D7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538 079,25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16C786B1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545 180,98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7F86EBD2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602 016,61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7611C7FA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700 000,00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2331C938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839 000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48012583" w14:textId="77777777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Місцевий бюджет </w:t>
            </w:r>
          </w:p>
        </w:tc>
      </w:tr>
      <w:tr w14:paraId="4DC4122C" w14:textId="77777777" w:rsidTr="00FD567C">
        <w:tblPrEx>
          <w:tblW w:w="10350" w:type="dxa"/>
          <w:tblInd w:w="-601" w:type="dxa"/>
          <w:tblLayout w:type="fixed"/>
          <w:tblLook w:val="04A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43913313" w14:textId="77777777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  <w:t>1.3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494" w:rsidRPr="00253F2D" w:rsidP="00751494" w14:paraId="3461334C" w14:textId="77777777">
            <w:pPr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  <w:t>Енергопостачання</w:t>
            </w:r>
          </w:p>
          <w:p w:rsidR="00751494" w:rsidRPr="00253F2D" w:rsidP="00751494" w14:paraId="0FF9CAD2" w14:textId="77777777">
            <w:pPr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7CE69674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455 502,84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3526DAE0" w14:textId="77777777">
            <w:pPr>
              <w:jc w:val="center"/>
              <w:rPr>
                <w:rFonts w:ascii="Times New Roman" w:hAnsi="Times New Roman"/>
                <w:color w:val="000000" w:themeColor="text1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587 997,94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2EA78B15" w14:textId="77777777">
            <w:pPr>
              <w:jc w:val="center"/>
              <w:rPr>
                <w:rFonts w:ascii="Times New Roman" w:hAnsi="Times New Roman"/>
                <w:color w:val="000000" w:themeColor="text1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789 700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6C8F77F2" w14:textId="77777777">
            <w:pPr>
              <w:jc w:val="center"/>
              <w:rPr>
                <w:rFonts w:ascii="Times New Roman" w:hAnsi="Times New Roman"/>
                <w:color w:val="000000" w:themeColor="text1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952 904,12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56F97E84" w14:textId="77777777">
            <w:pPr>
              <w:jc w:val="center"/>
              <w:rPr>
                <w:rFonts w:ascii="Times New Roman" w:hAnsi="Times New Roman"/>
                <w:color w:val="000000" w:themeColor="text1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866 000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3C7774AE" w14:textId="77777777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Місцевий бюджет </w:t>
            </w:r>
          </w:p>
        </w:tc>
      </w:tr>
      <w:tr w14:paraId="152D3B07" w14:textId="77777777" w:rsidTr="00FD567C">
        <w:tblPrEx>
          <w:tblW w:w="10350" w:type="dxa"/>
          <w:tblInd w:w="-601" w:type="dxa"/>
          <w:tblLayout w:type="fixed"/>
          <w:tblLook w:val="04A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75FA0F74" w14:textId="77777777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  <w:t>1.4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152FBD72" w14:textId="77777777">
            <w:pPr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  <w:t>Газопостачання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63836BE5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681 591,68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43CF13D9" w14:textId="77777777">
            <w:pPr>
              <w:jc w:val="center"/>
              <w:rPr>
                <w:rFonts w:ascii="Times New Roman" w:hAnsi="Times New Roman"/>
                <w:color w:val="000000" w:themeColor="text1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1 710 233,21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7A3935A2" w14:textId="77777777">
            <w:pPr>
              <w:jc w:val="center"/>
              <w:rPr>
                <w:rFonts w:ascii="Times New Roman" w:hAnsi="Times New Roman"/>
                <w:color w:val="000000" w:themeColor="text1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1 450 583,39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7FCB84D4" w14:textId="77777777">
            <w:pPr>
              <w:jc w:val="center"/>
              <w:rPr>
                <w:rFonts w:ascii="Times New Roman" w:hAnsi="Times New Roman"/>
                <w:color w:val="000000" w:themeColor="text1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1 650 608,75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3DB3B852" w14:textId="77777777">
            <w:pPr>
              <w:jc w:val="center"/>
              <w:rPr>
                <w:rFonts w:ascii="Times New Roman" w:hAnsi="Times New Roman"/>
                <w:color w:val="000000" w:themeColor="text1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1 375 000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32B2ECA5" w14:textId="77777777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Місцевий бюджет </w:t>
            </w:r>
          </w:p>
        </w:tc>
      </w:tr>
      <w:tr w14:paraId="4687C31E" w14:textId="77777777" w:rsidTr="00FD567C">
        <w:tblPrEx>
          <w:tblW w:w="10350" w:type="dxa"/>
          <w:tblInd w:w="-601" w:type="dxa"/>
          <w:tblLayout w:type="fixed"/>
          <w:tblLook w:val="04A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033E4128" w14:textId="77777777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  <w:t>1.5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06564532" w14:textId="77777777">
            <w:pPr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  <w:t>Водопостачання та водовідведення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36A94258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83 316,77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1662F6C5" w14:textId="77777777">
            <w:pPr>
              <w:jc w:val="center"/>
              <w:rPr>
                <w:rFonts w:ascii="Times New Roman" w:hAnsi="Times New Roman"/>
                <w:color w:val="000000" w:themeColor="text1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131 587,87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6DA1965E" w14:textId="77777777">
            <w:pPr>
              <w:jc w:val="center"/>
              <w:rPr>
                <w:rFonts w:ascii="Times New Roman" w:hAnsi="Times New Roman"/>
                <w:color w:val="000000" w:themeColor="text1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207 700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6B1273D4" w14:textId="77777777">
            <w:pPr>
              <w:jc w:val="center"/>
              <w:rPr>
                <w:rFonts w:ascii="Times New Roman" w:hAnsi="Times New Roman"/>
                <w:color w:val="000000" w:themeColor="text1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246 486,33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3DF28A92" w14:textId="77777777">
            <w:pPr>
              <w:jc w:val="center"/>
              <w:rPr>
                <w:rFonts w:ascii="Times New Roman" w:hAnsi="Times New Roman"/>
                <w:color w:val="000000" w:themeColor="text1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300 000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1CBAD4F0" w14:textId="77777777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Місцевий бюджет </w:t>
            </w:r>
          </w:p>
        </w:tc>
      </w:tr>
      <w:tr w14:paraId="4992EBAC" w14:textId="77777777" w:rsidTr="00FD567C">
        <w:tblPrEx>
          <w:tblW w:w="10350" w:type="dxa"/>
          <w:tblInd w:w="-601" w:type="dxa"/>
          <w:tblLayout w:type="fixed"/>
          <w:tblLook w:val="04A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61553E1F" w14:textId="77777777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  <w:t>1.6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1E3D1E81" w14:textId="77777777">
            <w:pPr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  <w:t>Теплопостачання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29C7FC47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76 109,74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7825F938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63D6D9D8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44702117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1CB23F3B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7D308608" w14:textId="77777777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Місцевий бюджет</w:t>
            </w:r>
          </w:p>
        </w:tc>
      </w:tr>
      <w:tr w14:paraId="4DC27E61" w14:textId="77777777" w:rsidTr="00FD567C">
        <w:tblPrEx>
          <w:tblW w:w="10350" w:type="dxa"/>
          <w:tblInd w:w="-601" w:type="dxa"/>
          <w:tblLayout w:type="fixed"/>
          <w:tblLook w:val="04A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24680E9C" w14:textId="77777777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  <w:t>1.7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47054A71" w14:textId="77777777">
            <w:pPr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  <w:t>Матеріали та поточний ремонт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3105ADBD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41E6F996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304000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5501C5BC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400B99C2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181686DD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33408887" w14:textId="77777777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Місцевий бюджет</w:t>
            </w:r>
          </w:p>
        </w:tc>
      </w:tr>
      <w:tr w14:paraId="469D7889" w14:textId="77777777" w:rsidTr="00FD567C">
        <w:tblPrEx>
          <w:tblW w:w="10350" w:type="dxa"/>
          <w:tblInd w:w="-601" w:type="dxa"/>
          <w:tblLayout w:type="fixed"/>
          <w:tblLook w:val="04A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39773930" w14:textId="77777777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  <w:t>1.8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2DD9BA22" w14:textId="77777777">
            <w:pPr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  <w:t>Реконструкція  системи газопостачання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14C68013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1E2C0497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718 531,38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19B8C45D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6051DD67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3FA7AC68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1E8DF284" w14:textId="77777777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Місцевий бюджет</w:t>
            </w:r>
          </w:p>
        </w:tc>
      </w:tr>
      <w:tr w14:paraId="415CD89E" w14:textId="77777777" w:rsidTr="00FD567C">
        <w:tblPrEx>
          <w:tblW w:w="10350" w:type="dxa"/>
          <w:tblInd w:w="-601" w:type="dxa"/>
          <w:tblLayout w:type="fixed"/>
          <w:tblLook w:val="04A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2225FDA8" w14:textId="77777777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  <w:t>1.9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2680E05D" w14:textId="77777777">
            <w:pPr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  <w:t>Капітальний ремонт покрівлі (частини)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392C0A74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6999E698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744685,47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503048FB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676CB75F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50C3B0D2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7E63450C" w14:textId="77777777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Місцевий бюджет</w:t>
            </w:r>
          </w:p>
        </w:tc>
      </w:tr>
      <w:tr w14:paraId="56E91247" w14:textId="77777777" w:rsidTr="00FD567C">
        <w:tblPrEx>
          <w:tblW w:w="10350" w:type="dxa"/>
          <w:tblInd w:w="-601" w:type="dxa"/>
          <w:tblLayout w:type="fixed"/>
          <w:tblLook w:val="04A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21EEF799" w14:textId="77777777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  <w:t>1.10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679D6605" w14:textId="77777777">
            <w:pPr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  <w:t>Придбання блоків для електролізних установок, 3 шт.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1C5FCBEC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221EEB1D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172E6ADD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289 932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6AC66405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57F7F572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5E900A54" w14:textId="77777777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Місцевий бюджет</w:t>
            </w:r>
          </w:p>
        </w:tc>
      </w:tr>
      <w:tr w14:paraId="26BB75A9" w14:textId="77777777" w:rsidTr="00FD567C">
        <w:tblPrEx>
          <w:tblW w:w="10350" w:type="dxa"/>
          <w:tblInd w:w="-601" w:type="dxa"/>
          <w:tblLayout w:type="fixed"/>
          <w:tblLook w:val="04A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466F1EDC" w14:textId="77777777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  <w:t>1.11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2FFFBB6F" w14:textId="77777777">
            <w:pPr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  <w:t>Послуга з проведення експертизи газових котлів потужністю до 300 кВт, 4 шт.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00C65F2E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553E109F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49108458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79 000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19B20E72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5EE0E329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74777B20" w14:textId="77777777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Місцевий бюджет</w:t>
            </w:r>
          </w:p>
        </w:tc>
      </w:tr>
      <w:tr w14:paraId="2D92A1DF" w14:textId="77777777" w:rsidTr="00FD567C">
        <w:tblPrEx>
          <w:tblW w:w="10350" w:type="dxa"/>
          <w:tblInd w:w="-601" w:type="dxa"/>
          <w:tblLayout w:type="fixed"/>
          <w:tblLook w:val="04A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009D919D" w14:textId="77777777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  <w:t>1.12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37E7F6DF" w14:textId="77777777">
            <w:pPr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  <w:t>Встановлення</w:t>
            </w:r>
          </w:p>
          <w:p w:rsidR="00751494" w:rsidRPr="00253F2D" w:rsidP="00751494" w14:paraId="58F6A3C0" w14:textId="77777777">
            <w:pPr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  <w:t>генератора, придбання ПММ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08F4E0C8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35601EF1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438FC590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170 216,89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7D9B001F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3E60AB29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1D930E27" w14:textId="77777777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Місцевий бюджет</w:t>
            </w:r>
          </w:p>
        </w:tc>
      </w:tr>
      <w:tr w14:paraId="1D81E2A7" w14:textId="77777777" w:rsidTr="00FD567C">
        <w:tblPrEx>
          <w:tblW w:w="10350" w:type="dxa"/>
          <w:tblInd w:w="-601" w:type="dxa"/>
          <w:tblLayout w:type="fixed"/>
          <w:tblLook w:val="04A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6D58A839" w14:textId="77777777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  <w:t>1.13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7D3A8618" w14:textId="77777777">
            <w:pPr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  <w:t>Заміна контролерів вентиляційної системи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49373C6E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67162F96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592C6F59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52 360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18B88BB7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7AD4B1E9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4CBA2DF5" w14:textId="77777777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Місцевий бюджет</w:t>
            </w:r>
          </w:p>
        </w:tc>
      </w:tr>
      <w:tr w14:paraId="4D411581" w14:textId="77777777" w:rsidTr="00FD567C">
        <w:tblPrEx>
          <w:tblW w:w="10350" w:type="dxa"/>
          <w:tblInd w:w="-601" w:type="dxa"/>
          <w:tblLayout w:type="fixed"/>
          <w:tblLook w:val="04A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1AE0E18F" w14:textId="77777777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  <w:t>1.14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4039E9F7" w14:textId="77777777">
            <w:pPr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  <w:t xml:space="preserve">Придбання модуль решітки </w:t>
            </w: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  <w:t>перелива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08D1795B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67295C9E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38D2FAF5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30 950,40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10F24F84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3AE12B82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6B4EE8AD" w14:textId="77777777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Місцевий бюджет</w:t>
            </w:r>
          </w:p>
        </w:tc>
      </w:tr>
      <w:tr w14:paraId="1C4CAFE1" w14:textId="77777777" w:rsidTr="00FD567C">
        <w:tblPrEx>
          <w:tblW w:w="10350" w:type="dxa"/>
          <w:tblInd w:w="-601" w:type="dxa"/>
          <w:tblLayout w:type="fixed"/>
          <w:tblLook w:val="04A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54E2DBD7" w14:textId="77777777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  <w:t>1.15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1E18A91D" w14:textId="77777777">
            <w:pPr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  <w:t xml:space="preserve">Придбання </w:t>
            </w: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  <w:t>фільтруючого елемента (очищення води у басейнах) (кварцовий пісок)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331C877E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6886AAF6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1159966E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44 289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34ECC57D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7A6129D8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7C8F30B6" w14:textId="77777777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Місцевий </w:t>
            </w: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бюджет</w:t>
            </w:r>
          </w:p>
        </w:tc>
      </w:tr>
      <w:tr w14:paraId="6D603FA0" w14:textId="77777777" w:rsidTr="00FD567C">
        <w:tblPrEx>
          <w:tblW w:w="10350" w:type="dxa"/>
          <w:tblInd w:w="-601" w:type="dxa"/>
          <w:tblLayout w:type="fixed"/>
          <w:tblLook w:val="04A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450404A8" w14:textId="77777777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  <w:t>1.16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46338A88" w14:textId="77777777">
            <w:pPr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  <w:t>Заміна та встановлення камер відео нагляду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425653A8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04D41C1E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58475455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61 500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437B2BE0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674F18E6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607B184E" w14:textId="77777777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Місцевий бюджет</w:t>
            </w:r>
          </w:p>
        </w:tc>
      </w:tr>
      <w:tr w14:paraId="78E7347B" w14:textId="77777777" w:rsidTr="00FD567C">
        <w:tblPrEx>
          <w:tblW w:w="10350" w:type="dxa"/>
          <w:tblInd w:w="-601" w:type="dxa"/>
          <w:tblLayout w:type="fixed"/>
          <w:tblLook w:val="04A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494" w:rsidRPr="00253F2D" w:rsidP="00751494" w14:paraId="2075CE6B" w14:textId="77777777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  <w:t>1.17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494" w:rsidRPr="00253F2D" w:rsidP="00751494" w14:paraId="627CAAEC" w14:textId="77777777">
            <w:pPr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  <w:t>Проточний водонагрівач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494" w:rsidRPr="00253F2D" w:rsidP="00751494" w14:paraId="63B60795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494" w:rsidRPr="00253F2D" w:rsidP="00751494" w14:paraId="594DD5E4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494" w:rsidRPr="00253F2D" w:rsidP="00751494" w14:paraId="1A1361D9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40 711,68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494" w:rsidRPr="00253F2D" w:rsidP="00751494" w14:paraId="749D8963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494" w:rsidRPr="00253F2D" w:rsidP="00751494" w14:paraId="5AAC86B6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494" w:rsidRPr="00253F2D" w:rsidP="00751494" w14:paraId="27B8D59A" w14:textId="77777777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Місцевий бюджет</w:t>
            </w:r>
          </w:p>
        </w:tc>
      </w:tr>
      <w:tr w14:paraId="5732E0C4" w14:textId="77777777" w:rsidTr="00FD567C">
        <w:tblPrEx>
          <w:tblW w:w="10350" w:type="dxa"/>
          <w:tblInd w:w="-601" w:type="dxa"/>
          <w:tblLayout w:type="fixed"/>
          <w:tblLook w:val="04A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494" w:rsidRPr="00253F2D" w:rsidP="00751494" w14:paraId="58D55415" w14:textId="77777777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  <w:t>1.18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494" w:rsidRPr="00253F2D" w:rsidP="00751494" w14:paraId="0B079E25" w14:textId="77777777">
            <w:pPr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  <w:t>Тен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494" w:rsidRPr="00253F2D" w:rsidP="00751494" w14:paraId="3E4AB63A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494" w:rsidRPr="00253F2D" w:rsidP="00751494" w14:paraId="533D9F2B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494" w:rsidRPr="00253F2D" w:rsidP="00751494" w14:paraId="7E101520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9 144,00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494" w:rsidRPr="00253F2D" w:rsidP="00751494" w14:paraId="4A076B07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494" w:rsidRPr="00253F2D" w:rsidP="00751494" w14:paraId="19A1D5DE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494" w:rsidRPr="00253F2D" w:rsidP="00751494" w14:paraId="709675D2" w14:textId="77777777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Місцевий бюджет</w:t>
            </w:r>
          </w:p>
        </w:tc>
      </w:tr>
      <w:tr w14:paraId="4A16481D" w14:textId="77777777" w:rsidTr="00FD567C">
        <w:tblPrEx>
          <w:tblW w:w="10350" w:type="dxa"/>
          <w:tblInd w:w="-601" w:type="dxa"/>
          <w:tblLayout w:type="fixed"/>
          <w:tblLook w:val="04A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494" w:rsidRPr="00253F2D" w:rsidP="00751494" w14:paraId="55E59332" w14:textId="77777777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  <w:t>1.19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494" w:rsidRPr="00253F2D" w:rsidP="00751494" w14:paraId="634CD6C1" w14:textId="77777777">
            <w:pPr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  <w:t>Придбання матеріалів для ремонту господарським способом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494" w:rsidRPr="00253F2D" w:rsidP="00751494" w14:paraId="15D7920B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494" w:rsidRPr="00253F2D" w:rsidP="00751494" w14:paraId="0A0A6101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494" w:rsidRPr="00253F2D" w:rsidP="00751494" w14:paraId="4B380EE5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21 896,03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494" w:rsidRPr="00253F2D" w:rsidP="00751494" w14:paraId="40A0557C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494" w:rsidRPr="00253F2D" w:rsidP="00751494" w14:paraId="61FC5E45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494" w:rsidRPr="00253F2D" w:rsidP="00751494" w14:paraId="29B9704F" w14:textId="77777777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Місцевий бюджет</w:t>
            </w:r>
          </w:p>
        </w:tc>
      </w:tr>
      <w:tr w14:paraId="0A008971" w14:textId="77777777" w:rsidTr="00FD567C">
        <w:tblPrEx>
          <w:tblW w:w="10350" w:type="dxa"/>
          <w:tblInd w:w="-601" w:type="dxa"/>
          <w:tblLayout w:type="fixed"/>
          <w:tblLook w:val="04A0"/>
        </w:tblPrEx>
        <w:trPr>
          <w:trHeight w:val="282"/>
        </w:trPr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53D949F7" w14:textId="77777777">
            <w:pPr>
              <w:jc w:val="center"/>
              <w:rPr>
                <w:rFonts w:ascii="Times New Roman" w:hAnsi="Times New Roman"/>
                <w:color w:val="000000" w:themeColor="text1"/>
                <w:bdr w:val="none" w:sz="0" w:space="0" w:color="auto" w:frame="1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bdr w:val="none" w:sz="0" w:space="0" w:color="auto" w:frame="1"/>
                <w:lang w:eastAsia="ru-RU"/>
              </w:rPr>
              <w:t>Всього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494" w:rsidRPr="00253F2D" w:rsidP="00751494" w14:paraId="51F762DE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4 300 000</w:t>
            </w:r>
          </w:p>
          <w:p w:rsidR="00751494" w:rsidRPr="00253F2D" w:rsidP="00751494" w14:paraId="1A98CC32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494" w:rsidRPr="00253F2D" w:rsidP="00751494" w14:paraId="72DE6311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7 167 216,85</w:t>
            </w:r>
          </w:p>
          <w:p w:rsidR="00751494" w:rsidRPr="00253F2D" w:rsidP="00751494" w14:paraId="588B7943" w14:textId="77777777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79B7E35E" w14:textId="77777777">
            <w:pPr>
              <w:jc w:val="center"/>
              <w:rPr>
                <w:rFonts w:ascii="Times New Roman" w:hAnsi="Times New Roman"/>
                <w:color w:val="000000" w:themeColor="text1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6 750 000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1E9A79CC" w14:textId="77777777">
            <w:pPr>
              <w:jc w:val="center"/>
              <w:rPr>
                <w:rFonts w:ascii="Times New Roman" w:hAnsi="Times New Roman"/>
                <w:color w:val="000000" w:themeColor="text1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6 850 000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494" w:rsidRPr="00253F2D" w:rsidP="00751494" w14:paraId="273F491F" w14:textId="77777777">
            <w:pPr>
              <w:jc w:val="center"/>
              <w:rPr>
                <w:rFonts w:ascii="Times New Roman" w:hAnsi="Times New Roman"/>
                <w:color w:val="000000" w:themeColor="text1"/>
                <w:lang w:eastAsia="ru-RU"/>
              </w:rPr>
            </w:pPr>
            <w:r w:rsidRPr="00253F2D"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7 210 000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494" w:rsidRPr="00253F2D" w:rsidP="00751494" w14:paraId="41E50513" w14:textId="77777777">
            <w:pPr>
              <w:jc w:val="both"/>
              <w:rPr>
                <w:rFonts w:ascii="Times New Roman" w:hAnsi="Times New Roman"/>
                <w:color w:val="000000" w:themeColor="text1"/>
                <w:lang w:eastAsia="ru-RU"/>
              </w:rPr>
            </w:pPr>
          </w:p>
        </w:tc>
      </w:tr>
      <w:bookmarkEnd w:id="0"/>
    </w:tbl>
    <w:p w:rsidR="00751494" w:rsidRPr="005849C5" w:rsidP="00751494" w14:paraId="51A557DE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C582E" w:rsidRPr="005849C5" w:rsidP="003B2A39" w14:paraId="0B676E3C" w14:textId="77777777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F7CAD" w:rsidRPr="005849C5" w:rsidP="00751494" w14:paraId="5FF0D8BD" w14:textId="74C95189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49C5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Міський голова                                                                         </w:t>
      </w:r>
      <w:r w:rsidRPr="005849C5" w:rsidR="0075149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Ігор САПОЖКО</w:t>
      </w:r>
      <w:permEnd w:id="1"/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62F95520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53F2D" w:rsidR="00253F2D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MZfPOtAwb07hobqJX6LjXLJsfj2hRX8nYYItxvtgoDRWWlBA+PbsbD2OsZ7LBZsIUWUMw+NjTgCU&#10;Cb2sX5WosQ==&#10;" w:salt="NjSgqCppIEsoQClK/q2F7Q==&#10;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8DA"/>
    <w:rsid w:val="0001307E"/>
    <w:rsid w:val="0004464E"/>
    <w:rsid w:val="000E0637"/>
    <w:rsid w:val="000E7ADA"/>
    <w:rsid w:val="0019083E"/>
    <w:rsid w:val="001D7A69"/>
    <w:rsid w:val="00253F2D"/>
    <w:rsid w:val="002D71B2"/>
    <w:rsid w:val="003044F0"/>
    <w:rsid w:val="003530E1"/>
    <w:rsid w:val="00365A8B"/>
    <w:rsid w:val="003735BC"/>
    <w:rsid w:val="0038207B"/>
    <w:rsid w:val="003A4315"/>
    <w:rsid w:val="003B2A39"/>
    <w:rsid w:val="004208DA"/>
    <w:rsid w:val="00424AD7"/>
    <w:rsid w:val="00424B54"/>
    <w:rsid w:val="004C6C25"/>
    <w:rsid w:val="004F7CAD"/>
    <w:rsid w:val="00520285"/>
    <w:rsid w:val="00524AF7"/>
    <w:rsid w:val="00545B76"/>
    <w:rsid w:val="005849C5"/>
    <w:rsid w:val="007130E9"/>
    <w:rsid w:val="00751494"/>
    <w:rsid w:val="00784598"/>
    <w:rsid w:val="007C582E"/>
    <w:rsid w:val="0081066D"/>
    <w:rsid w:val="00853C00"/>
    <w:rsid w:val="00893E2E"/>
    <w:rsid w:val="008B6EF2"/>
    <w:rsid w:val="008C7B09"/>
    <w:rsid w:val="008F55D5"/>
    <w:rsid w:val="009E1F3A"/>
    <w:rsid w:val="00A84A56"/>
    <w:rsid w:val="00B20C04"/>
    <w:rsid w:val="00B3670E"/>
    <w:rsid w:val="00BE2932"/>
    <w:rsid w:val="00BF532A"/>
    <w:rsid w:val="00C72BF6"/>
    <w:rsid w:val="00CB633A"/>
    <w:rsid w:val="00EE06C3"/>
    <w:rsid w:val="00F1156F"/>
    <w:rsid w:val="00F13CCA"/>
    <w:rsid w:val="00F33B16"/>
    <w:rsid w:val="00F52248"/>
    <w:rsid w:val="00FA7F3E"/>
    <w:rsid w:val="00FB319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CAD"/>
  </w:style>
  <w:style w:type="paragraph" w:styleId="BalloonText">
    <w:name w:val="Balloon Text"/>
    <w:basedOn w:val="Normal"/>
    <w:link w:val="a1"/>
    <w:uiPriority w:val="99"/>
    <w:semiHidden/>
    <w:unhideWhenUsed/>
    <w:rsid w:val="007514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75149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51494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83E"/>
    <w:rsid w:val="000E3F0E"/>
    <w:rsid w:val="000E7ADA"/>
    <w:rsid w:val="001043C3"/>
    <w:rsid w:val="0019083E"/>
    <w:rsid w:val="003262C2"/>
    <w:rsid w:val="004D1168"/>
    <w:rsid w:val="00751EB7"/>
    <w:rsid w:val="00934C4A"/>
    <w:rsid w:val="00A51DB1"/>
    <w:rsid w:val="00D6466E"/>
    <w:rsid w:val="00F738DF"/>
    <w:rsid w:val="00FA1083"/>
    <w:rsid w:val="00FA1EE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386</Words>
  <Characters>2201</Characters>
  <Application>Microsoft Office Word</Application>
  <DocSecurity>8</DocSecurity>
  <Lines>18</Lines>
  <Paragraphs>5</Paragraphs>
  <ScaleCrop>false</ScaleCrop>
  <Company/>
  <LinksUpToDate>false</LinksUpToDate>
  <CharactersWithSpaces>2582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SOC-1</cp:lastModifiedBy>
  <cp:revision>16</cp:revision>
  <dcterms:created xsi:type="dcterms:W3CDTF">2023-03-27T06:26:00Z</dcterms:created>
  <dcterms:modified xsi:type="dcterms:W3CDTF">2026-10-02T07:52:00Z</dcterms:modified>
</cp:coreProperties>
</file>