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ПС-493</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225450" w:rsidRPr="00225450" w:rsidP="00225450" w14:paraId="0AF9D887" w14:textId="77777777">
      <w:pPr>
        <w:pStyle w:val="docdata"/>
        <w:spacing w:before="0" w:beforeAutospacing="0" w:after="0" w:afterAutospacing="0"/>
        <w:ind w:left="5103"/>
        <w:jc w:val="center"/>
        <w:rPr>
          <w:color w:val="000000"/>
          <w:sz w:val="28"/>
          <w:szCs w:val="28"/>
        </w:rPr>
      </w:pPr>
      <w:permStart w:id="0" w:edGrp="everyone"/>
      <w:r w:rsidRPr="00225450">
        <w:rPr>
          <w:color w:val="000000"/>
          <w:sz w:val="28"/>
          <w:szCs w:val="28"/>
        </w:rPr>
        <w:t>Додаток 1</w:t>
      </w:r>
    </w:p>
    <w:p w:rsidR="00225450" w:rsidRPr="00225450" w:rsidP="00225450" w14:paraId="2DF476A1" w14:textId="77777777">
      <w:pPr>
        <w:pStyle w:val="docdata"/>
        <w:spacing w:before="0" w:beforeAutospacing="0" w:after="0" w:afterAutospacing="0"/>
        <w:ind w:left="5103"/>
        <w:jc w:val="center"/>
        <w:rPr>
          <w:color w:val="000000"/>
          <w:sz w:val="28"/>
          <w:szCs w:val="28"/>
        </w:rPr>
      </w:pPr>
      <w:r w:rsidRPr="00225450">
        <w:rPr>
          <w:color w:val="000000"/>
          <w:sz w:val="28"/>
          <w:szCs w:val="28"/>
        </w:rPr>
        <w:t>ЗАТВЕРДЖЕНО</w:t>
      </w:r>
    </w:p>
    <w:p w:rsidR="00225450" w:rsidRPr="00225450" w:rsidP="00225450" w14:paraId="1677D230" w14:textId="77777777">
      <w:pPr>
        <w:pStyle w:val="docdata"/>
        <w:spacing w:before="0" w:beforeAutospacing="0" w:after="0" w:afterAutospacing="0"/>
        <w:ind w:left="5103"/>
        <w:jc w:val="center"/>
        <w:rPr>
          <w:color w:val="000000"/>
          <w:sz w:val="28"/>
          <w:szCs w:val="28"/>
        </w:rPr>
      </w:pPr>
      <w:r w:rsidRPr="00225450">
        <w:rPr>
          <w:color w:val="000000"/>
          <w:sz w:val="28"/>
          <w:szCs w:val="28"/>
        </w:rPr>
        <w:t>Рішення Броварської міської ради</w:t>
      </w:r>
    </w:p>
    <w:p w:rsidR="00225450" w:rsidRPr="00225450" w:rsidP="00225450" w14:paraId="0DC72ACC" w14:textId="77777777">
      <w:pPr>
        <w:pStyle w:val="docdata"/>
        <w:spacing w:before="0" w:beforeAutospacing="0" w:after="0" w:afterAutospacing="0"/>
        <w:ind w:left="5103"/>
        <w:jc w:val="center"/>
        <w:rPr>
          <w:color w:val="000000"/>
          <w:sz w:val="28"/>
          <w:szCs w:val="28"/>
        </w:rPr>
      </w:pPr>
      <w:r w:rsidRPr="00225450">
        <w:rPr>
          <w:color w:val="000000"/>
          <w:sz w:val="28"/>
          <w:szCs w:val="28"/>
        </w:rPr>
        <w:t>Броварського району</w:t>
      </w:r>
    </w:p>
    <w:p w:rsidR="00225450" w:rsidRPr="00225450" w:rsidP="00225450" w14:paraId="2CC17FCB" w14:textId="77777777">
      <w:pPr>
        <w:pStyle w:val="docdata"/>
        <w:spacing w:before="0" w:beforeAutospacing="0" w:after="0" w:afterAutospacing="0"/>
        <w:ind w:left="5103"/>
        <w:jc w:val="center"/>
        <w:rPr>
          <w:color w:val="000000"/>
          <w:sz w:val="28"/>
          <w:szCs w:val="28"/>
        </w:rPr>
      </w:pPr>
      <w:r w:rsidRPr="00225450">
        <w:rPr>
          <w:color w:val="000000"/>
          <w:sz w:val="28"/>
          <w:szCs w:val="28"/>
        </w:rPr>
        <w:t>Київської області</w:t>
      </w:r>
    </w:p>
    <w:p w:rsidR="009A40AA" w:rsidP="00225450" w14:paraId="6D93536F" w14:textId="1650649E">
      <w:pPr>
        <w:pStyle w:val="docdata"/>
        <w:spacing w:before="0" w:beforeAutospacing="0" w:after="0" w:afterAutospacing="0"/>
        <w:ind w:left="5103"/>
        <w:jc w:val="center"/>
        <w:rPr>
          <w:rFonts w:eastAsia="Cambria Math"/>
          <w:lang w:eastAsia="ru-RU"/>
        </w:rPr>
      </w:pPr>
      <w:r w:rsidRPr="00225450">
        <w:rPr>
          <w:color w:val="000000"/>
          <w:sz w:val="28"/>
          <w:szCs w:val="28"/>
        </w:rPr>
        <w:t>від _________ № ______</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225450" w:rsidP="00225450" w14:paraId="732CBB11" w14:textId="77777777">
      <w:pPr>
        <w:keepNext/>
        <w:numPr>
          <w:ilvl w:val="1"/>
          <w:numId w:val="0"/>
        </w:numPr>
        <w:tabs>
          <w:tab w:val="num" w:pos="576"/>
        </w:tabs>
        <w:suppressAutoHyphens/>
        <w:spacing w:after="0" w:line="240" w:lineRule="auto"/>
        <w:ind w:right="142"/>
        <w:jc w:val="center"/>
        <w:outlineLvl w:val="1"/>
        <w:rPr>
          <w:rFonts w:ascii="Times New Roman" w:eastAsia="Times New Roman" w:hAnsi="Times New Roman" w:cs="Times New Roman"/>
          <w:b/>
          <w:sz w:val="40"/>
          <w:szCs w:val="40"/>
          <w:lang w:eastAsia="zh-CN"/>
        </w:rPr>
      </w:pPr>
    </w:p>
    <w:p w:rsidR="00225450" w:rsidP="00225450" w14:paraId="33CEB6FE" w14:textId="77777777">
      <w:pPr>
        <w:keepNext/>
        <w:numPr>
          <w:ilvl w:val="1"/>
          <w:numId w:val="0"/>
        </w:numPr>
        <w:tabs>
          <w:tab w:val="num" w:pos="576"/>
        </w:tabs>
        <w:suppressAutoHyphens/>
        <w:spacing w:after="0" w:line="240" w:lineRule="auto"/>
        <w:ind w:right="142"/>
        <w:jc w:val="center"/>
        <w:outlineLvl w:val="1"/>
        <w:rPr>
          <w:rFonts w:ascii="Times New Roman" w:eastAsia="Times New Roman" w:hAnsi="Times New Roman" w:cs="Times New Roman"/>
          <w:b/>
          <w:sz w:val="40"/>
          <w:szCs w:val="40"/>
          <w:lang w:eastAsia="zh-CN"/>
        </w:rPr>
      </w:pPr>
    </w:p>
    <w:p w:rsidR="00225450" w:rsidP="00225450" w14:paraId="1C64CFD3" w14:textId="77777777">
      <w:pPr>
        <w:keepNext/>
        <w:numPr>
          <w:ilvl w:val="1"/>
          <w:numId w:val="0"/>
        </w:numPr>
        <w:tabs>
          <w:tab w:val="num" w:pos="576"/>
        </w:tabs>
        <w:suppressAutoHyphens/>
        <w:spacing w:after="0" w:line="240" w:lineRule="auto"/>
        <w:ind w:right="142"/>
        <w:jc w:val="center"/>
        <w:outlineLvl w:val="1"/>
        <w:rPr>
          <w:rFonts w:ascii="Times New Roman" w:eastAsia="Times New Roman" w:hAnsi="Times New Roman" w:cs="Times New Roman"/>
          <w:b/>
          <w:sz w:val="40"/>
          <w:szCs w:val="40"/>
          <w:lang w:eastAsia="zh-CN"/>
        </w:rPr>
      </w:pPr>
    </w:p>
    <w:p w:rsidR="00225450" w:rsidP="00225450" w14:paraId="3AB24DBC" w14:textId="77777777">
      <w:pPr>
        <w:keepNext/>
        <w:numPr>
          <w:ilvl w:val="1"/>
          <w:numId w:val="0"/>
        </w:numPr>
        <w:tabs>
          <w:tab w:val="num" w:pos="576"/>
        </w:tabs>
        <w:suppressAutoHyphens/>
        <w:spacing w:after="0" w:line="240" w:lineRule="auto"/>
        <w:ind w:right="142"/>
        <w:jc w:val="center"/>
        <w:outlineLvl w:val="1"/>
        <w:rPr>
          <w:rFonts w:ascii="Times New Roman" w:eastAsia="Times New Roman" w:hAnsi="Times New Roman" w:cs="Times New Roman"/>
          <w:b/>
          <w:sz w:val="40"/>
          <w:szCs w:val="40"/>
          <w:lang w:eastAsia="zh-CN"/>
        </w:rPr>
      </w:pPr>
    </w:p>
    <w:p w:rsidR="00225450" w:rsidRPr="00225450" w:rsidP="00225450" w14:paraId="30FF45B2" w14:textId="62859BAE">
      <w:pPr>
        <w:keepNext/>
        <w:numPr>
          <w:ilvl w:val="1"/>
          <w:numId w:val="0"/>
        </w:numPr>
        <w:tabs>
          <w:tab w:val="num" w:pos="576"/>
        </w:tabs>
        <w:suppressAutoHyphens/>
        <w:spacing w:after="0" w:line="240" w:lineRule="auto"/>
        <w:ind w:right="142"/>
        <w:jc w:val="center"/>
        <w:outlineLvl w:val="1"/>
        <w:rPr>
          <w:rFonts w:ascii="Times New Roman" w:eastAsia="Times New Roman" w:hAnsi="Times New Roman" w:cs="Times New Roman"/>
          <w:b/>
          <w:sz w:val="28"/>
          <w:szCs w:val="20"/>
          <w:lang w:eastAsia="zh-CN"/>
        </w:rPr>
      </w:pPr>
      <w:r w:rsidRPr="00225450">
        <w:rPr>
          <w:rFonts w:ascii="Times New Roman" w:eastAsia="Times New Roman" w:hAnsi="Times New Roman" w:cs="Times New Roman"/>
          <w:b/>
          <w:sz w:val="40"/>
          <w:szCs w:val="40"/>
          <w:lang w:eastAsia="zh-CN"/>
        </w:rPr>
        <w:t>Положення</w:t>
      </w:r>
    </w:p>
    <w:p w:rsidR="00225450" w:rsidRPr="00225450" w:rsidP="00225450" w14:paraId="4C218A3E" w14:textId="77777777">
      <w:pPr>
        <w:suppressAutoHyphens/>
        <w:spacing w:after="0" w:line="240" w:lineRule="auto"/>
        <w:ind w:right="142"/>
        <w:jc w:val="center"/>
        <w:rPr>
          <w:rFonts w:ascii="Times New Roman" w:eastAsia="Times New Roman" w:hAnsi="Times New Roman" w:cs="Times New Roman"/>
          <w:b/>
          <w:sz w:val="40"/>
          <w:szCs w:val="40"/>
          <w:lang w:eastAsia="zh-CN"/>
        </w:rPr>
      </w:pPr>
      <w:r w:rsidRPr="00225450">
        <w:rPr>
          <w:rFonts w:ascii="Times New Roman" w:eastAsia="Times New Roman" w:hAnsi="Times New Roman" w:cs="Times New Roman"/>
          <w:b/>
          <w:sz w:val="40"/>
          <w:szCs w:val="40"/>
          <w:lang w:eastAsia="zh-CN"/>
        </w:rPr>
        <w:t xml:space="preserve">про Центр соціальних служб </w:t>
      </w:r>
    </w:p>
    <w:p w:rsidR="00225450" w:rsidRPr="00225450" w:rsidP="00225450" w14:paraId="3DC1386D" w14:textId="77777777">
      <w:pPr>
        <w:suppressAutoHyphens/>
        <w:spacing w:after="0" w:line="240" w:lineRule="auto"/>
        <w:jc w:val="center"/>
        <w:rPr>
          <w:rFonts w:ascii="Times New Roman" w:eastAsia="Times New Roman" w:hAnsi="Times New Roman" w:cs="Times New Roman"/>
          <w:b/>
          <w:sz w:val="40"/>
          <w:szCs w:val="40"/>
          <w:lang w:eastAsia="ru-RU"/>
        </w:rPr>
      </w:pPr>
      <w:r w:rsidRPr="00225450">
        <w:rPr>
          <w:rFonts w:ascii="Times New Roman" w:eastAsia="Times New Roman" w:hAnsi="Times New Roman" w:cs="Times New Roman"/>
          <w:b/>
          <w:sz w:val="28"/>
          <w:szCs w:val="28"/>
          <w:lang w:eastAsia="ru-RU"/>
        </w:rPr>
        <w:t xml:space="preserve"> </w:t>
      </w:r>
      <w:r w:rsidRPr="00225450">
        <w:rPr>
          <w:rFonts w:ascii="Times New Roman" w:eastAsia="Times New Roman" w:hAnsi="Times New Roman" w:cs="Times New Roman"/>
          <w:b/>
          <w:sz w:val="40"/>
          <w:szCs w:val="40"/>
          <w:lang w:eastAsia="ru-RU"/>
        </w:rPr>
        <w:t xml:space="preserve">Броварської міської ради </w:t>
      </w:r>
    </w:p>
    <w:p w:rsidR="00225450" w:rsidRPr="00225450" w:rsidP="00225450" w14:paraId="389E8783" w14:textId="77777777">
      <w:pPr>
        <w:spacing w:after="0" w:line="240" w:lineRule="auto"/>
        <w:jc w:val="center"/>
        <w:rPr>
          <w:rFonts w:ascii="Times New Roman" w:eastAsia="Times New Roman" w:hAnsi="Times New Roman" w:cs="Times New Roman"/>
          <w:b/>
          <w:sz w:val="28"/>
          <w:szCs w:val="28"/>
          <w:lang w:eastAsia="ru-RU"/>
        </w:rPr>
      </w:pPr>
      <w:r w:rsidRPr="00225450">
        <w:rPr>
          <w:rFonts w:ascii="Times New Roman" w:eastAsia="Times New Roman" w:hAnsi="Times New Roman" w:cs="Times New Roman"/>
          <w:b/>
          <w:sz w:val="40"/>
          <w:szCs w:val="40"/>
          <w:lang w:eastAsia="ru-RU"/>
        </w:rPr>
        <w:t>Броварського району Київської області</w:t>
      </w:r>
      <w:r w:rsidRPr="00225450">
        <w:rPr>
          <w:rFonts w:ascii="Times New Roman" w:eastAsia="Times New Roman" w:hAnsi="Times New Roman" w:cs="Times New Roman"/>
          <w:b/>
          <w:sz w:val="28"/>
          <w:szCs w:val="28"/>
          <w:lang w:eastAsia="ru-RU"/>
        </w:rPr>
        <w:t xml:space="preserve">  </w:t>
      </w:r>
    </w:p>
    <w:p w:rsidR="00225450" w:rsidRPr="00225450" w:rsidP="00225450" w14:paraId="34C1853B" w14:textId="77777777">
      <w:pPr>
        <w:suppressAutoHyphens/>
        <w:spacing w:after="0" w:line="240" w:lineRule="auto"/>
        <w:jc w:val="center"/>
        <w:rPr>
          <w:rFonts w:ascii="Times New Roman" w:eastAsia="Times New Roman" w:hAnsi="Times New Roman" w:cs="Times New Roman"/>
          <w:sz w:val="28"/>
          <w:szCs w:val="28"/>
          <w:lang w:val="ru-RU"/>
        </w:rPr>
      </w:pPr>
      <w:r w:rsidRPr="00225450">
        <w:rPr>
          <w:rFonts w:ascii="Times New Roman" w:eastAsia="Times New Roman" w:hAnsi="Times New Roman" w:cs="Times New Roman"/>
          <w:bCs/>
          <w:sz w:val="28"/>
          <w:szCs w:val="28"/>
          <w:lang w:val="ru-RU"/>
        </w:rPr>
        <w:t>(нова редакція)</w:t>
      </w:r>
    </w:p>
    <w:p w:rsidR="00225450" w:rsidRPr="00225450" w:rsidP="00225450" w14:paraId="7F20FDB3" w14:textId="77777777">
      <w:pPr>
        <w:suppressAutoHyphens/>
        <w:spacing w:after="0" w:line="240" w:lineRule="auto"/>
        <w:ind w:right="142"/>
        <w:jc w:val="center"/>
        <w:rPr>
          <w:rFonts w:ascii="Times New Roman" w:eastAsia="Times New Roman" w:hAnsi="Times New Roman" w:cs="Times New Roman"/>
          <w:sz w:val="20"/>
          <w:szCs w:val="20"/>
          <w:lang w:eastAsia="zh-CN"/>
        </w:rPr>
      </w:pPr>
    </w:p>
    <w:p w:rsidR="00225450" w:rsidRPr="00225450" w:rsidP="00225450" w14:paraId="2FB1B0FE" w14:textId="77777777">
      <w:pPr>
        <w:suppressAutoHyphens/>
        <w:spacing w:after="0" w:line="240" w:lineRule="auto"/>
        <w:ind w:right="142"/>
        <w:jc w:val="center"/>
        <w:rPr>
          <w:rFonts w:ascii="Times New Roman" w:eastAsia="Times New Roman" w:hAnsi="Times New Roman" w:cs="Times New Roman"/>
          <w:b/>
          <w:sz w:val="28"/>
          <w:szCs w:val="40"/>
          <w:lang w:eastAsia="zh-CN"/>
        </w:rPr>
      </w:pPr>
    </w:p>
    <w:p w:rsidR="00225450" w:rsidRPr="00225450" w:rsidP="00225450" w14:paraId="4EDFC894"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7A1EBA77"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07E46C3B"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6118D6CB"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10F50EE7"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24496FA3"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304C9124"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0468CC27"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436C9EE1"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3917E5BF"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64D59937"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7163C219"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1B1A213C"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5479C0DB"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5DE86507"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3778A4B8"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2A540541"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745A635B"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4AA2849B" w14:textId="77777777">
      <w:pPr>
        <w:suppressAutoHyphens/>
        <w:spacing w:after="0" w:line="240" w:lineRule="auto"/>
        <w:ind w:right="142"/>
        <w:jc w:val="center"/>
        <w:rPr>
          <w:rFonts w:ascii="Times New Roman" w:eastAsia="Times New Roman" w:hAnsi="Times New Roman" w:cs="Times New Roman"/>
          <w:b/>
          <w:sz w:val="28"/>
          <w:szCs w:val="20"/>
          <w:lang w:eastAsia="zh-CN"/>
        </w:rPr>
      </w:pPr>
    </w:p>
    <w:p w:rsidR="00225450" w:rsidRPr="00225450" w:rsidP="00225450" w14:paraId="57C61389" w14:textId="7DDAB7ED">
      <w:pPr>
        <w:suppressAutoHyphens/>
        <w:spacing w:after="0" w:line="240" w:lineRule="auto"/>
        <w:ind w:right="142"/>
        <w:jc w:val="center"/>
        <w:rPr>
          <w:rFonts w:ascii="Times New Roman" w:eastAsia="Times New Roman" w:hAnsi="Times New Roman" w:cs="Times New Roman"/>
          <w:bCs/>
          <w:sz w:val="28"/>
          <w:szCs w:val="20"/>
          <w:lang w:eastAsia="zh-CN"/>
        </w:rPr>
      </w:pPr>
      <w:r>
        <w:rPr>
          <w:rFonts w:ascii="Times New Roman" w:eastAsia="Times New Roman" w:hAnsi="Times New Roman" w:cs="Times New Roman"/>
          <w:bCs/>
          <w:sz w:val="28"/>
          <w:szCs w:val="20"/>
          <w:lang w:eastAsia="zh-CN"/>
        </w:rPr>
        <w:t xml:space="preserve">місто </w:t>
      </w:r>
      <w:r w:rsidRPr="00225450">
        <w:rPr>
          <w:rFonts w:ascii="Times New Roman" w:eastAsia="Times New Roman" w:hAnsi="Times New Roman" w:cs="Times New Roman"/>
          <w:bCs/>
          <w:sz w:val="28"/>
          <w:szCs w:val="20"/>
          <w:lang w:eastAsia="zh-CN"/>
        </w:rPr>
        <w:t xml:space="preserve">Бровари </w:t>
      </w:r>
    </w:p>
    <w:p w:rsidR="00225450" w:rsidRPr="00225450" w:rsidP="00225450" w14:paraId="64E857D1" w14:textId="77777777">
      <w:pPr>
        <w:suppressAutoHyphens/>
        <w:spacing w:after="0" w:line="240" w:lineRule="auto"/>
        <w:ind w:right="142"/>
        <w:jc w:val="center"/>
        <w:rPr>
          <w:rFonts w:ascii="Times New Roman" w:eastAsia="Times New Roman" w:hAnsi="Times New Roman" w:cs="Times New Roman"/>
          <w:bCs/>
          <w:sz w:val="28"/>
          <w:szCs w:val="20"/>
          <w:lang w:eastAsia="zh-CN"/>
        </w:rPr>
      </w:pPr>
      <w:r w:rsidRPr="00225450">
        <w:rPr>
          <w:rFonts w:ascii="Times New Roman" w:eastAsia="Times New Roman" w:hAnsi="Times New Roman" w:cs="Times New Roman"/>
          <w:bCs/>
          <w:sz w:val="28"/>
          <w:szCs w:val="20"/>
          <w:lang w:eastAsia="zh-CN"/>
        </w:rPr>
        <w:t>2026 рік</w:t>
      </w:r>
    </w:p>
    <w:p w:rsidR="00F51CE6" w:rsidP="00F51CE6" w14:paraId="61C11216" w14:textId="77777777">
      <w:pPr>
        <w:spacing w:after="0" w:line="240" w:lineRule="auto"/>
        <w:jc w:val="both"/>
        <w:rPr>
          <w:rFonts w:ascii="Times New Roman" w:eastAsia="Cambria Math" w:hAnsi="Times New Roman" w:cs="Times New Roman"/>
          <w:sz w:val="28"/>
          <w:szCs w:val="28"/>
          <w:lang w:eastAsia="ru-RU"/>
        </w:rPr>
      </w:pPr>
    </w:p>
    <w:p w:rsidR="00BB7427" w:rsidRPr="00BB7427" w:rsidP="00BB7427" w14:paraId="30B68138" w14:textId="77777777">
      <w:pPr>
        <w:numPr>
          <w:ilvl w:val="0"/>
          <w:numId w:val="1"/>
        </w:numPr>
        <w:suppressAutoHyphens/>
        <w:spacing w:after="0" w:line="240" w:lineRule="auto"/>
        <w:ind w:right="142"/>
        <w:jc w:val="center"/>
        <w:rPr>
          <w:rFonts w:ascii="Times New Roman" w:eastAsia="Times New Roman" w:hAnsi="Times New Roman" w:cs="Times New Roman"/>
          <w:sz w:val="20"/>
          <w:szCs w:val="20"/>
          <w:lang w:val="ru-RU" w:eastAsia="zh-CN"/>
        </w:rPr>
      </w:pPr>
      <w:r w:rsidRPr="00BB7427">
        <w:rPr>
          <w:rFonts w:ascii="Times New Roman" w:eastAsia="Times New Roman" w:hAnsi="Times New Roman" w:cs="Times New Roman"/>
          <w:b/>
          <w:sz w:val="28"/>
          <w:szCs w:val="20"/>
          <w:lang w:eastAsia="zh-CN"/>
        </w:rPr>
        <w:t>ЗАГАЛЬНІ ПОЛОЖЕННЯ</w:t>
      </w:r>
    </w:p>
    <w:p w:rsidR="00BB7427" w:rsidRPr="00BB7427" w:rsidP="00BB7427" w14:paraId="64881B1B" w14:textId="77777777">
      <w:pPr>
        <w:suppressAutoHyphens/>
        <w:spacing w:after="0" w:line="240" w:lineRule="auto"/>
        <w:ind w:left="360" w:right="142"/>
        <w:rPr>
          <w:rFonts w:ascii="Times New Roman" w:eastAsia="Times New Roman" w:hAnsi="Times New Roman" w:cs="Times New Roman"/>
          <w:b/>
          <w:sz w:val="28"/>
          <w:szCs w:val="20"/>
          <w:lang w:eastAsia="zh-CN"/>
        </w:rPr>
      </w:pPr>
    </w:p>
    <w:p w:rsidR="00BB7427" w:rsidRPr="00BB7427" w:rsidP="00F95D98" w14:paraId="5484CBE0" w14:textId="4428AEC1">
      <w:pPr>
        <w:numPr>
          <w:ilvl w:val="1"/>
          <w:numId w:val="1"/>
        </w:numPr>
        <w:tabs>
          <w:tab w:val="num" w:pos="0"/>
          <w:tab w:val="left" w:pos="1134"/>
          <w:tab w:val="clear" w:pos="1288"/>
        </w:tabs>
        <w:suppressAutoHyphens/>
        <w:kinsoku w:val="0"/>
        <w:overflowPunct w:val="0"/>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0"/>
          <w:lang w:eastAsia="zh-CN"/>
        </w:rPr>
        <w:t>Центр соціальних служб Броварської міської ради Броварського району Київської області</w:t>
      </w:r>
      <w:r w:rsidRPr="00BB7427">
        <w:rPr>
          <w:rFonts w:ascii="Times New Roman" w:eastAsia="Times New Roman" w:hAnsi="Times New Roman" w:cs="Times New Roman"/>
          <w:color w:val="0070C0"/>
          <w:sz w:val="28"/>
          <w:szCs w:val="20"/>
          <w:lang w:eastAsia="zh-CN"/>
        </w:rPr>
        <w:t xml:space="preserve"> </w:t>
      </w:r>
      <w:r w:rsidRPr="00BB7427">
        <w:rPr>
          <w:rFonts w:ascii="Times New Roman" w:eastAsia="Times New Roman" w:hAnsi="Times New Roman" w:cs="Times New Roman"/>
          <w:sz w:val="28"/>
          <w:szCs w:val="20"/>
          <w:lang w:eastAsia="zh-CN"/>
        </w:rPr>
        <w:t xml:space="preserve">(далі – Центр) </w:t>
      </w:r>
      <w:r w:rsidRPr="00BB7427">
        <w:rPr>
          <w:rFonts w:ascii="Times New Roman" w:eastAsia="Times New Roman" w:hAnsi="Times New Roman" w:cs="Times New Roman"/>
          <w:sz w:val="28"/>
          <w:szCs w:val="28"/>
        </w:rPr>
        <w:t>є комунальним бюджетним закладом,</w:t>
      </w:r>
      <w:r w:rsidRPr="00BB7427">
        <w:rPr>
          <w:rFonts w:ascii="Times New Roman" w:eastAsia="Times New Roman" w:hAnsi="Times New Roman" w:cs="Times New Roman"/>
          <w:spacing w:val="4"/>
          <w:sz w:val="28"/>
          <w:szCs w:val="28"/>
        </w:rPr>
        <w:t xml:space="preserve"> </w:t>
      </w:r>
      <w:r w:rsidRPr="00BB7427">
        <w:rPr>
          <w:rFonts w:ascii="Times New Roman" w:eastAsia="Times New Roman" w:hAnsi="Times New Roman" w:cs="Times New Roman"/>
          <w:spacing w:val="-3"/>
          <w:sz w:val="28"/>
          <w:szCs w:val="28"/>
        </w:rPr>
        <w:t>щ</w:t>
      </w:r>
      <w:r w:rsidRPr="00BB7427">
        <w:rPr>
          <w:rFonts w:ascii="Times New Roman" w:eastAsia="Times New Roman" w:hAnsi="Times New Roman" w:cs="Times New Roman"/>
          <w:sz w:val="28"/>
          <w:szCs w:val="28"/>
        </w:rPr>
        <w:t>о проводить соціальну роботу з сім’ями з дітьми, особами та молоддю,</w:t>
      </w:r>
      <w:r w:rsidRPr="00BB7427">
        <w:rPr>
          <w:rFonts w:ascii="Times New Roman" w:eastAsia="Times New Roman" w:hAnsi="Times New Roman" w:cs="Times New Roman"/>
          <w:spacing w:val="23"/>
          <w:sz w:val="28"/>
          <w:szCs w:val="28"/>
        </w:rPr>
        <w:t xml:space="preserve"> </w:t>
      </w:r>
      <w:r w:rsidR="001971DC">
        <w:rPr>
          <w:rFonts w:ascii="Times New Roman" w:eastAsia="Times New Roman" w:hAnsi="Times New Roman" w:cs="Times New Roman"/>
          <w:sz w:val="28"/>
          <w:szCs w:val="28"/>
        </w:rPr>
        <w:t>які зареєстровані та фактично проживають</w:t>
      </w:r>
      <w:r w:rsidRPr="00BB7427">
        <w:rPr>
          <w:rFonts w:ascii="Times New Roman" w:eastAsia="Times New Roman" w:hAnsi="Times New Roman" w:cs="Times New Roman"/>
          <w:sz w:val="28"/>
          <w:szCs w:val="28"/>
        </w:rPr>
        <w:t xml:space="preserve"> на території Броварської міської територіальної громади, які належать до вразливих груп населення,  перебувають у складних життєвих обставинах і</w:t>
      </w:r>
      <w:r w:rsidRPr="00BB7427">
        <w:rPr>
          <w:rFonts w:ascii="Times New Roman" w:eastAsia="Times New Roman" w:hAnsi="Times New Roman" w:cs="Times New Roman"/>
          <w:spacing w:val="-7"/>
          <w:sz w:val="28"/>
          <w:szCs w:val="28"/>
        </w:rPr>
        <w:t xml:space="preserve"> </w:t>
      </w:r>
      <w:r w:rsidRPr="00BB7427">
        <w:rPr>
          <w:rFonts w:ascii="Times New Roman" w:eastAsia="Times New Roman" w:hAnsi="Times New Roman" w:cs="Times New Roman"/>
          <w:sz w:val="28"/>
          <w:szCs w:val="28"/>
        </w:rPr>
        <w:t>н</w:t>
      </w:r>
      <w:r w:rsidRPr="00BB7427">
        <w:rPr>
          <w:rFonts w:ascii="Times New Roman" w:eastAsia="Times New Roman" w:hAnsi="Times New Roman" w:cs="Times New Roman"/>
          <w:spacing w:val="-1"/>
          <w:sz w:val="28"/>
          <w:szCs w:val="28"/>
        </w:rPr>
        <w:t>а</w:t>
      </w:r>
      <w:r w:rsidRPr="00BB7427">
        <w:rPr>
          <w:rFonts w:ascii="Times New Roman" w:eastAsia="Times New Roman" w:hAnsi="Times New Roman" w:cs="Times New Roman"/>
          <w:spacing w:val="-3"/>
          <w:sz w:val="28"/>
          <w:szCs w:val="28"/>
        </w:rPr>
        <w:t>д</w:t>
      </w:r>
      <w:r w:rsidRPr="00BB7427">
        <w:rPr>
          <w:rFonts w:ascii="Times New Roman" w:eastAsia="Times New Roman" w:hAnsi="Times New Roman" w:cs="Times New Roman"/>
          <w:spacing w:val="3"/>
          <w:sz w:val="28"/>
          <w:szCs w:val="28"/>
        </w:rPr>
        <w:t>а</w:t>
      </w:r>
      <w:r w:rsidRPr="00BB7427">
        <w:rPr>
          <w:rFonts w:ascii="Times New Roman" w:eastAsia="Times New Roman" w:hAnsi="Times New Roman" w:cs="Times New Roman"/>
          <w:sz w:val="28"/>
          <w:szCs w:val="28"/>
        </w:rPr>
        <w:t>є</w:t>
      </w:r>
      <w:r w:rsidRPr="00BB7427">
        <w:rPr>
          <w:rFonts w:ascii="Times New Roman" w:eastAsia="Times New Roman" w:hAnsi="Times New Roman" w:cs="Times New Roman"/>
          <w:spacing w:val="4"/>
          <w:sz w:val="28"/>
          <w:szCs w:val="28"/>
        </w:rPr>
        <w:t xml:space="preserve"> </w:t>
      </w:r>
      <w:r w:rsidRPr="00BB7427">
        <w:rPr>
          <w:rFonts w:ascii="Times New Roman" w:eastAsia="Times New Roman" w:hAnsi="Times New Roman" w:cs="Times New Roman"/>
          <w:spacing w:val="-10"/>
          <w:sz w:val="28"/>
          <w:szCs w:val="28"/>
        </w:rPr>
        <w:t>ї</w:t>
      </w:r>
      <w:r w:rsidRPr="00BB7427">
        <w:rPr>
          <w:rFonts w:ascii="Times New Roman" w:eastAsia="Times New Roman" w:hAnsi="Times New Roman" w:cs="Times New Roman"/>
          <w:sz w:val="28"/>
          <w:szCs w:val="28"/>
        </w:rPr>
        <w:t>м</w:t>
      </w:r>
      <w:r w:rsidRPr="00BB7427">
        <w:rPr>
          <w:rFonts w:ascii="Times New Roman" w:eastAsia="Times New Roman" w:hAnsi="Times New Roman" w:cs="Times New Roman"/>
          <w:spacing w:val="3"/>
          <w:sz w:val="28"/>
          <w:szCs w:val="28"/>
        </w:rPr>
        <w:t xml:space="preserve"> </w:t>
      </w:r>
      <w:r w:rsidRPr="00BB7427">
        <w:rPr>
          <w:rFonts w:ascii="Times New Roman" w:eastAsia="Times New Roman" w:hAnsi="Times New Roman" w:cs="Times New Roman"/>
          <w:spacing w:val="-1"/>
          <w:sz w:val="28"/>
          <w:szCs w:val="28"/>
        </w:rPr>
        <w:t>с</w:t>
      </w:r>
      <w:r w:rsidRPr="00BB7427">
        <w:rPr>
          <w:rFonts w:ascii="Times New Roman" w:eastAsia="Times New Roman" w:hAnsi="Times New Roman" w:cs="Times New Roman"/>
          <w:spacing w:val="4"/>
          <w:sz w:val="28"/>
          <w:szCs w:val="28"/>
        </w:rPr>
        <w:t>о</w:t>
      </w:r>
      <w:r w:rsidRPr="00BB7427">
        <w:rPr>
          <w:rFonts w:ascii="Times New Roman" w:eastAsia="Times New Roman" w:hAnsi="Times New Roman" w:cs="Times New Roman"/>
          <w:sz w:val="28"/>
          <w:szCs w:val="28"/>
        </w:rPr>
        <w:t>ц</w:t>
      </w:r>
      <w:r w:rsidRPr="00BB7427">
        <w:rPr>
          <w:rFonts w:ascii="Times New Roman" w:eastAsia="Times New Roman" w:hAnsi="Times New Roman" w:cs="Times New Roman"/>
          <w:spacing w:val="-10"/>
          <w:sz w:val="28"/>
          <w:szCs w:val="28"/>
        </w:rPr>
        <w:t>і</w:t>
      </w:r>
      <w:r w:rsidRPr="00BB7427">
        <w:rPr>
          <w:rFonts w:ascii="Times New Roman" w:eastAsia="Times New Roman" w:hAnsi="Times New Roman" w:cs="Times New Roman"/>
          <w:spacing w:val="-1"/>
          <w:sz w:val="28"/>
          <w:szCs w:val="28"/>
        </w:rPr>
        <w:t>а</w:t>
      </w:r>
      <w:r w:rsidRPr="00BB7427">
        <w:rPr>
          <w:rFonts w:ascii="Times New Roman" w:eastAsia="Times New Roman" w:hAnsi="Times New Roman" w:cs="Times New Roman"/>
          <w:sz w:val="28"/>
          <w:szCs w:val="28"/>
        </w:rPr>
        <w:t>ль</w:t>
      </w:r>
      <w:r w:rsidRPr="00BB7427">
        <w:rPr>
          <w:rFonts w:ascii="Times New Roman" w:eastAsia="Times New Roman" w:hAnsi="Times New Roman" w:cs="Times New Roman"/>
          <w:spacing w:val="5"/>
          <w:sz w:val="28"/>
          <w:szCs w:val="28"/>
        </w:rPr>
        <w:t>н</w:t>
      </w:r>
      <w:r w:rsidRPr="00BB7427">
        <w:rPr>
          <w:rFonts w:ascii="Times New Roman" w:eastAsia="Times New Roman" w:hAnsi="Times New Roman" w:cs="Times New Roman"/>
          <w:sz w:val="28"/>
          <w:szCs w:val="28"/>
        </w:rPr>
        <w:t>і</w:t>
      </w:r>
      <w:r w:rsidRPr="00BB7427">
        <w:rPr>
          <w:rFonts w:ascii="Times New Roman" w:eastAsia="Times New Roman" w:hAnsi="Times New Roman" w:cs="Times New Roman"/>
          <w:spacing w:val="-7"/>
          <w:sz w:val="28"/>
          <w:szCs w:val="28"/>
        </w:rPr>
        <w:t xml:space="preserve"> </w:t>
      </w:r>
      <w:r w:rsidRPr="00BB7427">
        <w:rPr>
          <w:rFonts w:ascii="Times New Roman" w:eastAsia="Times New Roman" w:hAnsi="Times New Roman" w:cs="Times New Roman"/>
          <w:sz w:val="28"/>
          <w:szCs w:val="28"/>
        </w:rPr>
        <w:t>п</w:t>
      </w:r>
      <w:r w:rsidRPr="00BB7427">
        <w:rPr>
          <w:rFonts w:ascii="Times New Roman" w:eastAsia="Times New Roman" w:hAnsi="Times New Roman" w:cs="Times New Roman"/>
          <w:spacing w:val="4"/>
          <w:sz w:val="28"/>
          <w:szCs w:val="28"/>
        </w:rPr>
        <w:t>о</w:t>
      </w:r>
      <w:r w:rsidRPr="00BB7427">
        <w:rPr>
          <w:rFonts w:ascii="Times New Roman" w:eastAsia="Times New Roman" w:hAnsi="Times New Roman" w:cs="Times New Roman"/>
          <w:spacing w:val="-1"/>
          <w:sz w:val="28"/>
          <w:szCs w:val="28"/>
        </w:rPr>
        <w:t>с</w:t>
      </w:r>
      <w:r w:rsidRPr="00BB7427">
        <w:rPr>
          <w:rFonts w:ascii="Times New Roman" w:eastAsia="Times New Roman" w:hAnsi="Times New Roman" w:cs="Times New Roman"/>
          <w:spacing w:val="4"/>
          <w:sz w:val="28"/>
          <w:szCs w:val="28"/>
        </w:rPr>
        <w:t>л</w:t>
      </w:r>
      <w:r w:rsidRPr="00BB7427">
        <w:rPr>
          <w:rFonts w:ascii="Times New Roman" w:eastAsia="Times New Roman" w:hAnsi="Times New Roman" w:cs="Times New Roman"/>
          <w:spacing w:val="-10"/>
          <w:sz w:val="28"/>
          <w:szCs w:val="28"/>
        </w:rPr>
        <w:t>у</w:t>
      </w:r>
      <w:r w:rsidRPr="00BB7427">
        <w:rPr>
          <w:rFonts w:ascii="Times New Roman" w:eastAsia="Times New Roman" w:hAnsi="Times New Roman" w:cs="Times New Roman"/>
          <w:spacing w:val="2"/>
          <w:sz w:val="28"/>
          <w:szCs w:val="28"/>
        </w:rPr>
        <w:t>г</w:t>
      </w:r>
      <w:r w:rsidRPr="00BB7427">
        <w:rPr>
          <w:rFonts w:ascii="Times New Roman" w:eastAsia="Times New Roman" w:hAnsi="Times New Roman" w:cs="Times New Roman"/>
          <w:sz w:val="28"/>
          <w:szCs w:val="28"/>
        </w:rPr>
        <w:t>и.</w:t>
      </w:r>
    </w:p>
    <w:p w:rsidR="00BB7427" w:rsidRPr="00BB7427" w:rsidP="00F95D98" w14:paraId="058E2DE4" w14:textId="77777777">
      <w:pPr>
        <w:tabs>
          <w:tab w:val="num" w:pos="0"/>
          <w:tab w:val="left" w:pos="1134"/>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BB7427" w:rsidRPr="00BB7427" w:rsidP="00F95D98" w14:paraId="3A832B51" w14:textId="77777777">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Діяльність Центру відповідає критеріям діяльності суб’єктів, що надають соціальні послуги.</w:t>
      </w:r>
    </w:p>
    <w:p w:rsidR="00BB7427" w:rsidRPr="00BB7427" w:rsidP="00F95D98" w14:paraId="552191B3" w14:textId="77777777">
      <w:pPr>
        <w:tabs>
          <w:tab w:val="num" w:pos="0"/>
          <w:tab w:val="left" w:pos="1134"/>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BB7427" w:rsidRPr="00BB7427" w:rsidP="00F95D98" w14:paraId="03DF609D" w14:textId="77777777">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xml:space="preserve">Центр у своїй діяльності керується Конституцією України та законами України, указами Президента України </w:t>
      </w:r>
      <w:r w:rsidRPr="00BB7427">
        <w:rPr>
          <w:rFonts w:ascii="Times New Roman" w:eastAsia="Times New Roman" w:hAnsi="Times New Roman" w:cs="Times New Roman"/>
          <w:sz w:val="28"/>
          <w:szCs w:val="28"/>
        </w:rPr>
        <w:t xml:space="preserve">та постановами Верховної Ради України, Конвенцією про права людини, Конвенцією про права осіб з інвалідністю, актами Кабінету Міністрів України, наказами Міністерства соціальної політики, </w:t>
      </w:r>
      <w:r w:rsidRPr="00BB7427">
        <w:rPr>
          <w:rFonts w:ascii="Times New Roman" w:eastAsia="Times New Roman" w:hAnsi="Times New Roman" w:cs="Times New Roman"/>
          <w:sz w:val="28"/>
          <w:szCs w:val="28"/>
          <w:lang w:eastAsia="ru-RU"/>
        </w:rPr>
        <w:t>сім’ї та єдності</w:t>
      </w:r>
      <w:r w:rsidRPr="00BB7427">
        <w:rPr>
          <w:rFonts w:ascii="Times New Roman" w:eastAsia="Times New Roman" w:hAnsi="Times New Roman" w:cs="Times New Roman"/>
          <w:sz w:val="28"/>
          <w:szCs w:val="28"/>
        </w:rPr>
        <w:t xml:space="preserve"> України, рішеннями Броварської міської ради Броварського району Київської області, її виконавчого комітету, розпорядженнями міського голови, цим Положенням.</w:t>
      </w:r>
      <w:r w:rsidRPr="00BB7427">
        <w:rPr>
          <w:rFonts w:ascii="Times New Roman" w:eastAsia="Times New Roman" w:hAnsi="Times New Roman" w:cs="Times New Roman"/>
          <w:sz w:val="28"/>
          <w:szCs w:val="20"/>
          <w:lang w:eastAsia="zh-CN"/>
        </w:rPr>
        <w:t xml:space="preserve"> </w:t>
      </w:r>
    </w:p>
    <w:p w:rsidR="00BB7427" w:rsidRPr="00BB7427" w:rsidP="00F95D98" w14:paraId="2B8A1FAF" w14:textId="77777777">
      <w:pPr>
        <w:tabs>
          <w:tab w:val="num" w:pos="0"/>
          <w:tab w:val="left" w:pos="1134"/>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BB7427" w:rsidRPr="00BB7427" w:rsidP="00F95D98" w14:paraId="6CEE3C56" w14:textId="77777777">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xml:space="preserve">Центр утворюється та реєструється в порядку, визначеному законом, що регулює діяльність відповідної неприбуткової організації, реорганізується і ліквідується Броварською міською радою Броварського району Київської області (далі – Засновник) у порядку передбаченому законодавством. </w:t>
      </w:r>
    </w:p>
    <w:p w:rsidR="00BB7427" w:rsidRPr="00BB7427" w:rsidP="00F95D98" w14:paraId="0A8D9F30" w14:textId="77777777">
      <w:pPr>
        <w:tabs>
          <w:tab w:val="num" w:pos="0"/>
          <w:tab w:val="left" w:pos="1134"/>
        </w:tabs>
        <w:suppressAutoHyphens/>
        <w:spacing w:after="0" w:line="240" w:lineRule="auto"/>
        <w:ind w:firstLine="567"/>
        <w:jc w:val="both"/>
        <w:rPr>
          <w:rFonts w:ascii="Times New Roman" w:eastAsia="Times New Roman" w:hAnsi="Times New Roman" w:cs="Times New Roman"/>
          <w:sz w:val="20"/>
          <w:szCs w:val="20"/>
          <w:lang w:val="ru-RU" w:eastAsia="zh-CN"/>
        </w:rPr>
      </w:pPr>
    </w:p>
    <w:p w:rsidR="00BB7427" w:rsidRPr="00BB7427" w:rsidP="00F95D98" w14:paraId="7620B64C" w14:textId="4349BE9A">
      <w:pPr>
        <w:numPr>
          <w:ilvl w:val="1"/>
          <w:numId w:val="1"/>
        </w:numPr>
        <w:tabs>
          <w:tab w:val="num" w:pos="0"/>
          <w:tab w:val="left" w:pos="993"/>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xml:space="preserve"> </w:t>
      </w:r>
      <w:r w:rsidRPr="00F95D98" w:rsid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Центр є юридичною особою, має самостійний баланс, реєстраційні рахунки в установах Державного казначейства, печатку із зображенням Державного Герба України, штампи та бланки із своїм найменуванням і символікою.</w:t>
      </w:r>
    </w:p>
    <w:p w:rsidR="00BB7427" w:rsidRPr="00BB7427" w:rsidP="00F95D98" w14:paraId="5FFE74D9" w14:textId="77777777">
      <w:pPr>
        <w:tabs>
          <w:tab w:val="num" w:pos="0"/>
          <w:tab w:val="left" w:pos="1134"/>
        </w:tabs>
        <w:suppressAutoHyphens/>
        <w:spacing w:after="0" w:line="240" w:lineRule="auto"/>
        <w:ind w:firstLine="567"/>
        <w:jc w:val="both"/>
        <w:rPr>
          <w:rFonts w:ascii="Times New Roman" w:eastAsia="Times New Roman" w:hAnsi="Times New Roman" w:cs="Times New Roman"/>
          <w:sz w:val="28"/>
          <w:szCs w:val="20"/>
          <w:lang w:eastAsia="zh-CN"/>
        </w:rPr>
      </w:pPr>
    </w:p>
    <w:p w:rsidR="00BB7427" w:rsidRPr="00BB7427" w:rsidP="00F95D98" w14:paraId="3FD590C2" w14:textId="56558363">
      <w:pPr>
        <w:numPr>
          <w:ilvl w:val="1"/>
          <w:numId w:val="1"/>
        </w:numPr>
        <w:tabs>
          <w:tab w:val="num" w:pos="0"/>
          <w:tab w:val="left" w:pos="993"/>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sidRP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 xml:space="preserve">Для роботи з установами, які використовують електронні бази даних та потребують скороченої назви Центру соціальних служб Броварської міської ради Броварського району Київської області використовувати скорочену назву, а саме: ЦСС БМРБРКО. </w:t>
      </w:r>
    </w:p>
    <w:p w:rsidR="00BB7427" w:rsidRPr="00BB7427" w:rsidP="00F95D98" w14:paraId="7F1F39D7" w14:textId="77777777">
      <w:pPr>
        <w:tabs>
          <w:tab w:val="num" w:pos="0"/>
          <w:tab w:val="left" w:pos="993"/>
          <w:tab w:val="left" w:pos="1134"/>
        </w:tabs>
        <w:suppressAutoHyphens/>
        <w:spacing w:after="0" w:line="240" w:lineRule="auto"/>
        <w:ind w:firstLine="567"/>
        <w:jc w:val="both"/>
        <w:rPr>
          <w:rFonts w:ascii="Times New Roman" w:eastAsia="Times New Roman" w:hAnsi="Times New Roman" w:cs="Times New Roman"/>
          <w:sz w:val="28"/>
          <w:szCs w:val="20"/>
          <w:lang w:eastAsia="zh-CN"/>
        </w:rPr>
      </w:pPr>
    </w:p>
    <w:p w:rsidR="001971DC" w:rsidP="001971DC" w14:paraId="04E3C25A" w14:textId="33EA311E">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Юридична адреса Центру: бульвар Незалежності, будинок 2, місто Бровари,  Броварський район, Київська область, 07400.</w:t>
      </w:r>
    </w:p>
    <w:p w:rsidR="001971DC" w:rsidRPr="001971DC" w:rsidP="001971DC" w14:paraId="3A6B2CEE" w14:textId="77777777">
      <w:pPr>
        <w:tabs>
          <w:tab w:val="left" w:pos="1134"/>
        </w:tabs>
        <w:suppressAutoHyphens/>
        <w:spacing w:after="0" w:line="240" w:lineRule="auto"/>
        <w:jc w:val="both"/>
        <w:rPr>
          <w:rFonts w:ascii="Times New Roman" w:eastAsia="Times New Roman" w:hAnsi="Times New Roman" w:cs="Times New Roman"/>
          <w:sz w:val="28"/>
          <w:szCs w:val="20"/>
          <w:lang w:eastAsia="zh-CN"/>
        </w:rPr>
      </w:pPr>
    </w:p>
    <w:p w:rsidR="001971DC" w:rsidRPr="00BB7427" w:rsidP="001971DC" w14:paraId="083F7121" w14:textId="4FDD66BA">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sz w:val="28"/>
          <w:szCs w:val="20"/>
          <w:lang w:eastAsia="zh-CN"/>
        </w:rPr>
      </w:pPr>
      <w:r>
        <w:rPr>
          <w:rFonts w:ascii="Times New Roman" w:eastAsia="Times New Roman" w:hAnsi="Times New Roman" w:cs="Times New Roman"/>
          <w:sz w:val="28"/>
          <w:szCs w:val="20"/>
          <w:lang w:eastAsia="zh-CN"/>
        </w:rPr>
        <w:t>Положення, кошторис і штатний розпис Центру затверджується Засновником.</w:t>
      </w:r>
    </w:p>
    <w:p w:rsidR="00BB7427" w:rsidRPr="00BB7427" w:rsidP="00F95D98" w14:paraId="133E0F28" w14:textId="77777777">
      <w:pPr>
        <w:tabs>
          <w:tab w:val="num" w:pos="0"/>
          <w:tab w:val="left" w:pos="1134"/>
        </w:tabs>
        <w:suppressAutoHyphens/>
        <w:spacing w:after="0" w:line="240" w:lineRule="auto"/>
        <w:ind w:firstLine="567"/>
        <w:jc w:val="both"/>
        <w:rPr>
          <w:rFonts w:ascii="Times New Roman" w:eastAsia="Times New Roman" w:hAnsi="Times New Roman" w:cs="Times New Roman"/>
          <w:sz w:val="28"/>
          <w:szCs w:val="20"/>
          <w:lang w:eastAsia="zh-CN"/>
        </w:rPr>
      </w:pPr>
    </w:p>
    <w:p w:rsidR="00BB7427" w:rsidRPr="00BB7427" w:rsidP="00F95D98" w14:paraId="4ED83A70" w14:textId="57D0F80D">
      <w:pPr>
        <w:numPr>
          <w:ilvl w:val="1"/>
          <w:numId w:val="1"/>
        </w:numPr>
        <w:tabs>
          <w:tab w:val="num" w:pos="0"/>
          <w:tab w:val="left" w:pos="1134"/>
          <w:tab w:val="clear" w:pos="1288"/>
        </w:tabs>
        <w:suppressAutoHyphens/>
        <w:spacing w:after="0" w:line="240" w:lineRule="auto"/>
        <w:ind w:left="0" w:right="142"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8"/>
          <w:shd w:val="clear" w:color="auto" w:fill="FFFFFF"/>
          <w:lang w:eastAsia="zh-CN"/>
        </w:rPr>
        <w:t xml:space="preserve">Головним розпорядником бюджетних коштів є Управління соціального захисту населення Броварської міської ради Броварського району </w:t>
      </w:r>
      <w:r w:rsidRPr="00BB7427">
        <w:rPr>
          <w:rFonts w:ascii="Times New Roman" w:eastAsia="Times New Roman" w:hAnsi="Times New Roman" w:cs="Times New Roman"/>
          <w:sz w:val="28"/>
          <w:szCs w:val="28"/>
          <w:shd w:val="clear" w:color="auto" w:fill="FFFFFF"/>
          <w:lang w:eastAsia="zh-CN"/>
        </w:rPr>
        <w:t>Київської області (далі – Управління)</w:t>
      </w:r>
      <w:r w:rsidR="0017288C">
        <w:rPr>
          <w:rFonts w:ascii="Times New Roman" w:eastAsia="Times New Roman" w:hAnsi="Times New Roman" w:cs="Times New Roman"/>
          <w:sz w:val="28"/>
          <w:szCs w:val="28"/>
          <w:shd w:val="clear" w:color="auto" w:fill="FFFFFF"/>
          <w:lang w:eastAsia="zh-CN"/>
        </w:rPr>
        <w:t>. Управління</w:t>
      </w:r>
      <w:r w:rsidRPr="00BB7427">
        <w:rPr>
          <w:rFonts w:ascii="Times New Roman" w:eastAsia="Times New Roman" w:hAnsi="Times New Roman" w:cs="Times New Roman"/>
          <w:sz w:val="28"/>
          <w:szCs w:val="28"/>
          <w:shd w:val="clear" w:color="auto" w:fill="FFFFFF"/>
          <w:lang w:eastAsia="zh-CN"/>
        </w:rPr>
        <w:t xml:space="preserve"> </w:t>
      </w:r>
      <w:r w:rsidRPr="00BB7427">
        <w:rPr>
          <w:rFonts w:ascii="Times New Roman" w:eastAsia="Times New Roman" w:hAnsi="Times New Roman" w:cs="Times New Roman"/>
          <w:sz w:val="28"/>
          <w:szCs w:val="28"/>
          <w:lang w:eastAsia="zh-CN"/>
        </w:rPr>
        <w:t>здійснює контроль діяльності Центру  відповідно до діючого законодавства.</w:t>
      </w:r>
    </w:p>
    <w:p w:rsidR="00BB7427" w:rsidRPr="00BB7427" w:rsidP="001971DC" w14:paraId="2E9EEEDD" w14:textId="77777777">
      <w:pPr>
        <w:tabs>
          <w:tab w:val="num" w:pos="0"/>
          <w:tab w:val="left" w:pos="1134"/>
        </w:tabs>
        <w:suppressAutoHyphens/>
        <w:spacing w:after="0" w:line="240" w:lineRule="auto"/>
        <w:jc w:val="both"/>
        <w:rPr>
          <w:rFonts w:ascii="Times New Roman" w:eastAsia="Times New Roman" w:hAnsi="Times New Roman" w:cs="Times New Roman"/>
          <w:sz w:val="28"/>
          <w:szCs w:val="20"/>
          <w:lang w:eastAsia="zh-CN"/>
        </w:rPr>
      </w:pPr>
    </w:p>
    <w:p w:rsidR="00BB7427" w:rsidRPr="00BB7427" w:rsidP="00F95D98" w14:paraId="223E6F1A" w14:textId="38C7163B">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color w:val="000000"/>
          <w:sz w:val="28"/>
          <w:szCs w:val="20"/>
          <w:lang w:eastAsia="zh-CN"/>
        </w:rPr>
      </w:pPr>
      <w:r w:rsidRPr="00F95D98">
        <w:rPr>
          <w:rFonts w:ascii="Times New Roman" w:eastAsia="Times New Roman" w:hAnsi="Times New Roman" w:cs="Times New Roman"/>
          <w:sz w:val="28"/>
          <w:szCs w:val="28"/>
          <w:lang w:eastAsia="ru-RU"/>
        </w:rPr>
        <w:t xml:space="preserve">  </w:t>
      </w:r>
      <w:r w:rsidRPr="00BB7427">
        <w:rPr>
          <w:rFonts w:ascii="Times New Roman" w:eastAsia="Times New Roman" w:hAnsi="Times New Roman" w:cs="Times New Roman"/>
          <w:sz w:val="28"/>
          <w:szCs w:val="28"/>
          <w:lang w:eastAsia="ru-RU"/>
        </w:rPr>
        <w:t>Штатна</w:t>
      </w:r>
      <w:r w:rsidRPr="00BB7427">
        <w:rPr>
          <w:rFonts w:ascii="Times New Roman" w:eastAsia="Times New Roman" w:hAnsi="Times New Roman" w:cs="Times New Roman"/>
          <w:spacing w:val="58"/>
          <w:sz w:val="28"/>
          <w:szCs w:val="28"/>
          <w:lang w:eastAsia="ru-RU"/>
        </w:rPr>
        <w:t xml:space="preserve"> </w:t>
      </w:r>
      <w:r w:rsidRPr="00BB7427">
        <w:rPr>
          <w:rFonts w:ascii="Times New Roman" w:eastAsia="Times New Roman" w:hAnsi="Times New Roman" w:cs="Times New Roman"/>
          <w:sz w:val="28"/>
          <w:szCs w:val="28"/>
          <w:lang w:eastAsia="ru-RU"/>
        </w:rPr>
        <w:t>ч</w:t>
      </w:r>
      <w:r w:rsidRPr="00BB7427">
        <w:rPr>
          <w:rFonts w:ascii="Times New Roman" w:eastAsia="Times New Roman" w:hAnsi="Times New Roman" w:cs="Times New Roman"/>
          <w:spacing w:val="1"/>
          <w:sz w:val="28"/>
          <w:szCs w:val="28"/>
          <w:lang w:eastAsia="ru-RU"/>
        </w:rPr>
        <w:t>и</w:t>
      </w:r>
      <w:r w:rsidRPr="00BB7427">
        <w:rPr>
          <w:rFonts w:ascii="Times New Roman" w:eastAsia="Times New Roman" w:hAnsi="Times New Roman" w:cs="Times New Roman"/>
          <w:spacing w:val="-3"/>
          <w:sz w:val="28"/>
          <w:szCs w:val="28"/>
          <w:lang w:eastAsia="ru-RU"/>
        </w:rPr>
        <w:t>с</w:t>
      </w:r>
      <w:r w:rsidRPr="00BB7427">
        <w:rPr>
          <w:rFonts w:ascii="Times New Roman" w:eastAsia="Times New Roman" w:hAnsi="Times New Roman" w:cs="Times New Roman"/>
          <w:sz w:val="28"/>
          <w:szCs w:val="28"/>
          <w:lang w:eastAsia="ru-RU"/>
        </w:rPr>
        <w:t>ел</w:t>
      </w:r>
      <w:r w:rsidRPr="00BB7427">
        <w:rPr>
          <w:rFonts w:ascii="Times New Roman" w:eastAsia="Times New Roman" w:hAnsi="Times New Roman" w:cs="Times New Roman"/>
          <w:spacing w:val="-2"/>
          <w:sz w:val="28"/>
          <w:szCs w:val="28"/>
          <w:lang w:eastAsia="ru-RU"/>
        </w:rPr>
        <w:t>ь</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сть</w:t>
      </w:r>
      <w:r w:rsidRPr="00BB7427">
        <w:rPr>
          <w:rFonts w:ascii="Times New Roman" w:eastAsia="Times New Roman" w:hAnsi="Times New Roman" w:cs="Times New Roman"/>
          <w:spacing w:val="59"/>
          <w:sz w:val="28"/>
          <w:szCs w:val="28"/>
          <w:lang w:eastAsia="ru-RU"/>
        </w:rPr>
        <w:t xml:space="preserve"> </w:t>
      </w:r>
      <w:r w:rsidRPr="00BB7427">
        <w:rPr>
          <w:rFonts w:ascii="Times New Roman" w:eastAsia="Times New Roman" w:hAnsi="Times New Roman" w:cs="Times New Roman"/>
          <w:sz w:val="28"/>
          <w:szCs w:val="28"/>
          <w:lang w:eastAsia="ru-RU"/>
        </w:rPr>
        <w:t>пр</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pacing w:val="-2"/>
          <w:sz w:val="28"/>
          <w:szCs w:val="28"/>
          <w:lang w:eastAsia="ru-RU"/>
        </w:rPr>
        <w:t>ц</w:t>
      </w:r>
      <w:r w:rsidRPr="00BB7427">
        <w:rPr>
          <w:rFonts w:ascii="Times New Roman" w:eastAsia="Times New Roman" w:hAnsi="Times New Roman" w:cs="Times New Roman"/>
          <w:sz w:val="28"/>
          <w:szCs w:val="28"/>
          <w:lang w:eastAsia="ru-RU"/>
        </w:rPr>
        <w:t>ів</w:t>
      </w:r>
      <w:r w:rsidRPr="00BB7427">
        <w:rPr>
          <w:rFonts w:ascii="Times New Roman" w:eastAsia="Times New Roman" w:hAnsi="Times New Roman" w:cs="Times New Roman"/>
          <w:spacing w:val="-2"/>
          <w:sz w:val="28"/>
          <w:szCs w:val="28"/>
          <w:lang w:eastAsia="ru-RU"/>
        </w:rPr>
        <w:t>н</w:t>
      </w:r>
      <w:r w:rsidRPr="00BB7427">
        <w:rPr>
          <w:rFonts w:ascii="Times New Roman" w:eastAsia="Times New Roman" w:hAnsi="Times New Roman" w:cs="Times New Roman"/>
          <w:sz w:val="28"/>
          <w:szCs w:val="28"/>
          <w:lang w:eastAsia="ru-RU"/>
        </w:rPr>
        <w:t>и</w:t>
      </w:r>
      <w:r w:rsidRPr="00BB7427">
        <w:rPr>
          <w:rFonts w:ascii="Times New Roman" w:eastAsia="Times New Roman" w:hAnsi="Times New Roman" w:cs="Times New Roman"/>
          <w:spacing w:val="-2"/>
          <w:sz w:val="28"/>
          <w:szCs w:val="28"/>
          <w:lang w:eastAsia="ru-RU"/>
        </w:rPr>
        <w:t>к</w:t>
      </w:r>
      <w:r w:rsidRPr="00BB7427">
        <w:rPr>
          <w:rFonts w:ascii="Times New Roman" w:eastAsia="Times New Roman" w:hAnsi="Times New Roman" w:cs="Times New Roman"/>
          <w:sz w:val="28"/>
          <w:szCs w:val="28"/>
          <w:lang w:eastAsia="ru-RU"/>
        </w:rPr>
        <w:t>ів</w:t>
      </w:r>
      <w:r w:rsidRPr="00BB7427">
        <w:rPr>
          <w:rFonts w:ascii="Times New Roman" w:eastAsia="Times New Roman" w:hAnsi="Times New Roman" w:cs="Times New Roman"/>
          <w:spacing w:val="59"/>
          <w:sz w:val="28"/>
          <w:szCs w:val="28"/>
          <w:lang w:eastAsia="ru-RU"/>
        </w:rPr>
        <w:t xml:space="preserve"> Ц</w:t>
      </w:r>
      <w:r w:rsidRPr="00BB7427">
        <w:rPr>
          <w:rFonts w:ascii="Times New Roman" w:eastAsia="Times New Roman" w:hAnsi="Times New Roman" w:cs="Times New Roman"/>
          <w:sz w:val="28"/>
          <w:szCs w:val="28"/>
          <w:lang w:eastAsia="zh-CN"/>
        </w:rPr>
        <w:t xml:space="preserve">ентру визначається </w:t>
      </w:r>
      <w:r w:rsidRPr="00BB7427">
        <w:rPr>
          <w:rFonts w:ascii="Times New Roman" w:eastAsia="Times New Roman" w:hAnsi="Times New Roman" w:cs="Times New Roman"/>
          <w:spacing w:val="-3"/>
          <w:sz w:val="28"/>
          <w:szCs w:val="28"/>
          <w:lang w:eastAsia="ru-RU"/>
        </w:rPr>
        <w:t>згідно</w:t>
      </w:r>
      <w:r w:rsidRPr="00BB7427">
        <w:rPr>
          <w:rFonts w:ascii="Times New Roman" w:eastAsia="Times New Roman" w:hAnsi="Times New Roman" w:cs="Times New Roman"/>
          <w:sz w:val="28"/>
          <w:szCs w:val="28"/>
          <w:lang w:eastAsia="ru-RU"/>
        </w:rPr>
        <w:t xml:space="preserve"> примірного</w:t>
      </w:r>
      <w:r w:rsidRPr="00BB7427">
        <w:rPr>
          <w:rFonts w:ascii="Times New Roman" w:eastAsia="Times New Roman" w:hAnsi="Times New Roman" w:cs="Times New Roman"/>
          <w:b/>
          <w:bCs/>
          <w:color w:val="333333"/>
          <w:sz w:val="32"/>
          <w:szCs w:val="32"/>
          <w:lang w:eastAsia="en-US"/>
        </w:rPr>
        <w:t xml:space="preserve"> </w:t>
      </w:r>
      <w:r w:rsidRPr="00BB7427">
        <w:rPr>
          <w:rFonts w:ascii="Times New Roman" w:eastAsia="Times New Roman" w:hAnsi="Times New Roman" w:cs="Times New Roman"/>
          <w:bCs/>
          <w:sz w:val="28"/>
          <w:szCs w:val="28"/>
          <w:lang w:eastAsia="en-US"/>
        </w:rPr>
        <w:t xml:space="preserve">штатного нормативу чисельності  працівників районного, міського, районного у місті, селищного, сільського центру соціальних служб, </w:t>
      </w:r>
      <w:r w:rsidRPr="00BB7427">
        <w:rPr>
          <w:rFonts w:ascii="Times New Roman" w:eastAsia="Times New Roman" w:hAnsi="Times New Roman" w:cs="Times New Roman"/>
          <w:sz w:val="28"/>
          <w:szCs w:val="28"/>
          <w:lang w:eastAsia="ru-RU"/>
        </w:rPr>
        <w:t xml:space="preserve"> </w:t>
      </w:r>
      <w:bookmarkStart w:id="1" w:name="n10"/>
      <w:bookmarkEnd w:id="1"/>
      <w:r w:rsidRPr="00BB7427">
        <w:rPr>
          <w:rFonts w:ascii="Times New Roman" w:eastAsia="Times New Roman" w:hAnsi="Times New Roman" w:cs="Times New Roman"/>
          <w:sz w:val="28"/>
          <w:szCs w:val="28"/>
          <w:lang w:eastAsia="ru-RU"/>
        </w:rPr>
        <w:t>що</w:t>
      </w:r>
      <w:r w:rsidRPr="00BB7427">
        <w:rPr>
          <w:rFonts w:ascii="Times New Roman" w:eastAsia="Times New Roman" w:hAnsi="Times New Roman" w:cs="Times New Roman"/>
          <w:spacing w:val="1"/>
          <w:sz w:val="28"/>
          <w:szCs w:val="28"/>
          <w:lang w:eastAsia="ru-RU"/>
        </w:rPr>
        <w:t xml:space="preserve"> </w:t>
      </w:r>
      <w:r w:rsidRPr="00BB7427">
        <w:rPr>
          <w:rFonts w:ascii="Times New Roman" w:eastAsia="Times New Roman" w:hAnsi="Times New Roman" w:cs="Times New Roman"/>
          <w:spacing w:val="-4"/>
          <w:sz w:val="28"/>
          <w:szCs w:val="28"/>
          <w:lang w:eastAsia="ru-RU"/>
        </w:rPr>
        <w:t>з</w:t>
      </w:r>
      <w:r w:rsidRPr="00BB7427">
        <w:rPr>
          <w:rFonts w:ascii="Times New Roman" w:eastAsia="Times New Roman" w:hAnsi="Times New Roman" w:cs="Times New Roman"/>
          <w:sz w:val="28"/>
          <w:szCs w:val="28"/>
          <w:lang w:eastAsia="ru-RU"/>
        </w:rPr>
        <w:t>атве</w:t>
      </w:r>
      <w:r w:rsidRPr="00BB7427">
        <w:rPr>
          <w:rFonts w:ascii="Times New Roman" w:eastAsia="Times New Roman" w:hAnsi="Times New Roman" w:cs="Times New Roman"/>
          <w:spacing w:val="-2"/>
          <w:sz w:val="28"/>
          <w:szCs w:val="28"/>
          <w:lang w:eastAsia="ru-RU"/>
        </w:rPr>
        <w:t>рд</w:t>
      </w:r>
      <w:r w:rsidRPr="00BB7427">
        <w:rPr>
          <w:rFonts w:ascii="Times New Roman" w:eastAsia="Times New Roman" w:hAnsi="Times New Roman" w:cs="Times New Roman"/>
          <w:sz w:val="28"/>
          <w:szCs w:val="28"/>
          <w:lang w:eastAsia="ru-RU"/>
        </w:rPr>
        <w:t>же</w:t>
      </w:r>
      <w:r w:rsidRPr="00BB7427">
        <w:rPr>
          <w:rFonts w:ascii="Times New Roman" w:eastAsia="Times New Roman" w:hAnsi="Times New Roman" w:cs="Times New Roman"/>
          <w:spacing w:val="-1"/>
          <w:sz w:val="28"/>
          <w:szCs w:val="28"/>
          <w:lang w:eastAsia="ru-RU"/>
        </w:rPr>
        <w:t>н</w:t>
      </w:r>
      <w:r w:rsidRPr="00BB7427">
        <w:rPr>
          <w:rFonts w:ascii="Times New Roman" w:eastAsia="Times New Roman" w:hAnsi="Times New Roman" w:cs="Times New Roman"/>
          <w:sz w:val="28"/>
          <w:szCs w:val="28"/>
          <w:lang w:eastAsia="ru-RU"/>
        </w:rPr>
        <w:t>ий</w:t>
      </w:r>
      <w:r w:rsidRPr="00BB7427">
        <w:rPr>
          <w:rFonts w:ascii="Times New Roman" w:eastAsia="Times New Roman" w:hAnsi="Times New Roman" w:cs="Times New Roman"/>
          <w:spacing w:val="-3"/>
          <w:sz w:val="28"/>
          <w:szCs w:val="28"/>
          <w:lang w:eastAsia="ru-RU"/>
        </w:rPr>
        <w:t xml:space="preserve"> </w:t>
      </w:r>
      <w:r w:rsidRPr="00BB7427">
        <w:rPr>
          <w:rFonts w:ascii="Times New Roman" w:eastAsia="Times New Roman" w:hAnsi="Times New Roman" w:cs="Times New Roman"/>
          <w:sz w:val="28"/>
          <w:szCs w:val="28"/>
          <w:lang w:eastAsia="ru-RU"/>
        </w:rPr>
        <w:t>нака</w:t>
      </w:r>
      <w:r w:rsidRPr="00BB7427">
        <w:rPr>
          <w:rFonts w:ascii="Times New Roman" w:eastAsia="Times New Roman" w:hAnsi="Times New Roman" w:cs="Times New Roman"/>
          <w:spacing w:val="-3"/>
          <w:sz w:val="28"/>
          <w:szCs w:val="28"/>
          <w:lang w:eastAsia="ru-RU"/>
        </w:rPr>
        <w:t>з</w:t>
      </w:r>
      <w:r w:rsidRPr="00BB7427">
        <w:rPr>
          <w:rFonts w:ascii="Times New Roman" w:eastAsia="Times New Roman" w:hAnsi="Times New Roman" w:cs="Times New Roman"/>
          <w:sz w:val="28"/>
          <w:szCs w:val="28"/>
          <w:lang w:eastAsia="ru-RU"/>
        </w:rPr>
        <w:t>ом</w:t>
      </w:r>
      <w:r w:rsidRPr="00BB7427">
        <w:rPr>
          <w:rFonts w:ascii="Times New Roman" w:eastAsia="Times New Roman" w:hAnsi="Times New Roman" w:cs="Times New Roman"/>
          <w:spacing w:val="-3"/>
          <w:sz w:val="28"/>
          <w:szCs w:val="28"/>
          <w:lang w:eastAsia="ru-RU"/>
        </w:rPr>
        <w:t xml:space="preserve"> </w:t>
      </w:r>
      <w:r w:rsidRPr="00BB7427">
        <w:rPr>
          <w:rFonts w:ascii="Times New Roman" w:eastAsia="Times New Roman" w:hAnsi="Times New Roman" w:cs="Times New Roman"/>
          <w:sz w:val="28"/>
          <w:szCs w:val="28"/>
          <w:lang w:eastAsia="ru-RU"/>
        </w:rPr>
        <w:t>М</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с</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z w:val="28"/>
          <w:szCs w:val="28"/>
          <w:lang w:eastAsia="ru-RU"/>
        </w:rPr>
        <w:t>е</w:t>
      </w:r>
      <w:r w:rsidRPr="00BB7427">
        <w:rPr>
          <w:rFonts w:ascii="Times New Roman" w:eastAsia="Times New Roman" w:hAnsi="Times New Roman" w:cs="Times New Roman"/>
          <w:spacing w:val="1"/>
          <w:sz w:val="28"/>
          <w:szCs w:val="28"/>
          <w:lang w:eastAsia="ru-RU"/>
        </w:rPr>
        <w:t>р</w:t>
      </w:r>
      <w:r w:rsidRPr="00BB7427">
        <w:rPr>
          <w:rFonts w:ascii="Times New Roman" w:eastAsia="Times New Roman" w:hAnsi="Times New Roman" w:cs="Times New Roman"/>
          <w:sz w:val="28"/>
          <w:szCs w:val="28"/>
          <w:lang w:eastAsia="ru-RU"/>
        </w:rPr>
        <w:t>ства</w:t>
      </w:r>
      <w:r w:rsidRPr="00BB7427">
        <w:rPr>
          <w:rFonts w:ascii="Times New Roman" w:eastAsia="Times New Roman" w:hAnsi="Times New Roman" w:cs="Times New Roman"/>
          <w:spacing w:val="-3"/>
          <w:sz w:val="28"/>
          <w:szCs w:val="28"/>
          <w:lang w:eastAsia="ru-RU"/>
        </w:rPr>
        <w:t xml:space="preserve"> </w:t>
      </w:r>
      <w:r w:rsidRPr="00BB7427">
        <w:rPr>
          <w:rFonts w:ascii="Times New Roman" w:eastAsia="Times New Roman" w:hAnsi="Times New Roman" w:cs="Times New Roman"/>
          <w:sz w:val="28"/>
          <w:szCs w:val="28"/>
          <w:lang w:eastAsia="ru-RU"/>
        </w:rPr>
        <w:t>с</w:t>
      </w:r>
      <w:r w:rsidRPr="00BB7427">
        <w:rPr>
          <w:rFonts w:ascii="Times New Roman" w:eastAsia="Times New Roman" w:hAnsi="Times New Roman" w:cs="Times New Roman"/>
          <w:spacing w:val="-2"/>
          <w:sz w:val="28"/>
          <w:szCs w:val="28"/>
          <w:lang w:eastAsia="ru-RU"/>
        </w:rPr>
        <w:t>оц</w:t>
      </w:r>
      <w:r w:rsidRPr="00BB7427">
        <w:rPr>
          <w:rFonts w:ascii="Times New Roman" w:eastAsia="Times New Roman" w:hAnsi="Times New Roman" w:cs="Times New Roman"/>
          <w:sz w:val="28"/>
          <w:szCs w:val="28"/>
          <w:lang w:eastAsia="ru-RU"/>
        </w:rPr>
        <w:t>іал</w:t>
      </w:r>
      <w:r w:rsidRPr="00BB7427">
        <w:rPr>
          <w:rFonts w:ascii="Times New Roman" w:eastAsia="Times New Roman" w:hAnsi="Times New Roman" w:cs="Times New Roman"/>
          <w:spacing w:val="-2"/>
          <w:sz w:val="28"/>
          <w:szCs w:val="28"/>
          <w:lang w:eastAsia="ru-RU"/>
        </w:rPr>
        <w:t>ьн</w:t>
      </w:r>
      <w:r w:rsidRPr="00BB7427">
        <w:rPr>
          <w:rFonts w:ascii="Times New Roman" w:eastAsia="Times New Roman" w:hAnsi="Times New Roman" w:cs="Times New Roman"/>
          <w:sz w:val="28"/>
          <w:szCs w:val="28"/>
          <w:lang w:eastAsia="ru-RU"/>
        </w:rPr>
        <w:t>ої</w:t>
      </w:r>
      <w:r w:rsidRPr="00BB7427">
        <w:rPr>
          <w:rFonts w:ascii="Times New Roman" w:eastAsia="Times New Roman" w:hAnsi="Times New Roman" w:cs="Times New Roman"/>
          <w:spacing w:val="-3"/>
          <w:sz w:val="28"/>
          <w:szCs w:val="28"/>
          <w:lang w:eastAsia="ru-RU"/>
        </w:rPr>
        <w:t xml:space="preserve"> </w:t>
      </w:r>
      <w:r w:rsidRPr="00BB7427">
        <w:rPr>
          <w:rFonts w:ascii="Times New Roman" w:eastAsia="Times New Roman" w:hAnsi="Times New Roman" w:cs="Times New Roman"/>
          <w:spacing w:val="-2"/>
          <w:sz w:val="28"/>
          <w:szCs w:val="28"/>
          <w:lang w:eastAsia="ru-RU"/>
        </w:rPr>
        <w:t>по</w:t>
      </w:r>
      <w:r w:rsidRPr="00BB7427">
        <w:rPr>
          <w:rFonts w:ascii="Times New Roman" w:eastAsia="Times New Roman" w:hAnsi="Times New Roman" w:cs="Times New Roman"/>
          <w:spacing w:val="-1"/>
          <w:sz w:val="28"/>
          <w:szCs w:val="28"/>
          <w:lang w:eastAsia="ru-RU"/>
        </w:rPr>
        <w:t>л</w:t>
      </w:r>
      <w:r w:rsidRPr="00BB7427">
        <w:rPr>
          <w:rFonts w:ascii="Times New Roman" w:eastAsia="Times New Roman" w:hAnsi="Times New Roman" w:cs="Times New Roman"/>
          <w:sz w:val="28"/>
          <w:szCs w:val="28"/>
          <w:lang w:eastAsia="ru-RU"/>
        </w:rPr>
        <w:t>іти</w:t>
      </w:r>
      <w:r w:rsidRPr="00BB7427">
        <w:rPr>
          <w:rFonts w:ascii="Times New Roman" w:eastAsia="Times New Roman" w:hAnsi="Times New Roman" w:cs="Times New Roman"/>
          <w:spacing w:val="-2"/>
          <w:sz w:val="28"/>
          <w:szCs w:val="28"/>
          <w:lang w:eastAsia="ru-RU"/>
        </w:rPr>
        <w:t>к</w:t>
      </w:r>
      <w:r w:rsidRPr="00BB7427">
        <w:rPr>
          <w:rFonts w:ascii="Times New Roman" w:eastAsia="Times New Roman" w:hAnsi="Times New Roman" w:cs="Times New Roman"/>
          <w:sz w:val="28"/>
          <w:szCs w:val="28"/>
          <w:lang w:eastAsia="ru-RU"/>
        </w:rPr>
        <w:t>и України від 26.01.2021 року № 29. В</w:t>
      </w:r>
      <w:r w:rsidRPr="00BB7427">
        <w:rPr>
          <w:rFonts w:ascii="Times New Roman" w:eastAsia="Times New Roman" w:hAnsi="Times New Roman" w:cs="Times New Roman"/>
          <w:spacing w:val="25"/>
          <w:sz w:val="28"/>
          <w:szCs w:val="28"/>
          <w:lang w:eastAsia="ru-RU"/>
        </w:rPr>
        <w:t xml:space="preserve"> </w:t>
      </w:r>
      <w:r w:rsidRPr="00BB7427">
        <w:rPr>
          <w:rFonts w:ascii="Times New Roman" w:eastAsia="Times New Roman" w:hAnsi="Times New Roman" w:cs="Times New Roman"/>
          <w:sz w:val="28"/>
          <w:szCs w:val="28"/>
          <w:lang w:eastAsia="ru-RU"/>
        </w:rPr>
        <w:t>за</w:t>
      </w:r>
      <w:r w:rsidRPr="00BB7427">
        <w:rPr>
          <w:rFonts w:ascii="Times New Roman" w:eastAsia="Times New Roman" w:hAnsi="Times New Roman" w:cs="Times New Roman"/>
          <w:spacing w:val="-2"/>
          <w:sz w:val="28"/>
          <w:szCs w:val="28"/>
          <w:lang w:eastAsia="ru-RU"/>
        </w:rPr>
        <w:t>л</w:t>
      </w:r>
      <w:r w:rsidRPr="00BB7427">
        <w:rPr>
          <w:rFonts w:ascii="Times New Roman" w:eastAsia="Times New Roman" w:hAnsi="Times New Roman" w:cs="Times New Roman"/>
          <w:sz w:val="28"/>
          <w:szCs w:val="28"/>
          <w:lang w:eastAsia="ru-RU"/>
        </w:rPr>
        <w:t>еж</w:t>
      </w:r>
      <w:r w:rsidRPr="00BB7427">
        <w:rPr>
          <w:rFonts w:ascii="Times New Roman" w:eastAsia="Times New Roman" w:hAnsi="Times New Roman" w:cs="Times New Roman"/>
          <w:spacing w:val="-1"/>
          <w:sz w:val="28"/>
          <w:szCs w:val="28"/>
          <w:lang w:eastAsia="ru-RU"/>
        </w:rPr>
        <w:t>н</w:t>
      </w:r>
      <w:r w:rsidRPr="00BB7427">
        <w:rPr>
          <w:rFonts w:ascii="Times New Roman" w:eastAsia="Times New Roman" w:hAnsi="Times New Roman" w:cs="Times New Roman"/>
          <w:sz w:val="28"/>
          <w:szCs w:val="28"/>
          <w:lang w:eastAsia="ru-RU"/>
        </w:rPr>
        <w:t>ос</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z w:val="28"/>
          <w:szCs w:val="28"/>
          <w:lang w:eastAsia="ru-RU"/>
        </w:rPr>
        <w:t>і</w:t>
      </w:r>
      <w:r w:rsidRPr="00BB7427">
        <w:rPr>
          <w:rFonts w:ascii="Times New Roman" w:eastAsia="Times New Roman" w:hAnsi="Times New Roman" w:cs="Times New Roman"/>
          <w:spacing w:val="26"/>
          <w:sz w:val="28"/>
          <w:szCs w:val="28"/>
          <w:lang w:eastAsia="ru-RU"/>
        </w:rPr>
        <w:t xml:space="preserve"> </w:t>
      </w:r>
      <w:r w:rsidRPr="00BB7427">
        <w:rPr>
          <w:rFonts w:ascii="Times New Roman" w:eastAsia="Times New Roman" w:hAnsi="Times New Roman" w:cs="Times New Roman"/>
          <w:sz w:val="28"/>
          <w:szCs w:val="28"/>
          <w:lang w:eastAsia="ru-RU"/>
        </w:rPr>
        <w:t>в</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д</w:t>
      </w:r>
      <w:r w:rsidRPr="00BB7427">
        <w:rPr>
          <w:rFonts w:ascii="Times New Roman" w:eastAsia="Times New Roman" w:hAnsi="Times New Roman" w:cs="Times New Roman"/>
          <w:spacing w:val="23"/>
          <w:sz w:val="28"/>
          <w:szCs w:val="28"/>
          <w:lang w:eastAsia="ru-RU"/>
        </w:rPr>
        <w:t xml:space="preserve"> </w:t>
      </w:r>
      <w:r w:rsidRPr="00BB7427">
        <w:rPr>
          <w:rFonts w:ascii="Times New Roman" w:eastAsia="Times New Roman" w:hAnsi="Times New Roman" w:cs="Times New Roman"/>
          <w:sz w:val="28"/>
          <w:szCs w:val="28"/>
          <w:lang w:eastAsia="ru-RU"/>
        </w:rPr>
        <w:t>по</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z w:val="28"/>
          <w:szCs w:val="28"/>
          <w:lang w:eastAsia="ru-RU"/>
        </w:rPr>
        <w:t>р</w:t>
      </w:r>
      <w:r w:rsidRPr="00BB7427">
        <w:rPr>
          <w:rFonts w:ascii="Times New Roman" w:eastAsia="Times New Roman" w:hAnsi="Times New Roman" w:cs="Times New Roman"/>
          <w:spacing w:val="-3"/>
          <w:sz w:val="28"/>
          <w:szCs w:val="28"/>
          <w:lang w:eastAsia="ru-RU"/>
        </w:rPr>
        <w:t>е</w:t>
      </w:r>
      <w:r w:rsidRPr="00BB7427">
        <w:rPr>
          <w:rFonts w:ascii="Times New Roman" w:eastAsia="Times New Roman" w:hAnsi="Times New Roman" w:cs="Times New Roman"/>
          <w:sz w:val="28"/>
          <w:szCs w:val="28"/>
          <w:lang w:eastAsia="ru-RU"/>
        </w:rPr>
        <w:t>б Броварської міської</w:t>
      </w:r>
      <w:r w:rsidRPr="00BB7427">
        <w:rPr>
          <w:rFonts w:ascii="Times New Roman" w:eastAsia="Times New Roman" w:hAnsi="Times New Roman" w:cs="Times New Roman"/>
          <w:spacing w:val="23"/>
          <w:sz w:val="28"/>
          <w:szCs w:val="28"/>
          <w:lang w:eastAsia="ru-RU"/>
        </w:rPr>
        <w:t xml:space="preserve"> </w:t>
      </w:r>
      <w:r w:rsidRPr="00BB7427">
        <w:rPr>
          <w:rFonts w:ascii="Times New Roman" w:eastAsia="Times New Roman" w:hAnsi="Times New Roman" w:cs="Times New Roman"/>
          <w:sz w:val="28"/>
          <w:szCs w:val="28"/>
          <w:lang w:eastAsia="ru-RU"/>
        </w:rPr>
        <w:t>тери</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pacing w:val="-2"/>
          <w:sz w:val="28"/>
          <w:szCs w:val="28"/>
          <w:lang w:eastAsia="ru-RU"/>
        </w:rPr>
        <w:t>о</w:t>
      </w:r>
      <w:r w:rsidRPr="00BB7427">
        <w:rPr>
          <w:rFonts w:ascii="Times New Roman" w:eastAsia="Times New Roman" w:hAnsi="Times New Roman" w:cs="Times New Roman"/>
          <w:sz w:val="28"/>
          <w:szCs w:val="28"/>
          <w:lang w:eastAsia="ru-RU"/>
        </w:rPr>
        <w:t>р</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ал</w:t>
      </w:r>
      <w:r w:rsidRPr="00BB7427">
        <w:rPr>
          <w:rFonts w:ascii="Times New Roman" w:eastAsia="Times New Roman" w:hAnsi="Times New Roman" w:cs="Times New Roman"/>
          <w:spacing w:val="-2"/>
          <w:sz w:val="28"/>
          <w:szCs w:val="28"/>
          <w:lang w:eastAsia="ru-RU"/>
        </w:rPr>
        <w:t>ь</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2"/>
          <w:sz w:val="28"/>
          <w:szCs w:val="28"/>
          <w:lang w:eastAsia="ru-RU"/>
        </w:rPr>
        <w:t>о</w:t>
      </w:r>
      <w:r w:rsidRPr="00BB7427">
        <w:rPr>
          <w:rFonts w:ascii="Times New Roman" w:eastAsia="Times New Roman" w:hAnsi="Times New Roman" w:cs="Times New Roman"/>
          <w:sz w:val="28"/>
          <w:szCs w:val="28"/>
          <w:lang w:eastAsia="ru-RU"/>
        </w:rPr>
        <w:t>ї</w:t>
      </w:r>
      <w:r w:rsidRPr="00BB7427">
        <w:rPr>
          <w:rFonts w:ascii="Times New Roman" w:eastAsia="Times New Roman" w:hAnsi="Times New Roman" w:cs="Times New Roman"/>
          <w:spacing w:val="34"/>
          <w:sz w:val="28"/>
          <w:szCs w:val="28"/>
          <w:lang w:eastAsia="ru-RU"/>
        </w:rPr>
        <w:t xml:space="preserve"> </w:t>
      </w:r>
      <w:r w:rsidRPr="00BB7427">
        <w:rPr>
          <w:rFonts w:ascii="Times New Roman" w:eastAsia="Times New Roman" w:hAnsi="Times New Roman" w:cs="Times New Roman"/>
          <w:spacing w:val="-3"/>
          <w:sz w:val="28"/>
          <w:szCs w:val="28"/>
          <w:lang w:eastAsia="ru-RU"/>
        </w:rPr>
        <w:t>г</w:t>
      </w:r>
      <w:r w:rsidRPr="00BB7427">
        <w:rPr>
          <w:rFonts w:ascii="Times New Roman" w:eastAsia="Times New Roman" w:hAnsi="Times New Roman" w:cs="Times New Roman"/>
          <w:sz w:val="28"/>
          <w:szCs w:val="28"/>
          <w:lang w:eastAsia="ru-RU"/>
        </w:rPr>
        <w:t>р</w:t>
      </w:r>
      <w:r w:rsidRPr="00BB7427">
        <w:rPr>
          <w:rFonts w:ascii="Times New Roman" w:eastAsia="Times New Roman" w:hAnsi="Times New Roman" w:cs="Times New Roman"/>
          <w:spacing w:val="-2"/>
          <w:sz w:val="28"/>
          <w:szCs w:val="28"/>
          <w:lang w:eastAsia="ru-RU"/>
        </w:rPr>
        <w:t>о</w:t>
      </w:r>
      <w:r w:rsidRPr="00BB7427">
        <w:rPr>
          <w:rFonts w:ascii="Times New Roman" w:eastAsia="Times New Roman" w:hAnsi="Times New Roman" w:cs="Times New Roman"/>
          <w:sz w:val="28"/>
          <w:szCs w:val="28"/>
          <w:lang w:eastAsia="ru-RU"/>
        </w:rPr>
        <w:t>ма</w:t>
      </w:r>
      <w:r w:rsidRPr="00BB7427">
        <w:rPr>
          <w:rFonts w:ascii="Times New Roman" w:eastAsia="Times New Roman" w:hAnsi="Times New Roman" w:cs="Times New Roman"/>
          <w:spacing w:val="-2"/>
          <w:sz w:val="28"/>
          <w:szCs w:val="28"/>
          <w:lang w:eastAsia="ru-RU"/>
        </w:rPr>
        <w:t>д</w:t>
      </w:r>
      <w:r w:rsidRPr="00BB7427">
        <w:rPr>
          <w:rFonts w:ascii="Times New Roman" w:eastAsia="Times New Roman" w:hAnsi="Times New Roman" w:cs="Times New Roman"/>
          <w:sz w:val="28"/>
          <w:szCs w:val="28"/>
          <w:lang w:eastAsia="ru-RU"/>
        </w:rPr>
        <w:t>и</w:t>
      </w:r>
      <w:r w:rsidRPr="00BB7427">
        <w:rPr>
          <w:rFonts w:ascii="Times New Roman" w:eastAsia="Times New Roman" w:hAnsi="Times New Roman" w:cs="Times New Roman"/>
          <w:spacing w:val="25"/>
          <w:sz w:val="28"/>
          <w:szCs w:val="28"/>
          <w:lang w:eastAsia="ru-RU"/>
        </w:rPr>
        <w:t xml:space="preserve"> </w:t>
      </w:r>
      <w:r w:rsidRPr="00BB7427">
        <w:rPr>
          <w:rFonts w:ascii="Times New Roman" w:eastAsia="Times New Roman" w:hAnsi="Times New Roman" w:cs="Times New Roman"/>
          <w:sz w:val="28"/>
          <w:szCs w:val="28"/>
          <w:lang w:eastAsia="ru-RU"/>
        </w:rPr>
        <w:t>у</w:t>
      </w:r>
      <w:r w:rsidRPr="00BB7427">
        <w:rPr>
          <w:rFonts w:ascii="Times New Roman" w:eastAsia="Times New Roman" w:hAnsi="Times New Roman" w:cs="Times New Roman"/>
          <w:spacing w:val="24"/>
          <w:sz w:val="28"/>
          <w:szCs w:val="28"/>
          <w:lang w:eastAsia="ru-RU"/>
        </w:rPr>
        <w:t xml:space="preserve"> </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z w:val="28"/>
          <w:szCs w:val="28"/>
          <w:lang w:eastAsia="ru-RU"/>
        </w:rPr>
        <w:t>д</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2"/>
          <w:sz w:val="28"/>
          <w:szCs w:val="28"/>
          <w:lang w:eastAsia="ru-RU"/>
        </w:rPr>
        <w:t>н</w:t>
      </w:r>
      <w:r w:rsidRPr="00BB7427">
        <w:rPr>
          <w:rFonts w:ascii="Times New Roman" w:eastAsia="Times New Roman" w:hAnsi="Times New Roman" w:cs="Times New Roman"/>
          <w:sz w:val="28"/>
          <w:szCs w:val="28"/>
          <w:lang w:eastAsia="ru-RU"/>
        </w:rPr>
        <w:t>і с</w:t>
      </w:r>
      <w:r w:rsidRPr="00BB7427">
        <w:rPr>
          <w:rFonts w:ascii="Times New Roman" w:eastAsia="Times New Roman" w:hAnsi="Times New Roman" w:cs="Times New Roman"/>
          <w:spacing w:val="1"/>
          <w:sz w:val="28"/>
          <w:szCs w:val="28"/>
          <w:lang w:eastAsia="ru-RU"/>
        </w:rPr>
        <w:t>о</w:t>
      </w:r>
      <w:r w:rsidRPr="00BB7427">
        <w:rPr>
          <w:rFonts w:ascii="Times New Roman" w:eastAsia="Times New Roman" w:hAnsi="Times New Roman" w:cs="Times New Roman"/>
          <w:spacing w:val="-2"/>
          <w:sz w:val="28"/>
          <w:szCs w:val="28"/>
          <w:lang w:eastAsia="ru-RU"/>
        </w:rPr>
        <w:t>ц</w:t>
      </w:r>
      <w:r w:rsidRPr="00BB7427">
        <w:rPr>
          <w:rFonts w:ascii="Times New Roman" w:eastAsia="Times New Roman" w:hAnsi="Times New Roman" w:cs="Times New Roman"/>
          <w:sz w:val="28"/>
          <w:szCs w:val="28"/>
          <w:lang w:eastAsia="ru-RU"/>
        </w:rPr>
        <w:t>іал</w:t>
      </w:r>
      <w:r w:rsidRPr="00BB7427">
        <w:rPr>
          <w:rFonts w:ascii="Times New Roman" w:eastAsia="Times New Roman" w:hAnsi="Times New Roman" w:cs="Times New Roman"/>
          <w:spacing w:val="-2"/>
          <w:sz w:val="28"/>
          <w:szCs w:val="28"/>
          <w:lang w:eastAsia="ru-RU"/>
        </w:rPr>
        <w:t>ьни</w:t>
      </w:r>
      <w:r w:rsidRPr="00BB7427">
        <w:rPr>
          <w:rFonts w:ascii="Times New Roman" w:eastAsia="Times New Roman" w:hAnsi="Times New Roman" w:cs="Times New Roman"/>
          <w:sz w:val="28"/>
          <w:szCs w:val="28"/>
          <w:lang w:eastAsia="ru-RU"/>
        </w:rPr>
        <w:t>х</w:t>
      </w:r>
      <w:r w:rsidRPr="00BB7427">
        <w:rPr>
          <w:rFonts w:ascii="Times New Roman" w:eastAsia="Times New Roman" w:hAnsi="Times New Roman" w:cs="Times New Roman"/>
          <w:spacing w:val="-12"/>
          <w:sz w:val="28"/>
          <w:szCs w:val="28"/>
          <w:lang w:eastAsia="ru-RU"/>
        </w:rPr>
        <w:t xml:space="preserve"> </w:t>
      </w:r>
      <w:r w:rsidRPr="00BB7427">
        <w:rPr>
          <w:rFonts w:ascii="Times New Roman" w:eastAsia="Times New Roman" w:hAnsi="Times New Roman" w:cs="Times New Roman"/>
          <w:spacing w:val="-2"/>
          <w:sz w:val="28"/>
          <w:szCs w:val="28"/>
          <w:lang w:eastAsia="ru-RU"/>
        </w:rPr>
        <w:t>п</w:t>
      </w:r>
      <w:r w:rsidRPr="00BB7427">
        <w:rPr>
          <w:rFonts w:ascii="Times New Roman" w:eastAsia="Times New Roman" w:hAnsi="Times New Roman" w:cs="Times New Roman"/>
          <w:sz w:val="28"/>
          <w:szCs w:val="28"/>
          <w:lang w:eastAsia="ru-RU"/>
        </w:rPr>
        <w:t>осл</w:t>
      </w:r>
      <w:r w:rsidRPr="00BB7427">
        <w:rPr>
          <w:rFonts w:ascii="Times New Roman" w:eastAsia="Times New Roman" w:hAnsi="Times New Roman" w:cs="Times New Roman"/>
          <w:spacing w:val="-5"/>
          <w:sz w:val="28"/>
          <w:szCs w:val="28"/>
          <w:lang w:eastAsia="ru-RU"/>
        </w:rPr>
        <w:t>у</w:t>
      </w:r>
      <w:r w:rsidRPr="00BB7427">
        <w:rPr>
          <w:rFonts w:ascii="Times New Roman" w:eastAsia="Times New Roman" w:hAnsi="Times New Roman" w:cs="Times New Roman"/>
          <w:sz w:val="28"/>
          <w:szCs w:val="28"/>
          <w:lang w:eastAsia="ru-RU"/>
        </w:rPr>
        <w:t>г,</w:t>
      </w:r>
      <w:r w:rsidRPr="00BB7427">
        <w:rPr>
          <w:rFonts w:ascii="Times New Roman" w:eastAsia="Times New Roman" w:hAnsi="Times New Roman" w:cs="Times New Roman"/>
          <w:spacing w:val="-13"/>
          <w:sz w:val="28"/>
          <w:szCs w:val="28"/>
          <w:lang w:eastAsia="ru-RU"/>
        </w:rPr>
        <w:t xml:space="preserve"> </w:t>
      </w:r>
      <w:r w:rsidRPr="00BB7427">
        <w:rPr>
          <w:rFonts w:ascii="Times New Roman" w:eastAsia="Times New Roman" w:hAnsi="Times New Roman" w:cs="Times New Roman"/>
          <w:sz w:val="28"/>
          <w:szCs w:val="28"/>
          <w:lang w:eastAsia="ru-RU"/>
        </w:rPr>
        <w:t>за</w:t>
      </w:r>
      <w:r w:rsidRPr="00BB7427">
        <w:rPr>
          <w:rFonts w:ascii="Times New Roman" w:eastAsia="Times New Roman" w:hAnsi="Times New Roman" w:cs="Times New Roman"/>
          <w:spacing w:val="-13"/>
          <w:sz w:val="28"/>
          <w:szCs w:val="28"/>
          <w:lang w:eastAsia="ru-RU"/>
        </w:rPr>
        <w:t xml:space="preserve"> </w:t>
      </w:r>
      <w:r w:rsidRPr="00BB7427">
        <w:rPr>
          <w:rFonts w:ascii="Times New Roman" w:eastAsia="Times New Roman" w:hAnsi="Times New Roman" w:cs="Times New Roman"/>
          <w:spacing w:val="-2"/>
          <w:sz w:val="28"/>
          <w:szCs w:val="28"/>
          <w:lang w:eastAsia="ru-RU"/>
        </w:rPr>
        <w:t>р</w:t>
      </w:r>
      <w:r w:rsidRPr="00BB7427">
        <w:rPr>
          <w:rFonts w:ascii="Times New Roman" w:eastAsia="Times New Roman" w:hAnsi="Times New Roman" w:cs="Times New Roman"/>
          <w:sz w:val="28"/>
          <w:szCs w:val="28"/>
          <w:lang w:eastAsia="ru-RU"/>
        </w:rPr>
        <w:t>іш</w:t>
      </w:r>
      <w:r w:rsidRPr="00BB7427">
        <w:rPr>
          <w:rFonts w:ascii="Times New Roman" w:eastAsia="Times New Roman" w:hAnsi="Times New Roman" w:cs="Times New Roman"/>
          <w:spacing w:val="-3"/>
          <w:sz w:val="28"/>
          <w:szCs w:val="28"/>
          <w:lang w:eastAsia="ru-RU"/>
        </w:rPr>
        <w:t>е</w:t>
      </w:r>
      <w:r w:rsidRPr="00BB7427">
        <w:rPr>
          <w:rFonts w:ascii="Times New Roman" w:eastAsia="Times New Roman" w:hAnsi="Times New Roman" w:cs="Times New Roman"/>
          <w:sz w:val="28"/>
          <w:szCs w:val="28"/>
          <w:lang w:eastAsia="ru-RU"/>
        </w:rPr>
        <w:t>нн</w:t>
      </w:r>
      <w:r w:rsidRPr="00BB7427">
        <w:rPr>
          <w:rFonts w:ascii="Times New Roman" w:eastAsia="Times New Roman" w:hAnsi="Times New Roman" w:cs="Times New Roman"/>
          <w:spacing w:val="-2"/>
          <w:sz w:val="28"/>
          <w:szCs w:val="28"/>
          <w:lang w:eastAsia="ru-RU"/>
        </w:rPr>
        <w:t>я</w:t>
      </w:r>
      <w:r w:rsidRPr="00BB7427">
        <w:rPr>
          <w:rFonts w:ascii="Times New Roman" w:eastAsia="Times New Roman" w:hAnsi="Times New Roman" w:cs="Times New Roman"/>
          <w:sz w:val="28"/>
          <w:szCs w:val="28"/>
          <w:lang w:eastAsia="ru-RU"/>
        </w:rPr>
        <w:t>м</w:t>
      </w:r>
      <w:r w:rsidRPr="00BB7427">
        <w:rPr>
          <w:rFonts w:ascii="Times New Roman" w:eastAsia="Times New Roman" w:hAnsi="Times New Roman" w:cs="Times New Roman"/>
          <w:spacing w:val="-13"/>
          <w:sz w:val="28"/>
          <w:szCs w:val="28"/>
          <w:lang w:eastAsia="ru-RU"/>
        </w:rPr>
        <w:t xml:space="preserve"> Засновника</w:t>
      </w:r>
      <w:r w:rsidRPr="00BB7427">
        <w:rPr>
          <w:rFonts w:ascii="Times New Roman" w:eastAsia="Times New Roman" w:hAnsi="Times New Roman" w:cs="Times New Roman"/>
          <w:sz w:val="28"/>
          <w:szCs w:val="28"/>
          <w:lang w:eastAsia="ru-RU"/>
        </w:rPr>
        <w:t>,</w:t>
      </w:r>
      <w:r w:rsidRPr="00BB7427">
        <w:rPr>
          <w:rFonts w:ascii="Times New Roman" w:eastAsia="Times New Roman" w:hAnsi="Times New Roman" w:cs="Times New Roman"/>
          <w:spacing w:val="-13"/>
          <w:sz w:val="28"/>
          <w:szCs w:val="28"/>
          <w:lang w:eastAsia="ru-RU"/>
        </w:rPr>
        <w:t xml:space="preserve"> </w:t>
      </w:r>
      <w:r w:rsidRPr="00BB7427">
        <w:rPr>
          <w:rFonts w:ascii="Times New Roman" w:eastAsia="Times New Roman" w:hAnsi="Times New Roman" w:cs="Times New Roman"/>
          <w:spacing w:val="-3"/>
          <w:sz w:val="28"/>
          <w:szCs w:val="28"/>
          <w:lang w:eastAsia="ru-RU"/>
        </w:rPr>
        <w:t>м</w:t>
      </w:r>
      <w:r w:rsidRPr="00BB7427">
        <w:rPr>
          <w:rFonts w:ascii="Times New Roman" w:eastAsia="Times New Roman" w:hAnsi="Times New Roman" w:cs="Times New Roman"/>
          <w:sz w:val="28"/>
          <w:szCs w:val="28"/>
          <w:lang w:eastAsia="ru-RU"/>
        </w:rPr>
        <w:t>оже</w:t>
      </w:r>
      <w:r w:rsidRPr="00BB7427">
        <w:rPr>
          <w:rFonts w:ascii="Times New Roman" w:eastAsia="Times New Roman" w:hAnsi="Times New Roman" w:cs="Times New Roman"/>
          <w:spacing w:val="-15"/>
          <w:sz w:val="28"/>
          <w:szCs w:val="28"/>
          <w:lang w:eastAsia="ru-RU"/>
        </w:rPr>
        <w:t xml:space="preserve"> </w:t>
      </w:r>
      <w:r w:rsidRPr="00BB7427">
        <w:rPr>
          <w:rFonts w:ascii="Times New Roman" w:eastAsia="Times New Roman" w:hAnsi="Times New Roman" w:cs="Times New Roman"/>
          <w:sz w:val="28"/>
          <w:szCs w:val="28"/>
          <w:lang w:eastAsia="ru-RU"/>
        </w:rPr>
        <w:t>зм</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1"/>
          <w:sz w:val="28"/>
          <w:szCs w:val="28"/>
          <w:lang w:eastAsia="ru-RU"/>
        </w:rPr>
        <w:t>ю</w:t>
      </w:r>
      <w:r w:rsidRPr="00BB7427">
        <w:rPr>
          <w:rFonts w:ascii="Times New Roman" w:eastAsia="Times New Roman" w:hAnsi="Times New Roman" w:cs="Times New Roman"/>
          <w:sz w:val="28"/>
          <w:szCs w:val="28"/>
          <w:lang w:eastAsia="ru-RU"/>
        </w:rPr>
        <w:t>в</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z w:val="28"/>
          <w:szCs w:val="28"/>
          <w:lang w:eastAsia="ru-RU"/>
        </w:rPr>
        <w:t>тись</w:t>
      </w:r>
      <w:r w:rsidRPr="00BB7427">
        <w:rPr>
          <w:rFonts w:ascii="Times New Roman" w:eastAsia="Times New Roman" w:hAnsi="Times New Roman" w:cs="Times New Roman"/>
          <w:spacing w:val="-13"/>
          <w:sz w:val="28"/>
          <w:szCs w:val="28"/>
          <w:lang w:eastAsia="ru-RU"/>
        </w:rPr>
        <w:t xml:space="preserve"> </w:t>
      </w:r>
      <w:r w:rsidRPr="00BB7427">
        <w:rPr>
          <w:rFonts w:ascii="Times New Roman" w:eastAsia="Times New Roman" w:hAnsi="Times New Roman" w:cs="Times New Roman"/>
          <w:sz w:val="28"/>
          <w:szCs w:val="28"/>
          <w:lang w:eastAsia="ru-RU"/>
        </w:rPr>
        <w:t>с</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z w:val="28"/>
          <w:szCs w:val="28"/>
          <w:lang w:eastAsia="ru-RU"/>
        </w:rPr>
        <w:t>р</w:t>
      </w:r>
      <w:r w:rsidRPr="00BB7427">
        <w:rPr>
          <w:rFonts w:ascii="Times New Roman" w:eastAsia="Times New Roman" w:hAnsi="Times New Roman" w:cs="Times New Roman"/>
          <w:spacing w:val="-4"/>
          <w:sz w:val="28"/>
          <w:szCs w:val="28"/>
          <w:lang w:eastAsia="ru-RU"/>
        </w:rPr>
        <w:t>у</w:t>
      </w:r>
      <w:r w:rsidRPr="00BB7427">
        <w:rPr>
          <w:rFonts w:ascii="Times New Roman" w:eastAsia="Times New Roman" w:hAnsi="Times New Roman" w:cs="Times New Roman"/>
          <w:sz w:val="28"/>
          <w:szCs w:val="28"/>
          <w:lang w:eastAsia="ru-RU"/>
        </w:rPr>
        <w:t>к</w:t>
      </w:r>
      <w:r w:rsidRPr="00BB7427">
        <w:rPr>
          <w:rFonts w:ascii="Times New Roman" w:eastAsia="Times New Roman" w:hAnsi="Times New Roman" w:cs="Times New Roman"/>
          <w:spacing w:val="2"/>
          <w:sz w:val="28"/>
          <w:szCs w:val="28"/>
          <w:lang w:eastAsia="ru-RU"/>
        </w:rPr>
        <w:t>т</w:t>
      </w:r>
      <w:r w:rsidRPr="00BB7427">
        <w:rPr>
          <w:rFonts w:ascii="Times New Roman" w:eastAsia="Times New Roman" w:hAnsi="Times New Roman" w:cs="Times New Roman"/>
          <w:spacing w:val="-4"/>
          <w:sz w:val="28"/>
          <w:szCs w:val="28"/>
          <w:lang w:eastAsia="ru-RU"/>
        </w:rPr>
        <w:t>у</w:t>
      </w:r>
      <w:r w:rsidRPr="00BB7427">
        <w:rPr>
          <w:rFonts w:ascii="Times New Roman" w:eastAsia="Times New Roman" w:hAnsi="Times New Roman" w:cs="Times New Roman"/>
          <w:sz w:val="28"/>
          <w:szCs w:val="28"/>
          <w:lang w:eastAsia="ru-RU"/>
        </w:rPr>
        <w:t>ра</w:t>
      </w:r>
      <w:r w:rsidRPr="00BB7427">
        <w:rPr>
          <w:rFonts w:ascii="Times New Roman" w:eastAsia="Times New Roman" w:hAnsi="Times New Roman" w:cs="Times New Roman"/>
          <w:spacing w:val="-13"/>
          <w:sz w:val="28"/>
          <w:szCs w:val="28"/>
          <w:lang w:eastAsia="ru-RU"/>
        </w:rPr>
        <w:t xml:space="preserve"> </w:t>
      </w:r>
      <w:r w:rsidRPr="00BB7427">
        <w:rPr>
          <w:rFonts w:ascii="Times New Roman" w:eastAsia="Times New Roman" w:hAnsi="Times New Roman" w:cs="Times New Roman"/>
          <w:sz w:val="28"/>
          <w:szCs w:val="28"/>
          <w:lang w:eastAsia="ru-RU"/>
        </w:rPr>
        <w:t>п</w:t>
      </w:r>
      <w:r w:rsidRPr="00BB7427">
        <w:rPr>
          <w:rFonts w:ascii="Times New Roman" w:eastAsia="Times New Roman" w:hAnsi="Times New Roman" w:cs="Times New Roman"/>
          <w:spacing w:val="-2"/>
          <w:sz w:val="28"/>
          <w:szCs w:val="28"/>
          <w:lang w:eastAsia="ru-RU"/>
        </w:rPr>
        <w:t>о</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z w:val="28"/>
          <w:szCs w:val="28"/>
          <w:lang w:eastAsia="ru-RU"/>
        </w:rPr>
        <w:t>д типову</w:t>
      </w:r>
      <w:r w:rsidRPr="00BB7427">
        <w:rPr>
          <w:rFonts w:ascii="Times New Roman" w:eastAsia="Times New Roman" w:hAnsi="Times New Roman" w:cs="Times New Roman"/>
          <w:spacing w:val="48"/>
          <w:sz w:val="28"/>
          <w:szCs w:val="28"/>
          <w:lang w:eastAsia="ru-RU"/>
        </w:rPr>
        <w:t xml:space="preserve"> </w:t>
      </w:r>
      <w:r w:rsidRPr="00BB7427">
        <w:rPr>
          <w:rFonts w:ascii="Times New Roman" w:eastAsia="Times New Roman" w:hAnsi="Times New Roman" w:cs="Times New Roman"/>
          <w:sz w:val="28"/>
          <w:szCs w:val="28"/>
          <w:lang w:eastAsia="ru-RU"/>
        </w:rPr>
        <w:t>стр</w:t>
      </w:r>
      <w:r w:rsidRPr="00BB7427">
        <w:rPr>
          <w:rFonts w:ascii="Times New Roman" w:eastAsia="Times New Roman" w:hAnsi="Times New Roman" w:cs="Times New Roman"/>
          <w:spacing w:val="-4"/>
          <w:sz w:val="28"/>
          <w:szCs w:val="28"/>
          <w:lang w:eastAsia="ru-RU"/>
        </w:rPr>
        <w:t>у</w:t>
      </w:r>
      <w:r w:rsidRPr="00BB7427">
        <w:rPr>
          <w:rFonts w:ascii="Times New Roman" w:eastAsia="Times New Roman" w:hAnsi="Times New Roman" w:cs="Times New Roman"/>
          <w:sz w:val="28"/>
          <w:szCs w:val="28"/>
          <w:lang w:eastAsia="ru-RU"/>
        </w:rPr>
        <w:t>к</w:t>
      </w:r>
      <w:r w:rsidRPr="00BB7427">
        <w:rPr>
          <w:rFonts w:ascii="Times New Roman" w:eastAsia="Times New Roman" w:hAnsi="Times New Roman" w:cs="Times New Roman"/>
          <w:spacing w:val="2"/>
          <w:sz w:val="28"/>
          <w:szCs w:val="28"/>
          <w:lang w:eastAsia="ru-RU"/>
        </w:rPr>
        <w:t>т</w:t>
      </w:r>
      <w:r w:rsidRPr="00BB7427">
        <w:rPr>
          <w:rFonts w:ascii="Times New Roman" w:eastAsia="Times New Roman" w:hAnsi="Times New Roman" w:cs="Times New Roman"/>
          <w:spacing w:val="-4"/>
          <w:sz w:val="28"/>
          <w:szCs w:val="28"/>
          <w:lang w:eastAsia="ru-RU"/>
        </w:rPr>
        <w:t>у</w:t>
      </w:r>
      <w:r w:rsidRPr="00BB7427">
        <w:rPr>
          <w:rFonts w:ascii="Times New Roman" w:eastAsia="Times New Roman" w:hAnsi="Times New Roman" w:cs="Times New Roman"/>
          <w:spacing w:val="3"/>
          <w:sz w:val="28"/>
          <w:szCs w:val="28"/>
          <w:lang w:eastAsia="ru-RU"/>
        </w:rPr>
        <w:t>р</w:t>
      </w:r>
      <w:r w:rsidRPr="00BB7427">
        <w:rPr>
          <w:rFonts w:ascii="Times New Roman" w:eastAsia="Times New Roman" w:hAnsi="Times New Roman" w:cs="Times New Roman"/>
          <w:sz w:val="28"/>
          <w:szCs w:val="28"/>
          <w:lang w:eastAsia="ru-RU"/>
        </w:rPr>
        <w:t>у</w:t>
      </w:r>
      <w:r w:rsidRPr="00BB7427">
        <w:rPr>
          <w:rFonts w:ascii="Times New Roman" w:eastAsia="Times New Roman" w:hAnsi="Times New Roman" w:cs="Times New Roman"/>
          <w:spacing w:val="48"/>
          <w:sz w:val="28"/>
          <w:szCs w:val="28"/>
          <w:lang w:eastAsia="ru-RU"/>
        </w:rPr>
        <w:t xml:space="preserve"> </w:t>
      </w:r>
      <w:r w:rsidRPr="00BB7427">
        <w:rPr>
          <w:rFonts w:ascii="Times New Roman" w:eastAsia="Times New Roman" w:hAnsi="Times New Roman" w:cs="Times New Roman"/>
          <w:sz w:val="28"/>
          <w:szCs w:val="28"/>
          <w:lang w:eastAsia="ru-RU"/>
        </w:rPr>
        <w:t>та</w:t>
      </w:r>
      <w:r w:rsidRPr="00BB7427">
        <w:rPr>
          <w:rFonts w:ascii="Times New Roman" w:eastAsia="Times New Roman" w:hAnsi="Times New Roman" w:cs="Times New Roman"/>
          <w:spacing w:val="51"/>
          <w:sz w:val="28"/>
          <w:szCs w:val="28"/>
          <w:lang w:eastAsia="ru-RU"/>
        </w:rPr>
        <w:t xml:space="preserve"> </w:t>
      </w:r>
      <w:r w:rsidRPr="00BB7427">
        <w:rPr>
          <w:rFonts w:ascii="Times New Roman" w:eastAsia="Times New Roman" w:hAnsi="Times New Roman" w:cs="Times New Roman"/>
          <w:sz w:val="28"/>
          <w:szCs w:val="28"/>
          <w:lang w:eastAsia="ru-RU"/>
        </w:rPr>
        <w:t>штат</w:t>
      </w:r>
      <w:r w:rsidRPr="00BB7427">
        <w:rPr>
          <w:rFonts w:ascii="Times New Roman" w:eastAsia="Times New Roman" w:hAnsi="Times New Roman" w:cs="Times New Roman"/>
          <w:spacing w:val="-3"/>
          <w:sz w:val="28"/>
          <w:szCs w:val="28"/>
          <w:lang w:eastAsia="ru-RU"/>
        </w:rPr>
        <w:t>н</w:t>
      </w:r>
      <w:r w:rsidRPr="00BB7427">
        <w:rPr>
          <w:rFonts w:ascii="Times New Roman" w:eastAsia="Times New Roman" w:hAnsi="Times New Roman" w:cs="Times New Roman"/>
          <w:sz w:val="28"/>
          <w:szCs w:val="28"/>
          <w:lang w:eastAsia="ru-RU"/>
        </w:rPr>
        <w:t>а</w:t>
      </w:r>
      <w:r w:rsidRPr="00BB7427">
        <w:rPr>
          <w:rFonts w:ascii="Times New Roman" w:eastAsia="Times New Roman" w:hAnsi="Times New Roman" w:cs="Times New Roman"/>
          <w:spacing w:val="52"/>
          <w:sz w:val="28"/>
          <w:szCs w:val="28"/>
          <w:lang w:eastAsia="ru-RU"/>
        </w:rPr>
        <w:t xml:space="preserve"> </w:t>
      </w:r>
      <w:r w:rsidRPr="00BB7427">
        <w:rPr>
          <w:rFonts w:ascii="Times New Roman" w:eastAsia="Times New Roman" w:hAnsi="Times New Roman" w:cs="Times New Roman"/>
          <w:spacing w:val="-2"/>
          <w:sz w:val="28"/>
          <w:szCs w:val="28"/>
          <w:lang w:eastAsia="ru-RU"/>
        </w:rPr>
        <w:t>ч</w:t>
      </w:r>
      <w:r w:rsidRPr="00BB7427">
        <w:rPr>
          <w:rFonts w:ascii="Times New Roman" w:eastAsia="Times New Roman" w:hAnsi="Times New Roman" w:cs="Times New Roman"/>
          <w:sz w:val="28"/>
          <w:szCs w:val="28"/>
          <w:lang w:eastAsia="ru-RU"/>
        </w:rPr>
        <w:t>исел</w:t>
      </w:r>
      <w:r w:rsidRPr="00BB7427">
        <w:rPr>
          <w:rFonts w:ascii="Times New Roman" w:eastAsia="Times New Roman" w:hAnsi="Times New Roman" w:cs="Times New Roman"/>
          <w:spacing w:val="-2"/>
          <w:sz w:val="28"/>
          <w:szCs w:val="28"/>
          <w:lang w:eastAsia="ru-RU"/>
        </w:rPr>
        <w:t>ьн</w:t>
      </w:r>
      <w:r w:rsidRPr="00BB7427">
        <w:rPr>
          <w:rFonts w:ascii="Times New Roman" w:eastAsia="Times New Roman" w:hAnsi="Times New Roman" w:cs="Times New Roman"/>
          <w:sz w:val="28"/>
          <w:szCs w:val="28"/>
          <w:lang w:eastAsia="ru-RU"/>
        </w:rPr>
        <w:t>і</w:t>
      </w:r>
      <w:r w:rsidRPr="00BB7427">
        <w:rPr>
          <w:rFonts w:ascii="Times New Roman" w:eastAsia="Times New Roman" w:hAnsi="Times New Roman" w:cs="Times New Roman"/>
          <w:spacing w:val="-3"/>
          <w:sz w:val="28"/>
          <w:szCs w:val="28"/>
          <w:lang w:eastAsia="ru-RU"/>
        </w:rPr>
        <w:t>с</w:t>
      </w:r>
      <w:r w:rsidRPr="00BB7427">
        <w:rPr>
          <w:rFonts w:ascii="Times New Roman" w:eastAsia="Times New Roman" w:hAnsi="Times New Roman" w:cs="Times New Roman"/>
          <w:sz w:val="28"/>
          <w:szCs w:val="28"/>
          <w:lang w:eastAsia="ru-RU"/>
        </w:rPr>
        <w:t>ть</w:t>
      </w:r>
      <w:r w:rsidRPr="00BB7427">
        <w:rPr>
          <w:rFonts w:ascii="Times New Roman" w:eastAsia="Times New Roman" w:hAnsi="Times New Roman" w:cs="Times New Roman"/>
          <w:spacing w:val="51"/>
          <w:sz w:val="28"/>
          <w:szCs w:val="28"/>
          <w:lang w:eastAsia="ru-RU"/>
        </w:rPr>
        <w:t xml:space="preserve"> </w:t>
      </w:r>
      <w:r w:rsidRPr="00BB7427">
        <w:rPr>
          <w:rFonts w:ascii="Times New Roman" w:eastAsia="Times New Roman" w:hAnsi="Times New Roman" w:cs="Times New Roman"/>
          <w:sz w:val="28"/>
          <w:szCs w:val="28"/>
          <w:lang w:eastAsia="ru-RU"/>
        </w:rPr>
        <w:t>п</w:t>
      </w:r>
      <w:r w:rsidRPr="00BB7427">
        <w:rPr>
          <w:rFonts w:ascii="Times New Roman" w:eastAsia="Times New Roman" w:hAnsi="Times New Roman" w:cs="Times New Roman"/>
          <w:spacing w:val="-2"/>
          <w:sz w:val="28"/>
          <w:szCs w:val="28"/>
          <w:lang w:eastAsia="ru-RU"/>
        </w:rPr>
        <w:t>о</w:t>
      </w:r>
      <w:r w:rsidRPr="00BB7427">
        <w:rPr>
          <w:rFonts w:ascii="Times New Roman" w:eastAsia="Times New Roman" w:hAnsi="Times New Roman" w:cs="Times New Roman"/>
          <w:sz w:val="28"/>
          <w:szCs w:val="28"/>
          <w:lang w:eastAsia="ru-RU"/>
        </w:rPr>
        <w:t>н</w:t>
      </w:r>
      <w:r w:rsidRPr="00BB7427">
        <w:rPr>
          <w:rFonts w:ascii="Times New Roman" w:eastAsia="Times New Roman" w:hAnsi="Times New Roman" w:cs="Times New Roman"/>
          <w:spacing w:val="-3"/>
          <w:sz w:val="28"/>
          <w:szCs w:val="28"/>
          <w:lang w:eastAsia="ru-RU"/>
        </w:rPr>
        <w:t>а</w:t>
      </w:r>
      <w:r w:rsidRPr="00BB7427">
        <w:rPr>
          <w:rFonts w:ascii="Times New Roman" w:eastAsia="Times New Roman" w:hAnsi="Times New Roman" w:cs="Times New Roman"/>
          <w:sz w:val="28"/>
          <w:szCs w:val="28"/>
          <w:lang w:eastAsia="ru-RU"/>
        </w:rPr>
        <w:t>д</w:t>
      </w:r>
      <w:r w:rsidRPr="00BB7427">
        <w:rPr>
          <w:rFonts w:ascii="Times New Roman" w:eastAsia="Times New Roman" w:hAnsi="Times New Roman" w:cs="Times New Roman"/>
          <w:spacing w:val="57"/>
          <w:sz w:val="28"/>
          <w:szCs w:val="28"/>
          <w:lang w:eastAsia="ru-RU"/>
        </w:rPr>
        <w:t xml:space="preserve"> </w:t>
      </w:r>
      <w:r w:rsidRPr="00BB7427">
        <w:rPr>
          <w:rFonts w:ascii="Times New Roman" w:eastAsia="Times New Roman" w:hAnsi="Times New Roman" w:cs="Times New Roman"/>
          <w:sz w:val="28"/>
          <w:szCs w:val="28"/>
          <w:lang w:eastAsia="ru-RU"/>
        </w:rPr>
        <w:t>т</w:t>
      </w:r>
      <w:r w:rsidRPr="00BB7427">
        <w:rPr>
          <w:rFonts w:ascii="Times New Roman" w:eastAsia="Times New Roman" w:hAnsi="Times New Roman" w:cs="Times New Roman"/>
          <w:spacing w:val="-2"/>
          <w:sz w:val="28"/>
          <w:szCs w:val="28"/>
          <w:lang w:eastAsia="ru-RU"/>
        </w:rPr>
        <w:t>ип</w:t>
      </w:r>
      <w:r w:rsidRPr="00BB7427">
        <w:rPr>
          <w:rFonts w:ascii="Times New Roman" w:eastAsia="Times New Roman" w:hAnsi="Times New Roman" w:cs="Times New Roman"/>
          <w:sz w:val="28"/>
          <w:szCs w:val="28"/>
          <w:lang w:eastAsia="ru-RU"/>
        </w:rPr>
        <w:t>ові</w:t>
      </w:r>
      <w:r w:rsidRPr="00BB7427">
        <w:rPr>
          <w:rFonts w:ascii="Times New Roman" w:eastAsia="Times New Roman" w:hAnsi="Times New Roman" w:cs="Times New Roman"/>
          <w:spacing w:val="50"/>
          <w:sz w:val="28"/>
          <w:szCs w:val="28"/>
          <w:lang w:eastAsia="ru-RU"/>
        </w:rPr>
        <w:t xml:space="preserve"> </w:t>
      </w:r>
      <w:r w:rsidRPr="00BB7427">
        <w:rPr>
          <w:rFonts w:ascii="Times New Roman" w:eastAsia="Times New Roman" w:hAnsi="Times New Roman" w:cs="Times New Roman"/>
          <w:sz w:val="28"/>
          <w:szCs w:val="28"/>
          <w:lang w:eastAsia="ru-RU"/>
        </w:rPr>
        <w:t>ш</w:t>
      </w:r>
      <w:r w:rsidRPr="00BB7427">
        <w:rPr>
          <w:rFonts w:ascii="Times New Roman" w:eastAsia="Times New Roman" w:hAnsi="Times New Roman" w:cs="Times New Roman"/>
          <w:spacing w:val="-3"/>
          <w:sz w:val="28"/>
          <w:szCs w:val="28"/>
          <w:lang w:eastAsia="ru-RU"/>
        </w:rPr>
        <w:t>т</w:t>
      </w:r>
      <w:r w:rsidRPr="00BB7427">
        <w:rPr>
          <w:rFonts w:ascii="Times New Roman" w:eastAsia="Times New Roman" w:hAnsi="Times New Roman" w:cs="Times New Roman"/>
          <w:sz w:val="28"/>
          <w:szCs w:val="28"/>
          <w:lang w:eastAsia="ru-RU"/>
        </w:rPr>
        <w:t>атні</w:t>
      </w:r>
      <w:r w:rsidRPr="00BB7427">
        <w:rPr>
          <w:rFonts w:ascii="Times New Roman" w:eastAsia="Times New Roman" w:hAnsi="Times New Roman" w:cs="Times New Roman"/>
          <w:spacing w:val="51"/>
          <w:sz w:val="28"/>
          <w:szCs w:val="28"/>
          <w:lang w:eastAsia="ru-RU"/>
        </w:rPr>
        <w:t xml:space="preserve"> </w:t>
      </w:r>
      <w:r w:rsidRPr="00BB7427">
        <w:rPr>
          <w:rFonts w:ascii="Times New Roman" w:eastAsia="Times New Roman" w:hAnsi="Times New Roman" w:cs="Times New Roman"/>
          <w:spacing w:val="-2"/>
          <w:sz w:val="28"/>
          <w:szCs w:val="28"/>
          <w:lang w:eastAsia="ru-RU"/>
        </w:rPr>
        <w:t>н</w:t>
      </w:r>
      <w:r w:rsidRPr="00BB7427">
        <w:rPr>
          <w:rFonts w:ascii="Times New Roman" w:eastAsia="Times New Roman" w:hAnsi="Times New Roman" w:cs="Times New Roman"/>
          <w:sz w:val="28"/>
          <w:szCs w:val="28"/>
          <w:lang w:eastAsia="ru-RU"/>
        </w:rPr>
        <w:t>о</w:t>
      </w:r>
      <w:r w:rsidRPr="00BB7427">
        <w:rPr>
          <w:rFonts w:ascii="Times New Roman" w:eastAsia="Times New Roman" w:hAnsi="Times New Roman" w:cs="Times New Roman"/>
          <w:spacing w:val="-2"/>
          <w:sz w:val="28"/>
          <w:szCs w:val="28"/>
          <w:lang w:eastAsia="ru-RU"/>
        </w:rPr>
        <w:t>р</w:t>
      </w:r>
      <w:r w:rsidRPr="00BB7427">
        <w:rPr>
          <w:rFonts w:ascii="Times New Roman" w:eastAsia="Times New Roman" w:hAnsi="Times New Roman" w:cs="Times New Roman"/>
          <w:sz w:val="28"/>
          <w:szCs w:val="28"/>
          <w:lang w:eastAsia="ru-RU"/>
        </w:rPr>
        <w:t>мати</w:t>
      </w:r>
      <w:r w:rsidRPr="00BB7427">
        <w:rPr>
          <w:rFonts w:ascii="Times New Roman" w:eastAsia="Times New Roman" w:hAnsi="Times New Roman" w:cs="Times New Roman"/>
          <w:spacing w:val="-3"/>
          <w:sz w:val="28"/>
          <w:szCs w:val="28"/>
          <w:lang w:eastAsia="ru-RU"/>
        </w:rPr>
        <w:t>в</w:t>
      </w:r>
      <w:r w:rsidRPr="00BB7427">
        <w:rPr>
          <w:rFonts w:ascii="Times New Roman" w:eastAsia="Times New Roman" w:hAnsi="Times New Roman" w:cs="Times New Roman"/>
          <w:sz w:val="28"/>
          <w:szCs w:val="28"/>
          <w:lang w:eastAsia="ru-RU"/>
        </w:rPr>
        <w:t>и,</w:t>
      </w:r>
      <w:r w:rsidRPr="00BB7427">
        <w:rPr>
          <w:rFonts w:ascii="Times New Roman" w:eastAsia="Times New Roman" w:hAnsi="Times New Roman" w:cs="Times New Roman"/>
          <w:spacing w:val="51"/>
          <w:sz w:val="28"/>
          <w:szCs w:val="28"/>
          <w:lang w:eastAsia="ru-RU"/>
        </w:rPr>
        <w:t xml:space="preserve"> </w:t>
      </w:r>
      <w:r w:rsidRPr="00BB7427">
        <w:rPr>
          <w:rFonts w:ascii="Times New Roman" w:eastAsia="Times New Roman" w:hAnsi="Times New Roman" w:cs="Times New Roman"/>
          <w:spacing w:val="-2"/>
          <w:sz w:val="28"/>
          <w:szCs w:val="28"/>
          <w:lang w:eastAsia="ru-RU"/>
        </w:rPr>
        <w:t>я</w:t>
      </w:r>
      <w:r w:rsidRPr="00BB7427">
        <w:rPr>
          <w:rFonts w:ascii="Times New Roman" w:eastAsia="Times New Roman" w:hAnsi="Times New Roman" w:cs="Times New Roman"/>
          <w:sz w:val="28"/>
          <w:szCs w:val="28"/>
          <w:lang w:eastAsia="ru-RU"/>
        </w:rPr>
        <w:t>кі зат</w:t>
      </w:r>
      <w:r w:rsidRPr="00BB7427">
        <w:rPr>
          <w:rFonts w:ascii="Times New Roman" w:eastAsia="Times New Roman" w:hAnsi="Times New Roman" w:cs="Times New Roman"/>
          <w:spacing w:val="-2"/>
          <w:sz w:val="28"/>
          <w:szCs w:val="28"/>
          <w:lang w:eastAsia="ru-RU"/>
        </w:rPr>
        <w:t>в</w:t>
      </w:r>
      <w:r w:rsidRPr="00BB7427">
        <w:rPr>
          <w:rFonts w:ascii="Times New Roman" w:eastAsia="Times New Roman" w:hAnsi="Times New Roman" w:cs="Times New Roman"/>
          <w:sz w:val="28"/>
          <w:szCs w:val="28"/>
          <w:lang w:eastAsia="ru-RU"/>
        </w:rPr>
        <w:t>е</w:t>
      </w:r>
      <w:r w:rsidRPr="00BB7427">
        <w:rPr>
          <w:rFonts w:ascii="Times New Roman" w:eastAsia="Times New Roman" w:hAnsi="Times New Roman" w:cs="Times New Roman"/>
          <w:spacing w:val="-2"/>
          <w:sz w:val="28"/>
          <w:szCs w:val="28"/>
          <w:lang w:eastAsia="ru-RU"/>
        </w:rPr>
        <w:t>р</w:t>
      </w:r>
      <w:r w:rsidRPr="00BB7427">
        <w:rPr>
          <w:rFonts w:ascii="Times New Roman" w:eastAsia="Times New Roman" w:hAnsi="Times New Roman" w:cs="Times New Roman"/>
          <w:sz w:val="28"/>
          <w:szCs w:val="28"/>
          <w:lang w:eastAsia="ru-RU"/>
        </w:rPr>
        <w:t>дж</w:t>
      </w:r>
      <w:r w:rsidRPr="00BB7427">
        <w:rPr>
          <w:rFonts w:ascii="Times New Roman" w:eastAsia="Times New Roman" w:hAnsi="Times New Roman" w:cs="Times New Roman"/>
          <w:spacing w:val="-2"/>
          <w:sz w:val="28"/>
          <w:szCs w:val="28"/>
          <w:lang w:eastAsia="ru-RU"/>
        </w:rPr>
        <w:t>е</w:t>
      </w:r>
      <w:r w:rsidRPr="00BB7427">
        <w:rPr>
          <w:rFonts w:ascii="Times New Roman" w:eastAsia="Times New Roman" w:hAnsi="Times New Roman" w:cs="Times New Roman"/>
          <w:sz w:val="28"/>
          <w:szCs w:val="28"/>
          <w:lang w:eastAsia="ru-RU"/>
        </w:rPr>
        <w:t>ні</w:t>
      </w:r>
      <w:r w:rsidRPr="00BB7427">
        <w:rPr>
          <w:rFonts w:ascii="Times New Roman" w:eastAsia="Times New Roman" w:hAnsi="Times New Roman" w:cs="Times New Roman"/>
          <w:spacing w:val="1"/>
          <w:sz w:val="28"/>
          <w:szCs w:val="28"/>
          <w:lang w:eastAsia="ru-RU"/>
        </w:rPr>
        <w:t xml:space="preserve"> </w:t>
      </w:r>
      <w:r w:rsidRPr="00BB7427">
        <w:rPr>
          <w:rFonts w:ascii="Times New Roman" w:eastAsia="Times New Roman" w:hAnsi="Times New Roman" w:cs="Times New Roman"/>
          <w:spacing w:val="-4"/>
          <w:sz w:val="28"/>
          <w:szCs w:val="28"/>
          <w:lang w:eastAsia="ru-RU"/>
        </w:rPr>
        <w:t>М</w:t>
      </w:r>
      <w:r w:rsidRPr="00BB7427">
        <w:rPr>
          <w:rFonts w:ascii="Times New Roman" w:eastAsia="Times New Roman" w:hAnsi="Times New Roman" w:cs="Times New Roman"/>
          <w:spacing w:val="-2"/>
          <w:sz w:val="28"/>
          <w:szCs w:val="28"/>
          <w:lang w:eastAsia="ru-RU"/>
        </w:rPr>
        <w:t>і</w:t>
      </w:r>
      <w:r w:rsidRPr="00BB7427">
        <w:rPr>
          <w:rFonts w:ascii="Times New Roman" w:eastAsia="Times New Roman" w:hAnsi="Times New Roman" w:cs="Times New Roman"/>
          <w:sz w:val="28"/>
          <w:szCs w:val="28"/>
          <w:lang w:eastAsia="ru-RU"/>
        </w:rPr>
        <w:t>ністерством соціальної політики,   сім’ї та єдності України ( далі – Мінсоцполітики).</w:t>
      </w:r>
    </w:p>
    <w:p w:rsidR="00BB7427" w:rsidRPr="00BB7427" w:rsidP="00F95D98" w14:paraId="5038F19D" w14:textId="77777777">
      <w:pPr>
        <w:tabs>
          <w:tab w:val="num" w:pos="0"/>
          <w:tab w:val="left" w:pos="1134"/>
        </w:tabs>
        <w:suppressAutoHyphens/>
        <w:spacing w:after="0" w:line="240" w:lineRule="auto"/>
        <w:ind w:firstLine="567"/>
        <w:jc w:val="both"/>
        <w:rPr>
          <w:rFonts w:ascii="Times New Roman" w:eastAsia="Times New Roman" w:hAnsi="Times New Roman" w:cs="Times New Roman"/>
          <w:color w:val="000000"/>
          <w:sz w:val="20"/>
          <w:szCs w:val="20"/>
          <w:lang w:eastAsia="zh-CN"/>
        </w:rPr>
      </w:pPr>
    </w:p>
    <w:p w:rsidR="00BB7427" w:rsidRPr="001971DC" w:rsidP="00F95D98" w14:paraId="36AE74DD" w14:textId="4A0D16FD">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color w:val="000000"/>
          <w:sz w:val="20"/>
          <w:szCs w:val="20"/>
          <w:lang w:val="ru-RU" w:eastAsia="zh-CN"/>
        </w:rPr>
      </w:pPr>
      <w:r w:rsidRPr="001971DC">
        <w:rPr>
          <w:rFonts w:ascii="Times New Roman" w:eastAsia="Times New Roman" w:hAnsi="Times New Roman" w:cs="Times New Roman"/>
          <w:sz w:val="28"/>
          <w:szCs w:val="28"/>
          <w:lang w:eastAsia="zh-CN"/>
        </w:rPr>
        <w:t xml:space="preserve">  </w:t>
      </w:r>
      <w:r w:rsidRPr="001971DC">
        <w:rPr>
          <w:rFonts w:ascii="Times New Roman" w:eastAsia="Times New Roman" w:hAnsi="Times New Roman" w:cs="Times New Roman"/>
          <w:sz w:val="28"/>
          <w:szCs w:val="28"/>
          <w:lang w:eastAsia="zh-CN"/>
        </w:rPr>
        <w:t xml:space="preserve">Умови оплати праці, тривалість робочого часу та відпусток </w:t>
      </w:r>
      <w:r w:rsidRPr="001971DC" w:rsidR="001971DC">
        <w:rPr>
          <w:rFonts w:ascii="Times New Roman" w:eastAsia="Times New Roman" w:hAnsi="Times New Roman" w:cs="Times New Roman"/>
          <w:sz w:val="28"/>
          <w:szCs w:val="28"/>
          <w:lang w:eastAsia="zh-CN"/>
        </w:rPr>
        <w:t xml:space="preserve">працівників </w:t>
      </w:r>
      <w:bookmarkStart w:id="2" w:name="_Hlk239773016"/>
      <w:r w:rsidRPr="001971DC" w:rsidR="001971DC">
        <w:rPr>
          <w:rFonts w:ascii="Times New Roman" w:eastAsia="Times New Roman" w:hAnsi="Times New Roman" w:cs="Times New Roman"/>
          <w:sz w:val="28"/>
          <w:szCs w:val="28"/>
          <w:lang w:eastAsia="zh-CN"/>
        </w:rPr>
        <w:t>Центру</w:t>
      </w:r>
      <w:bookmarkEnd w:id="2"/>
      <w:r w:rsidRPr="001971DC" w:rsidR="001971DC">
        <w:rPr>
          <w:rFonts w:ascii="Times New Roman" w:eastAsia="Times New Roman" w:hAnsi="Times New Roman" w:cs="Times New Roman"/>
          <w:sz w:val="28"/>
          <w:szCs w:val="28"/>
          <w:lang w:val="uk" w:eastAsia="uk"/>
        </w:rPr>
        <w:t xml:space="preserve"> </w:t>
      </w:r>
      <w:r w:rsidRPr="001971DC">
        <w:rPr>
          <w:rFonts w:ascii="Times New Roman" w:eastAsia="Times New Roman" w:hAnsi="Times New Roman" w:cs="Times New Roman"/>
          <w:sz w:val="28"/>
          <w:szCs w:val="28"/>
          <w:lang w:val="uk" w:eastAsia="uk"/>
        </w:rPr>
        <w:t>встановлюються відповідно до законодавства</w:t>
      </w:r>
      <w:r w:rsidRPr="001971DC">
        <w:rPr>
          <w:rFonts w:ascii="Times New Roman" w:eastAsia="Times New Roman" w:hAnsi="Times New Roman" w:cs="Times New Roman"/>
          <w:sz w:val="28"/>
          <w:szCs w:val="28"/>
          <w:lang w:eastAsia="zh-CN"/>
        </w:rPr>
        <w:t xml:space="preserve">. </w:t>
      </w:r>
    </w:p>
    <w:p w:rsidR="001971DC" w:rsidRPr="001971DC" w:rsidP="001971DC" w14:paraId="7337BCF3" w14:textId="77777777">
      <w:pPr>
        <w:tabs>
          <w:tab w:val="num" w:pos="0"/>
          <w:tab w:val="left" w:pos="1134"/>
        </w:tabs>
        <w:suppressAutoHyphens/>
        <w:spacing w:after="0" w:line="240" w:lineRule="auto"/>
        <w:jc w:val="both"/>
        <w:rPr>
          <w:rFonts w:ascii="Times New Roman" w:eastAsia="Times New Roman" w:hAnsi="Times New Roman" w:cs="Times New Roman"/>
          <w:color w:val="000000"/>
          <w:sz w:val="20"/>
          <w:szCs w:val="20"/>
          <w:lang w:val="ru-RU" w:eastAsia="zh-CN"/>
        </w:rPr>
      </w:pPr>
    </w:p>
    <w:p w:rsidR="00BB7427" w:rsidRPr="00BB7427" w:rsidP="00F95D98" w14:paraId="5DC6069E" w14:textId="287783BB">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color w:val="000000"/>
          <w:sz w:val="28"/>
          <w:szCs w:val="20"/>
          <w:lang w:eastAsia="zh-CN"/>
        </w:rPr>
      </w:pPr>
      <w:r w:rsidRPr="00F95D98">
        <w:rPr>
          <w:rFonts w:ascii="Times New Roman" w:eastAsia="Times New Roman" w:hAnsi="Times New Roman" w:cs="Times New Roman"/>
          <w:sz w:val="28"/>
          <w:szCs w:val="28"/>
          <w:lang w:val="ru-RU" w:eastAsia="uk"/>
        </w:rPr>
        <w:t xml:space="preserve">  </w:t>
      </w:r>
      <w:r w:rsidRPr="00BB7427">
        <w:rPr>
          <w:rFonts w:ascii="Times New Roman" w:eastAsia="Times New Roman" w:hAnsi="Times New Roman" w:cs="Times New Roman"/>
          <w:sz w:val="28"/>
          <w:szCs w:val="28"/>
          <w:lang w:val="uk" w:eastAsia="uk"/>
        </w:rPr>
        <w:t>Ведення діловодства, бухгалтерського обліку та статистичної звітності проводиться відповідно до законодавства.</w:t>
      </w:r>
    </w:p>
    <w:p w:rsidR="00BB7427" w:rsidRPr="00BB7427" w:rsidP="00F95D98" w14:paraId="10F8CE6B" w14:textId="77777777">
      <w:pPr>
        <w:tabs>
          <w:tab w:val="num" w:pos="0"/>
          <w:tab w:val="left" w:pos="1134"/>
        </w:tabs>
        <w:suppressAutoHyphens/>
        <w:spacing w:after="0" w:line="240" w:lineRule="auto"/>
        <w:ind w:firstLine="567"/>
        <w:jc w:val="both"/>
        <w:rPr>
          <w:rFonts w:ascii="Times New Roman" w:eastAsia="Times New Roman" w:hAnsi="Times New Roman" w:cs="Times New Roman"/>
          <w:color w:val="000000"/>
          <w:sz w:val="20"/>
          <w:szCs w:val="20"/>
          <w:lang w:val="ru-RU" w:eastAsia="zh-CN"/>
        </w:rPr>
      </w:pPr>
    </w:p>
    <w:p w:rsidR="00BB7427" w:rsidRPr="00BB7427" w:rsidP="00F95D98" w14:paraId="34138B61" w14:textId="44B0E063">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color w:val="000000"/>
          <w:sz w:val="28"/>
          <w:szCs w:val="20"/>
          <w:lang w:eastAsia="zh-CN"/>
        </w:rPr>
      </w:pPr>
      <w:bookmarkStart w:id="3" w:name="n159"/>
      <w:bookmarkEnd w:id="3"/>
      <w:r w:rsidRP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 xml:space="preserve">Основними принципами діяльності Центру є: </w:t>
      </w:r>
      <w:r w:rsidRPr="00BB7427">
        <w:rPr>
          <w:rFonts w:ascii="Times New Roman" w:eastAsia="Times New Roman" w:hAnsi="Times New Roman" w:cs="Times New Roman"/>
          <w:sz w:val="28"/>
          <w:szCs w:val="20"/>
          <w:shd w:val="clear" w:color="auto" w:fill="FFFFFF"/>
          <w:lang w:eastAsia="zh-CN"/>
        </w:rPr>
        <w:t>принцип гуманізму,</w:t>
      </w:r>
      <w:r w:rsidRPr="00BB7427">
        <w:rPr>
          <w:rFonts w:ascii="Times New Roman" w:eastAsia="Times New Roman" w:hAnsi="Times New Roman" w:cs="Times New Roman"/>
          <w:color w:val="000000"/>
          <w:sz w:val="28"/>
          <w:szCs w:val="20"/>
          <w:lang w:eastAsia="zh-CN"/>
        </w:rPr>
        <w:t xml:space="preserve"> </w:t>
      </w:r>
      <w:r w:rsidRPr="00BB7427">
        <w:rPr>
          <w:rFonts w:ascii="Times New Roman" w:eastAsia="Times New Roman" w:hAnsi="Times New Roman" w:cs="Times New Roman"/>
          <w:sz w:val="28"/>
          <w:szCs w:val="20"/>
          <w:shd w:val="clear" w:color="auto" w:fill="FFFFFF"/>
          <w:lang w:eastAsia="zh-CN"/>
        </w:rPr>
        <w:t>забезпечення рівних прав та можливостей жінок і чоловіків,  поваги до честі та гідності, толерантності,  законності, соціальної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rsidR="00BB7427" w:rsidRPr="00BB7427" w:rsidP="00F95D98" w14:paraId="6CD6DE07" w14:textId="77777777">
      <w:pPr>
        <w:tabs>
          <w:tab w:val="num" w:pos="0"/>
          <w:tab w:val="left" w:pos="1134"/>
        </w:tabs>
        <w:suppressAutoHyphens/>
        <w:spacing w:after="0" w:line="240" w:lineRule="auto"/>
        <w:ind w:firstLine="567"/>
        <w:jc w:val="both"/>
        <w:rPr>
          <w:rFonts w:ascii="Times New Roman" w:eastAsia="Times New Roman" w:hAnsi="Times New Roman" w:cs="Times New Roman"/>
          <w:color w:val="000000"/>
          <w:sz w:val="20"/>
          <w:szCs w:val="20"/>
          <w:lang w:val="ru-RU" w:eastAsia="zh-CN"/>
        </w:rPr>
      </w:pPr>
    </w:p>
    <w:p w:rsidR="00BB7427" w:rsidRPr="00BB7427" w:rsidP="00F95D98" w14:paraId="0A10B1ED" w14:textId="509D0756">
      <w:pPr>
        <w:numPr>
          <w:ilvl w:val="1"/>
          <w:numId w:val="1"/>
        </w:numPr>
        <w:tabs>
          <w:tab w:val="num" w:pos="0"/>
          <w:tab w:val="left" w:pos="1134"/>
          <w:tab w:val="clear" w:pos="1288"/>
        </w:tabs>
        <w:suppressAutoHyphens/>
        <w:spacing w:after="0" w:line="240" w:lineRule="auto"/>
        <w:ind w:left="0" w:firstLine="567"/>
        <w:jc w:val="both"/>
        <w:rPr>
          <w:rFonts w:ascii="Times New Roman" w:eastAsia="Times New Roman" w:hAnsi="Times New Roman" w:cs="Times New Roman"/>
          <w:color w:val="000000"/>
          <w:sz w:val="28"/>
          <w:szCs w:val="20"/>
          <w:lang w:eastAsia="zh-CN"/>
        </w:rPr>
      </w:pPr>
      <w:r w:rsidRPr="00F95D98">
        <w:rPr>
          <w:rFonts w:ascii="Times New Roman" w:eastAsia="Times New Roman" w:hAnsi="Times New Roman" w:cs="Times New Roman"/>
          <w:sz w:val="28"/>
          <w:szCs w:val="28"/>
          <w:lang w:val="ru-RU" w:eastAsia="uk"/>
        </w:rPr>
        <w:t xml:space="preserve"> </w:t>
      </w:r>
      <w:r w:rsidRPr="00BB7427">
        <w:rPr>
          <w:rFonts w:ascii="Times New Roman" w:eastAsia="Times New Roman" w:hAnsi="Times New Roman" w:cs="Times New Roman"/>
          <w:sz w:val="28"/>
          <w:szCs w:val="28"/>
          <w:lang w:val="uk" w:eastAsia="uk"/>
        </w:rPr>
        <w:t xml:space="preserve">Методичний та інформаційний супровід діяльності Центру забезпечує </w:t>
      </w:r>
      <w:r w:rsidRPr="00BB7427">
        <w:rPr>
          <w:rFonts w:ascii="Times New Roman" w:eastAsia="Times New Roman" w:hAnsi="Times New Roman" w:cs="Times New Roman"/>
          <w:color w:val="000000"/>
          <w:sz w:val="28"/>
          <w:szCs w:val="28"/>
          <w:lang w:eastAsia="zh-CN"/>
        </w:rPr>
        <w:t>Київський обласний центр соціальних служб.</w:t>
      </w:r>
    </w:p>
    <w:p w:rsidR="00BB7427" w:rsidRPr="00BB7427" w:rsidP="00F95D98" w14:paraId="3D867C7B"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rPr>
      </w:pPr>
    </w:p>
    <w:p w:rsidR="00BB7427" w:rsidRPr="00BB7427" w:rsidP="00BB7427" w14:paraId="6B625B0A" w14:textId="77777777">
      <w:pPr>
        <w:keepNext/>
        <w:numPr>
          <w:ilvl w:val="0"/>
          <w:numId w:val="7"/>
        </w:numPr>
        <w:tabs>
          <w:tab w:val="num" w:pos="0"/>
        </w:tabs>
        <w:suppressAutoHyphens/>
        <w:spacing w:after="0" w:line="240" w:lineRule="auto"/>
        <w:ind w:right="-99"/>
        <w:jc w:val="center"/>
        <w:outlineLvl w:val="1"/>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sz w:val="28"/>
          <w:szCs w:val="20"/>
          <w:lang w:eastAsia="zh-CN"/>
        </w:rPr>
        <w:t>ЗАВДАННЯ  ДІЯЛЬНОСТІ ЦЕНТРУ</w:t>
      </w:r>
    </w:p>
    <w:p w:rsidR="00BB7427" w:rsidRPr="00BB7427" w:rsidP="00BB7427" w14:paraId="374B7F1A" w14:textId="77777777">
      <w:pPr>
        <w:tabs>
          <w:tab w:val="num" w:pos="0"/>
        </w:tabs>
        <w:suppressAutoHyphens/>
        <w:spacing w:after="0" w:line="240" w:lineRule="auto"/>
        <w:rPr>
          <w:rFonts w:ascii="Times New Roman" w:eastAsia="Times New Roman" w:hAnsi="Times New Roman" w:cs="Times New Roman"/>
          <w:sz w:val="28"/>
          <w:szCs w:val="28"/>
          <w:lang w:eastAsia="zh-CN"/>
        </w:rPr>
      </w:pPr>
    </w:p>
    <w:p w:rsidR="00BB7427" w:rsidRPr="00BB7427" w:rsidP="00F95D98" w14:paraId="6657D4A5"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ru-RU" w:eastAsia="en-US"/>
        </w:rPr>
      </w:pPr>
      <w:r w:rsidRPr="00BB7427">
        <w:rPr>
          <w:rFonts w:ascii="Times New Roman" w:eastAsia="Times New Roman" w:hAnsi="Times New Roman" w:cs="Times New Roman"/>
          <w:sz w:val="28"/>
          <w:szCs w:val="28"/>
          <w:lang w:val="ru-RU" w:eastAsia="en-US"/>
        </w:rPr>
        <w:t>Основними завданнями діяльності Центру є:</w:t>
      </w:r>
    </w:p>
    <w:p w:rsidR="00BB7427" w:rsidRPr="00BB7427" w:rsidP="00F95D98" w14:paraId="5285B3BA"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ru-RU" w:eastAsia="en-US"/>
        </w:rPr>
      </w:pPr>
      <w:bookmarkStart w:id="4" w:name="n77"/>
      <w:bookmarkEnd w:id="4"/>
      <w:r w:rsidRPr="00BB7427">
        <w:rPr>
          <w:rFonts w:ascii="Times New Roman" w:eastAsia="Times New Roman" w:hAnsi="Times New Roman" w:cs="Times New Roman"/>
          <w:sz w:val="28"/>
          <w:szCs w:val="28"/>
          <w:lang w:val="ru-RU" w:eastAsia="en-US"/>
        </w:rPr>
        <w:t>2.1. Проведення соціально-профілактичної роботи, спрямованої на запобігання потраплянню у складні життєві обставини осіб та сімей з дітьми;</w:t>
      </w:r>
    </w:p>
    <w:p w:rsidR="00BB7427" w:rsidRPr="00BB7427" w:rsidP="00F95D98" w14:paraId="6E4CD516"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ru-RU" w:eastAsia="en-US"/>
        </w:rPr>
      </w:pPr>
    </w:p>
    <w:p w:rsidR="00BB7427" w:rsidRPr="00BB7427" w:rsidP="00F95D98" w14:paraId="1497AA20"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ru-RU" w:eastAsia="en-US"/>
        </w:rPr>
      </w:pPr>
      <w:bookmarkStart w:id="5" w:name="n78"/>
      <w:bookmarkEnd w:id="5"/>
      <w:r w:rsidRPr="00BB7427">
        <w:rPr>
          <w:rFonts w:ascii="Times New Roman" w:eastAsia="Times New Roman" w:hAnsi="Times New Roman" w:cs="Times New Roman"/>
          <w:sz w:val="28"/>
          <w:szCs w:val="28"/>
          <w:lang w:val="ru-RU" w:eastAsia="en-US"/>
        </w:rPr>
        <w:t>2.2. Надання особам і сім’ям з дітьми комплексу соціальних послуг відповідно до їх потреб згідно з переліком, затвердженим центральним органом виконавчої влади, який забезпечує формування та реалізацію державної політики у сфері сім’ї та дітей, з метою подолання складних життєвих обставин та мінімізації негативних наслідків таких обставин.</w:t>
      </w:r>
    </w:p>
    <w:p w:rsidR="00BB7427" w:rsidRPr="00BB7427" w:rsidP="00F95D98" w14:paraId="19664E4A"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8"/>
          <w:lang w:val="ru-RU" w:eastAsia="en-US"/>
        </w:rPr>
      </w:pPr>
    </w:p>
    <w:p w:rsidR="00BB7427" w:rsidRPr="00BB7427" w:rsidP="00F95D98" w14:paraId="04D63D5C"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4"/>
          <w:lang w:eastAsia="en-US"/>
        </w:rPr>
      </w:pPr>
      <w:r w:rsidRPr="00BB7427">
        <w:rPr>
          <w:rFonts w:ascii="Times New Roman" w:eastAsia="Times New Roman" w:hAnsi="Times New Roman" w:cs="Times New Roman"/>
          <w:sz w:val="28"/>
          <w:szCs w:val="28"/>
          <w:lang w:val="ru-RU" w:eastAsia="en-US"/>
        </w:rPr>
        <w:t xml:space="preserve">2.3. </w:t>
      </w:r>
      <w:r w:rsidRPr="00BB7427">
        <w:rPr>
          <w:rFonts w:ascii="Times New Roman" w:eastAsia="Times New Roman" w:hAnsi="Times New Roman" w:cs="Times New Roman"/>
          <w:sz w:val="28"/>
          <w:szCs w:val="24"/>
          <w:lang w:eastAsia="en-US"/>
        </w:rPr>
        <w:t xml:space="preserve">Забезпечення взаємодії із структурними підрозділами місцевих органів виконавчої влади, органів місцевого самоврядування, підприємствами, </w:t>
      </w:r>
      <w:r w:rsidRPr="00BB7427">
        <w:rPr>
          <w:rFonts w:ascii="Times New Roman" w:eastAsia="Times New Roman" w:hAnsi="Times New Roman" w:cs="Times New Roman"/>
          <w:sz w:val="28"/>
          <w:szCs w:val="24"/>
          <w:lang w:eastAsia="en-US"/>
        </w:rPr>
        <w:t>установами та організаціями, а також залучення потенціалу територіальної громади до проведення соціальної роботи з сім’ями/особами, дітьми та молоддю.</w:t>
      </w:r>
    </w:p>
    <w:p w:rsidR="00BB7427" w:rsidRPr="00BB7427" w:rsidP="00F95D98" w14:paraId="29FCA90C" w14:textId="77777777">
      <w:pPr>
        <w:shd w:val="clear" w:color="auto" w:fill="FFFFFF"/>
        <w:tabs>
          <w:tab w:val="num" w:pos="0"/>
        </w:tabs>
        <w:spacing w:after="0" w:line="240" w:lineRule="auto"/>
        <w:ind w:firstLine="567"/>
        <w:jc w:val="both"/>
        <w:rPr>
          <w:rFonts w:ascii="Times New Roman" w:eastAsia="Times New Roman" w:hAnsi="Times New Roman" w:cs="Times New Roman"/>
          <w:sz w:val="28"/>
          <w:szCs w:val="24"/>
          <w:lang w:eastAsia="en-US"/>
        </w:rPr>
      </w:pPr>
    </w:p>
    <w:p w:rsidR="00BB7427" w:rsidRPr="00BB7427" w:rsidP="00F95D98" w14:paraId="5CEDF4CB" w14:textId="77777777">
      <w:pPr>
        <w:tabs>
          <w:tab w:val="num" w:pos="0"/>
        </w:tabs>
        <w:suppressAutoHyphens/>
        <w:spacing w:after="0" w:line="240" w:lineRule="auto"/>
        <w:ind w:firstLine="567"/>
        <w:jc w:val="both"/>
        <w:rPr>
          <w:rFonts w:ascii="Times New Roman" w:eastAsia="Times New Roman" w:hAnsi="Times New Roman" w:cs="Times New Roman"/>
          <w:sz w:val="28"/>
          <w:szCs w:val="20"/>
          <w:lang w:eastAsia="zh-CN"/>
        </w:rPr>
      </w:pPr>
      <w:bookmarkStart w:id="6" w:name="n79"/>
      <w:bookmarkEnd w:id="6"/>
      <w:r w:rsidRPr="00BB7427">
        <w:rPr>
          <w:rFonts w:ascii="Times New Roman" w:eastAsia="Times New Roman" w:hAnsi="Times New Roman" w:cs="Times New Roman"/>
          <w:sz w:val="28"/>
          <w:szCs w:val="20"/>
          <w:lang w:eastAsia="zh-CN"/>
        </w:rPr>
        <w:t>2.4. Для реалізації своїх повноважень Центр утворює та затверджує положення про  відділ соціальної роботи, а також може утворювати інші стаціонарні служби (відділення)  та  денні  служби  (відділення),  що  виконують  окремі  функції,  також  інші структурні підрозділи  (служби),  діяльність  яких спрямовується на проведення соціальної роботи з сім’ям з дітьми/особами та молоддю і надання їм соціальних послуг, з урахуванням потреб Броварської міської територіальної громади.</w:t>
      </w:r>
    </w:p>
    <w:p w:rsidR="00BB7427" w:rsidRPr="00BB7427" w:rsidP="00BB7427" w14:paraId="2FD4FBDE" w14:textId="77777777">
      <w:pPr>
        <w:suppressAutoHyphens/>
        <w:spacing w:after="0"/>
        <w:ind w:right="142"/>
        <w:jc w:val="both"/>
        <w:rPr>
          <w:rFonts w:ascii="Times New Roman" w:eastAsia="Times New Roman" w:hAnsi="Times New Roman" w:cs="Times New Roman"/>
          <w:sz w:val="28"/>
          <w:szCs w:val="20"/>
          <w:lang w:eastAsia="zh-CN"/>
        </w:rPr>
      </w:pPr>
    </w:p>
    <w:p w:rsidR="00BB7427" w:rsidRPr="00BB7427" w:rsidP="00BB7427" w14:paraId="18CF519C" w14:textId="77777777">
      <w:pPr>
        <w:numPr>
          <w:ilvl w:val="0"/>
          <w:numId w:val="7"/>
        </w:numPr>
        <w:suppressAutoHyphens/>
        <w:spacing w:after="0" w:line="240" w:lineRule="auto"/>
        <w:jc w:val="center"/>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bCs/>
          <w:sz w:val="28"/>
          <w:szCs w:val="20"/>
          <w:lang w:eastAsia="zh-CN"/>
        </w:rPr>
        <w:t xml:space="preserve">ФУНКЦІЇ </w:t>
      </w:r>
      <w:r w:rsidRPr="00BB7427">
        <w:rPr>
          <w:rFonts w:ascii="Times New Roman" w:eastAsia="Times New Roman" w:hAnsi="Times New Roman" w:cs="Times New Roman"/>
          <w:sz w:val="28"/>
          <w:szCs w:val="20"/>
          <w:lang w:eastAsia="zh-CN"/>
        </w:rPr>
        <w:t xml:space="preserve"> </w:t>
      </w:r>
      <w:r w:rsidRPr="00BB7427">
        <w:rPr>
          <w:rFonts w:ascii="Times New Roman" w:eastAsia="Times New Roman" w:hAnsi="Times New Roman" w:cs="Times New Roman"/>
          <w:b/>
          <w:sz w:val="28"/>
          <w:szCs w:val="20"/>
          <w:lang w:eastAsia="zh-CN"/>
        </w:rPr>
        <w:t xml:space="preserve"> ЦЕНТРУ</w:t>
      </w:r>
    </w:p>
    <w:p w:rsidR="00BB7427" w:rsidRPr="00BB7427" w:rsidP="00BB7427" w14:paraId="647A9EF8" w14:textId="77777777">
      <w:pPr>
        <w:suppressAutoHyphens/>
        <w:spacing w:after="0"/>
        <w:ind w:firstLine="567"/>
        <w:jc w:val="both"/>
        <w:rPr>
          <w:rFonts w:ascii="Times New Roman" w:eastAsia="Times New Roman" w:hAnsi="Times New Roman" w:cs="Times New Roman"/>
          <w:sz w:val="28"/>
          <w:szCs w:val="28"/>
          <w:lang w:eastAsia="zh-CN"/>
        </w:rPr>
      </w:pPr>
    </w:p>
    <w:p w:rsidR="00BB7427" w:rsidRPr="00BB7427" w:rsidP="00F95D98" w14:paraId="4F316D01"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 Центр, з урахуванням потреб у соціальних послугах відповідно до визначених для нього завдань здійснює заходи  щодо:</w:t>
      </w:r>
    </w:p>
    <w:p w:rsidR="00BB7427" w:rsidRPr="00BB7427" w:rsidP="00F95D98" w14:paraId="362FA232"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3.1.1. виявлення та  запобігання   потраплянню   у   складні   життєві   обставини   сімей з дітьми/осіб та молоді;</w:t>
      </w:r>
    </w:p>
    <w:p w:rsidR="00BB7427" w:rsidRPr="00BB7427" w:rsidP="00F95D98" w14:paraId="5C6E220B"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3.1.2. упровадження новітніх соціальних технологій, спрямованих на недопущення, мінімізацію чи подолання складних життєвих обставин;</w:t>
      </w:r>
    </w:p>
    <w:p w:rsidR="00BB7427" w:rsidRPr="00BB7427" w:rsidP="00F95D98" w14:paraId="081CDD9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3.1.3 соціальної   та   психологічної   адаптації   дітей-сиріт   і   дітей,   позбавлених батьківського  піклування,  осіб  з  їх  числа  з  метою  підготовки  до  самостійного  життя;</w:t>
      </w:r>
    </w:p>
    <w:p w:rsidR="00BB7427" w:rsidRPr="00BB7427" w:rsidP="00F95D98" w14:paraId="566D71F2"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3.1.4. соціального супроводження прийомних сімей та дитячих будинків сімейного типу;</w:t>
      </w:r>
    </w:p>
    <w:p w:rsidR="00BB7427" w:rsidRPr="00BB7427" w:rsidP="00F95D98" w14:paraId="3FB9426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3.1.5. здійснення контролю за цільовим використанням державної допомоги сім’ям при народженні дитини;</w:t>
      </w:r>
    </w:p>
    <w:p w:rsidR="00BB7427" w:rsidRPr="00BB7427" w:rsidP="00F95D98" w14:paraId="413656EB"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3.1.6. організації наставництва над дитиною, яка проживає у закладі для дітей-сиріт та дітей, позбавлених батьківського піклування або іншому закладі;</w:t>
      </w:r>
    </w:p>
    <w:p w:rsidR="00BB7427" w:rsidRPr="00BB7427" w:rsidP="00F95D98" w14:paraId="5CB150DB"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3.1.7. надання особам, які постраждали від домашнього насильства, та особам, які постраждали від насильства за ознакою статі, вичерпної інформації про їх права та можливість отримання допомоги;</w:t>
      </w:r>
    </w:p>
    <w:p w:rsidR="00BB7427" w:rsidRPr="00BB7427" w:rsidP="00F95D98" w14:paraId="1977D972"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3.1.8. складання плану реабілітації особи, яка постраждала від торгівлі людьми;</w:t>
      </w:r>
    </w:p>
    <w:p w:rsidR="00BB7427" w:rsidRPr="00BB7427" w:rsidP="00F95D98" w14:paraId="25DDB5D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w:t>
      </w:r>
      <w:r w:rsidRPr="00BB7427">
        <w:rPr>
          <w:rFonts w:ascii="Times New Roman" w:eastAsia="Times New Roman" w:hAnsi="Times New Roman" w:cs="Times New Roman"/>
          <w:sz w:val="24"/>
          <w:szCs w:val="24"/>
          <w:lang w:eastAsia="zh-CN"/>
        </w:rPr>
        <w:t>9.</w:t>
      </w:r>
      <w:r w:rsidRPr="00BB7427">
        <w:rPr>
          <w:rFonts w:ascii="Times New Roman" w:eastAsia="Times New Roman" w:hAnsi="Times New Roman" w:cs="Times New Roman"/>
          <w:sz w:val="28"/>
          <w:szCs w:val="28"/>
          <w:lang w:eastAsia="zh-CN"/>
        </w:rPr>
        <w:t xml:space="preserve"> здійснення соціальної  роботи, спрямованої на запобігання   відмови від новонароджених дітей та проведення профілактичної роботи з вагітними, які входять до групи ризику;</w:t>
      </w:r>
    </w:p>
    <w:p w:rsidR="00BB7427" w:rsidRPr="00BB7427" w:rsidP="00F95D98" w14:paraId="4596DC1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3.1.10. здійснення соціальної та/або психологічної підтримки внутрішньо переміщених осіб, організації надання їм послуг з урахуванням визначених потреб;</w:t>
      </w:r>
    </w:p>
    <w:p w:rsidR="00BB7427" w:rsidRPr="00BB7427" w:rsidP="00F95D98" w14:paraId="478735E7" w14:textId="598ED626">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3.1.11. інформування  населення  про  соціальні послуги,  які надаються  відповідно  до законодавства</w:t>
      </w:r>
      <w:r w:rsidR="009F3880">
        <w:rPr>
          <w:rFonts w:ascii="Times New Roman" w:eastAsia="Times New Roman" w:hAnsi="Times New Roman" w:cs="Times New Roman"/>
          <w:sz w:val="28"/>
          <w:szCs w:val="28"/>
          <w:lang w:eastAsia="zh-CN"/>
        </w:rPr>
        <w:t>.</w:t>
      </w:r>
    </w:p>
    <w:p w:rsidR="00BB7427" w:rsidRPr="00BB7427" w:rsidP="00F95D98" w14:paraId="292BB1F1"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0C5627EC" w14:textId="0BABC392">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3.2. Проводить оцінювання потреб сімей/осіб, які належать до вразливих груп населення та/або перебувають у складних життєвих обставинах у </w:t>
      </w:r>
      <w:r w:rsidRPr="00BB7427">
        <w:rPr>
          <w:rFonts w:ascii="Times New Roman" w:eastAsia="Times New Roman" w:hAnsi="Times New Roman" w:cs="Times New Roman"/>
          <w:sz w:val="28"/>
          <w:szCs w:val="28"/>
          <w:lang w:eastAsia="zh-CN"/>
        </w:rPr>
        <w:t>соціальних послугах, визначає  методи соціальної роботи, забезпечує психологічну підтримку</w:t>
      </w:r>
      <w:r w:rsidR="00677355">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 xml:space="preserve"> </w:t>
      </w:r>
    </w:p>
    <w:p w:rsidR="00BB7427" w:rsidRPr="00BB7427" w:rsidP="00F95D98" w14:paraId="60463324"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0024E4F1"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3.3. Надає соціальні послуги  відповідно до державних стандартів  соціальних послуг, зокрема: </w:t>
      </w:r>
    </w:p>
    <w:p w:rsidR="00BB7427" w:rsidRPr="00BB7427" w:rsidP="00F95D98" w14:paraId="226FA481"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соціального супроводу;</w:t>
      </w:r>
    </w:p>
    <w:p w:rsidR="00BB7427" w:rsidRPr="00BB7427" w:rsidP="00F95D98" w14:paraId="3006B01F"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консультування;</w:t>
      </w:r>
    </w:p>
    <w:p w:rsidR="00BB7427" w:rsidRPr="00BB7427" w:rsidP="00F95D98" w14:paraId="0B9F738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соціальної профілактики;</w:t>
      </w:r>
    </w:p>
    <w:p w:rsidR="00BB7427" w:rsidRPr="00BB7427" w:rsidP="00F95D98" w14:paraId="7F1FA27C"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соціального супроводу сімей, в яких виховуються діти-сироти та діти, позбавлені батьківського піклування;</w:t>
      </w:r>
    </w:p>
    <w:p w:rsidR="00BB7427" w:rsidRPr="00BB7427" w:rsidP="00F95D98" w14:paraId="7BA961D5"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кризового та екстреного втручання;</w:t>
      </w:r>
    </w:p>
    <w:p w:rsidR="00BB7427" w:rsidRPr="00BB7427" w:rsidP="00F95D98" w14:paraId="2C1B3313"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представництва інтересів;</w:t>
      </w:r>
    </w:p>
    <w:p w:rsidR="00BB7427" w:rsidRPr="00BB7427" w:rsidP="00F95D98" w14:paraId="2A831BC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посередництва (медіації);</w:t>
      </w:r>
    </w:p>
    <w:p w:rsidR="00BB7427" w:rsidRPr="00BB7427" w:rsidP="00F95D98" w14:paraId="02CD336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інформування;</w:t>
      </w:r>
    </w:p>
    <w:p w:rsidR="00BB7427" w:rsidRPr="00BB7427" w:rsidP="00F95D98" w14:paraId="153AB4CB"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соціальної інтеграції та реінтеграції;</w:t>
      </w:r>
    </w:p>
    <w:p w:rsidR="00BB7427" w:rsidRPr="00BB7427" w:rsidP="00F95D98" w14:paraId="08367B3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 xml:space="preserve"> соціальної адаптації;</w:t>
      </w:r>
    </w:p>
    <w:p w:rsidR="00BB7427" w:rsidRPr="00BB7427" w:rsidP="00F95D98" w14:paraId="2D21783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інші соціальні послуги відповідно до Закону України «Про соціальні послуги» та</w:t>
      </w: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lang w:val="ru-RU" w:eastAsia="zh-CN"/>
        </w:rPr>
        <w:t>визначених потреб</w:t>
      </w:r>
      <w:r w:rsidRPr="00BB7427">
        <w:rPr>
          <w:rFonts w:ascii="Times New Roman" w:eastAsia="Times New Roman" w:hAnsi="Times New Roman" w:cs="Times New Roman"/>
          <w:sz w:val="28"/>
          <w:szCs w:val="28"/>
          <w:lang w:eastAsia="zh-CN"/>
        </w:rPr>
        <w:t>.</w:t>
      </w:r>
    </w:p>
    <w:p w:rsidR="00BB7427" w:rsidRPr="00BB7427" w:rsidP="00F95D98" w14:paraId="780DDF9F"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4748CA73"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r w:rsidRPr="00BB7427">
        <w:rPr>
          <w:rFonts w:ascii="Times New Roman" w:eastAsia="Times New Roman" w:hAnsi="Times New Roman" w:cs="Times New Roman"/>
          <w:sz w:val="28"/>
          <w:szCs w:val="28"/>
          <w:lang w:val="uk" w:eastAsia="uk"/>
        </w:rPr>
        <w:t>3.4.</w:t>
      </w:r>
      <w:r w:rsidRPr="00BB7427">
        <w:rPr>
          <w:rFonts w:ascii="Times New Roman" w:eastAsia="Times New Roman" w:hAnsi="Times New Roman" w:cs="Times New Roman"/>
          <w:sz w:val="24"/>
          <w:szCs w:val="24"/>
          <w:lang w:val="uk" w:eastAsia="uk"/>
        </w:rPr>
        <w:t xml:space="preserve"> </w:t>
      </w:r>
      <w:r w:rsidRPr="00BB7427">
        <w:rPr>
          <w:rFonts w:ascii="Times New Roman" w:eastAsia="Times New Roman" w:hAnsi="Times New Roman" w:cs="Times New Roman"/>
          <w:sz w:val="28"/>
          <w:szCs w:val="28"/>
          <w:lang w:val="uk" w:eastAsia="uk"/>
        </w:rPr>
        <w:t>Створює умови для навчання та підвищення кваліфікації фахівців, які надають соціальні послуги.</w:t>
      </w:r>
    </w:p>
    <w:p w:rsidR="00BB7427" w:rsidRPr="00BB7427" w:rsidP="00F95D98" w14:paraId="4E8B8900"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p>
    <w:p w:rsidR="00BB7427" w:rsidRPr="00BB7427" w:rsidP="00F95D98" w14:paraId="5A139C11"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bookmarkStart w:id="7" w:name="n121"/>
      <w:bookmarkEnd w:id="7"/>
      <w:r w:rsidRPr="00BB7427">
        <w:rPr>
          <w:rFonts w:ascii="Times New Roman" w:eastAsia="Times New Roman" w:hAnsi="Times New Roman" w:cs="Times New Roman"/>
          <w:sz w:val="28"/>
          <w:szCs w:val="28"/>
          <w:lang w:val="uk" w:eastAsia="uk"/>
        </w:rPr>
        <w:t>3.5. Взаємодіє з іншими суб’єктами системи надання соціальних послуг, а також з органами, установами, закладами, фізичними особами - підприємцями, які у відповідній адміністративно-територіальній одиниці в межах своєї компетенції надають допомогу вразливим групам населення та особам/сім’ям, які перебувають у складних життєвих обставинах, та/або забезпечують їх захист.</w:t>
      </w:r>
    </w:p>
    <w:p w:rsidR="00BB7427" w:rsidRPr="00BB7427" w:rsidP="00F95D98" w14:paraId="3D571490"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p>
    <w:p w:rsidR="00BB7427" w:rsidRPr="00BB7427" w:rsidP="00F95D98" w14:paraId="50BCB0BA"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bookmarkStart w:id="8" w:name="n122"/>
      <w:bookmarkStart w:id="9" w:name="n123"/>
      <w:bookmarkEnd w:id="8"/>
      <w:bookmarkEnd w:id="9"/>
      <w:r w:rsidRPr="00BB7427">
        <w:rPr>
          <w:rFonts w:ascii="Times New Roman" w:eastAsia="Times New Roman" w:hAnsi="Times New Roman" w:cs="Times New Roman"/>
          <w:sz w:val="28"/>
          <w:szCs w:val="28"/>
          <w:lang w:val="uk" w:eastAsia="uk"/>
        </w:rPr>
        <w:t>3.6. Проводить інформаційно-роз’яснювальну роботу серед мешканців  Броварської міської територіальної громади про важливість для дитини сімейного виховання, потребу в розвитку патронату над дитиною і сімейних форм виховання</w:t>
      </w:r>
      <w:bookmarkStart w:id="10" w:name="n221"/>
      <w:bookmarkStart w:id="11" w:name="n222"/>
      <w:bookmarkEnd w:id="10"/>
      <w:bookmarkEnd w:id="11"/>
      <w:r w:rsidRPr="00BB7427">
        <w:rPr>
          <w:rFonts w:ascii="Times New Roman" w:eastAsia="Times New Roman" w:hAnsi="Times New Roman" w:cs="Times New Roman"/>
          <w:sz w:val="28"/>
          <w:szCs w:val="28"/>
          <w:lang w:val="uk" w:eastAsia="uk"/>
        </w:rPr>
        <w:t>.</w:t>
      </w:r>
    </w:p>
    <w:p w:rsidR="00BB7427" w:rsidRPr="00BB7427" w:rsidP="00F95D98" w14:paraId="71D4B64B"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val="uk" w:eastAsia="uk"/>
        </w:rPr>
      </w:pPr>
    </w:p>
    <w:p w:rsidR="00BB7427" w:rsidRPr="00BB7427" w:rsidP="00F95D98" w14:paraId="08625C93"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3.7. Надає соціальні послуги відповідно проведеної оцінки потреб сімей/осіб, які перебувають у складних життєвих обставинах і потребують сторонньої допомоги, у тому числі особам, які постраждали від домашнього насильства та\або торгівлі людьми, гендерної нерівності.</w:t>
      </w:r>
    </w:p>
    <w:p w:rsidR="00BB7427" w:rsidRPr="00BB7427" w:rsidP="00F95D98" w14:paraId="40863AA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78853544"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3.8. За повідомленням установ виконання покарань здійснює соціальний патронаж осіб, які відбували покарання у вигляді обмеження волі або позбавлення волі на певний строк.</w:t>
      </w:r>
    </w:p>
    <w:p w:rsidR="00BB7427" w:rsidRPr="00BB7427" w:rsidP="00F95D98" w14:paraId="295963AC"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65517B9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3.9. Проводить у сім’ях, серед дітей та молоді за місцем проживання інформаційно-просвітницьку роботу, спрямовану на формування стандартів </w:t>
      </w:r>
      <w:r w:rsidRPr="00BB7427">
        <w:rPr>
          <w:rFonts w:ascii="Times New Roman" w:eastAsia="Times New Roman" w:hAnsi="Times New Roman" w:cs="Times New Roman"/>
          <w:sz w:val="28"/>
          <w:szCs w:val="28"/>
          <w:lang w:eastAsia="zh-CN"/>
        </w:rPr>
        <w:t>позитивної поведінки, здорового способу життя, а також інформаційних кампаній щодо запобігання та протидії домашньому насильству, роз’яснення його форм, проявів та наслідків, шляхом розповсюдження соціальної реклами і проведення консультацій.</w:t>
      </w:r>
    </w:p>
    <w:p w:rsidR="00BB7427" w:rsidRPr="00BB7427" w:rsidP="00F95D98" w14:paraId="01FF8CA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43C4987F"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3.10. Узагальнює на місцевому рівні статистичні та готує інформаційно-аналітичні матеріали стосовно проведеної соціальної роботи, які подає Київському обласному центру соціальних служб, Засновнику та Управлінню.</w:t>
      </w:r>
    </w:p>
    <w:p w:rsidR="00BB7427" w:rsidRPr="00BB7427" w:rsidP="00F95D98" w14:paraId="681B1D33"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733C0EEE"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3.11. Бере участь у визначенні потреб населення Броварської міської 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населення громади у соціальних послугах.</w:t>
      </w:r>
    </w:p>
    <w:p w:rsidR="00BB7427" w:rsidRPr="00BB7427" w:rsidP="00F95D98" w14:paraId="6215C5C2"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785082B5"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3.12. Інформує сім’ї з дітьми, осіб та молодь про можливість отримання інших видів соціальної допомоги і послуг.</w:t>
      </w:r>
    </w:p>
    <w:p w:rsidR="00BB7427" w:rsidRPr="00BB7427" w:rsidP="00F95D98" w14:paraId="43B354C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51C886C0"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3.13. Забезпечує актуалізацію даних у реєстрі надавачів соціальних послуг.</w:t>
      </w:r>
    </w:p>
    <w:p w:rsidR="00BB7427" w:rsidRPr="00BB7427" w:rsidP="00F95D98" w14:paraId="14E64487"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60DF9B2D"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3.14. Дотримується державних стандартів і нормативів під час проведення соціальної роботи з сім’ями/особами.</w:t>
      </w:r>
    </w:p>
    <w:p w:rsidR="00BB7427" w:rsidRPr="00BB7427" w:rsidP="00F95D98" w14:paraId="7D50E6A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23ADCF04"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3.15. Забезпечує захист персональних даних сімей з дітьми/осіб та молоді, які перебувають у складних життєвих обставинах, відповідно до Закону України «Про захист персональних даних». </w:t>
      </w:r>
    </w:p>
    <w:p w:rsidR="00BB7427" w:rsidRPr="00BB7427" w:rsidP="00F95D98" w14:paraId="5DEB9C6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32DBEDFD"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3.16. Відповідно до Закону України “Про доступ до публічної інформації” забезпечує доступ до публічної інформації, розпорядником якої є Центр. З цією метою призначається особа, відповідальна за виконання вищезазначеного напрямку роботи, про що зазначається в посадових обов’язках такого працівника.</w:t>
      </w:r>
    </w:p>
    <w:p w:rsidR="00BB7427" w:rsidRPr="00BB7427" w:rsidP="00F95D98" w14:paraId="3A45E332"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p>
    <w:p w:rsidR="00BB7427" w:rsidRPr="00BB7427" w:rsidP="00F95D98" w14:paraId="2629B84D"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3.17. Центр під час виконання покладених на нього завдань:</w:t>
      </w:r>
    </w:p>
    <w:p w:rsidR="00BB7427" w:rsidRPr="00BB7427" w:rsidP="00F95D98" w14:paraId="29903239"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взаємодіє з органами місцевого самоврядування, підприємствами, установами, організаціями, громадськими об’єднаннями, а також фізичними особами-підприємцями;</w:t>
      </w:r>
    </w:p>
    <w:p w:rsidR="00BB7427" w:rsidRPr="00BB7427" w:rsidP="00F95D98" w14:paraId="1BE37CCA"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сприяє громадським організаціям, іншим об’єднанням громадян у реалізації соціально значущих ініціатив і проектів;</w:t>
      </w:r>
    </w:p>
    <w:p w:rsidR="00BB7427" w:rsidRPr="00BB7427" w:rsidP="00F95D98" w14:paraId="01372130"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залучає благодійні організації, громадські організації, суб’єкти господарювання  до розв’язання актуальних соціальних проблем сімей/осіб,  дітей, та молоді;</w:t>
      </w:r>
    </w:p>
    <w:p w:rsidR="00BB7427" w:rsidRPr="00BB7427" w:rsidP="00F95D98" w14:paraId="3B00CCB6"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здійснює заходи щодо розробки та поширення соціальної реклами та організації роботи із засобами масової інформації;</w:t>
      </w:r>
    </w:p>
    <w:p w:rsidR="00BB7427" w:rsidRPr="00BB7427" w:rsidP="00F95D98" w14:paraId="28BA2448"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сприяє добровільній, доброчинній, соціально-корисній діяльності дітей та молоді, роботі волонтерів при центрі;</w:t>
      </w:r>
    </w:p>
    <w:p w:rsidR="00BB7427" w:rsidRPr="00BB7427" w:rsidP="00F95D98" w14:paraId="080EAC03"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веде облік проведеної соціальної роботи із сім’ями/особами, дітьми та молоддю, готує статистичні та інформаційно-аналітичні матеріали з питань, що належать до його компетенції;</w:t>
      </w:r>
    </w:p>
    <w:p w:rsidR="00BB7427" w:rsidRPr="00BB7427" w:rsidP="00F95D98" w14:paraId="35E99800"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проводить соціологічні дослідження та опитування з метою визначення проблем сімей/осіб,  дітей та молоді;</w:t>
      </w:r>
    </w:p>
    <w:p w:rsidR="00BB7427" w:rsidRPr="00BB7427" w:rsidP="00F95D98" w14:paraId="5D791895" w14:textId="77777777">
      <w:pPr>
        <w:tabs>
          <w:tab w:val="left" w:pos="1134"/>
          <w:tab w:val="left" w:pos="1418"/>
        </w:tab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залучає міжнародну фінансову та технічну допомогу, міжнародні гранти, а також надає гуманітарну та іншу допомогу (</w:t>
      </w:r>
      <w:r w:rsidRPr="00BB7427">
        <w:rPr>
          <w:rFonts w:ascii="Times New Roman" w:eastAsia="Calibri" w:hAnsi="Times New Roman" w:cs="Times New Roman"/>
          <w:sz w:val="28"/>
          <w:szCs w:val="28"/>
          <w:lang w:eastAsia="en-US"/>
        </w:rPr>
        <w:t>за її наявності)</w:t>
      </w:r>
      <w:r w:rsidRPr="00BB7427">
        <w:rPr>
          <w:rFonts w:ascii="Times New Roman" w:eastAsia="Times New Roman" w:hAnsi="Times New Roman" w:cs="Times New Roman"/>
          <w:sz w:val="28"/>
          <w:szCs w:val="28"/>
          <w:lang w:eastAsia="zh-CN"/>
        </w:rPr>
        <w:t xml:space="preserve"> сім’ям з дітьми/особам та молоді, які перебувають у складних життєвих обставинах та потребують сторонньої допомоги;</w:t>
      </w:r>
    </w:p>
    <w:p w:rsidR="00BB7427" w:rsidRPr="00BB7427" w:rsidP="00F95D98" w14:paraId="09B0EB24" w14:textId="77777777">
      <w:pPr>
        <w:tabs>
          <w:tab w:val="left" w:pos="1134"/>
          <w:tab w:val="left" w:pos="1418"/>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вживає заходів для забезпечення захисту прав, свобод і законних інтересів сімей/осіб, дітей та молоді;</w:t>
      </w:r>
    </w:p>
    <w:p w:rsidR="00BB7427" w:rsidRPr="00BB7427" w:rsidP="00F95D98" w14:paraId="633983D7" w14:textId="77777777">
      <w:pPr>
        <w:tabs>
          <w:tab w:val="left" w:pos="1134"/>
          <w:tab w:val="left" w:pos="1418"/>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проводить аналіз та виконання міських соціальних програм і проектів;</w:t>
      </w:r>
    </w:p>
    <w:p w:rsidR="00BB7427" w:rsidRPr="00BB7427" w:rsidP="00F95D98" w14:paraId="3083BF0D" w14:textId="77777777">
      <w:pPr>
        <w:tabs>
          <w:tab w:val="left" w:pos="1134"/>
          <w:tab w:val="left" w:pos="1418"/>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здійснює посередництво у представництві інтересів сімей з дітьми/осіб  та молоді та порушує клопотання про притягнення до відповідальності посадових осіб, винних у порушенні вимог законодавства з питань проведення соціальної роботи з сім’ями з дітьми/особами  та молоддю.</w:t>
      </w:r>
    </w:p>
    <w:p w:rsidR="00BB7427" w:rsidRPr="00BB7427" w:rsidP="00F95D98" w14:paraId="4945176F" w14:textId="77777777">
      <w:pPr>
        <w:tabs>
          <w:tab w:val="left" w:pos="1134"/>
          <w:tab w:val="left" w:pos="1418"/>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7AA0E2A0"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xml:space="preserve">3.18. </w:t>
      </w:r>
      <w:r w:rsidRPr="00BB7427">
        <w:rPr>
          <w:rFonts w:ascii="Times New Roman" w:eastAsia="Times New Roman" w:hAnsi="Times New Roman" w:cs="Times New Roman"/>
          <w:sz w:val="28"/>
          <w:szCs w:val="28"/>
          <w:lang w:eastAsia="zh-CN"/>
        </w:rPr>
        <w:tab/>
        <w:t>Отримувачами соціальних послуг є сім’ї з дітьми/особи, які належать до вразливих груп населення та/або перебувають у складних життєвих обставинах.</w:t>
      </w:r>
    </w:p>
    <w:p w:rsidR="00BB7427" w:rsidRPr="00BB7427" w:rsidP="00F95D98" w14:paraId="09230425"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1F62C833" w14:textId="77777777">
      <w:pPr>
        <w:tabs>
          <w:tab w:val="left" w:pos="1134"/>
          <w:tab w:val="left" w:pos="1418"/>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3.19. Соціальні послуги надаються отримувачам за рахунок бюджетних  коштів на безоплатній основі, а саме:</w:t>
      </w:r>
    </w:p>
    <w:p w:rsidR="00BB7427" w:rsidRPr="00BB7427" w:rsidP="00F95D98" w14:paraId="2BA70E51"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особам, які постраждали від торгівлі людьми і отримують соціальну допомогу відповідно до законодавства у сфері протидії торгівлі людьми;</w:t>
      </w:r>
    </w:p>
    <w:p w:rsidR="00BB7427" w:rsidRPr="00BB7427" w:rsidP="00F95D98" w14:paraId="42DCFF56"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особам, які постраждали від домашнього насильства або насильства за ознакою статі;</w:t>
      </w:r>
    </w:p>
    <w:p w:rsidR="00BB7427" w:rsidRPr="00BB7427" w:rsidP="00F95D98" w14:paraId="333C4BC7"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дітям з інвалідністю;</w:t>
      </w:r>
    </w:p>
    <w:p w:rsidR="00BB7427" w:rsidRPr="00BB7427" w:rsidP="00F95D98" w14:paraId="2B33DA5A"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особам з інвалідністю І групи;</w:t>
      </w:r>
    </w:p>
    <w:p w:rsidR="00BB7427" w:rsidRPr="00BB7427" w:rsidP="00F95D98" w14:paraId="7F4C65FD"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дітям-сиротам та дітям, позбавленим батьківського піклування;</w:t>
      </w:r>
    </w:p>
    <w:p w:rsidR="00BB7427" w:rsidRPr="00BB7427" w:rsidP="00F95D98" w14:paraId="30F19D10"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особам з числа дітей-сиріт та дітей, позбавленим батьківського піклування віком до 23 років;</w:t>
      </w:r>
    </w:p>
    <w:p w:rsidR="00BB7427" w:rsidRPr="00BB7427" w:rsidP="00F95D98" w14:paraId="402335EB"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сім’ям опікунів, піклувальників;</w:t>
      </w:r>
    </w:p>
    <w:p w:rsidR="00BB7427" w:rsidRPr="00BB7427" w:rsidP="00F95D98" w14:paraId="21D860AC"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прийомним сім’ям, дитячим будинкам сімейного типу;</w:t>
      </w:r>
    </w:p>
    <w:p w:rsidR="00BB7427" w:rsidRPr="00BB7427" w:rsidP="00F95D98" w14:paraId="05017A55"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сім’ям патронатних вихователів;</w:t>
      </w:r>
    </w:p>
    <w:p w:rsidR="00BB7427" w:rsidRPr="00BB7427" w:rsidP="00F95D98" w14:paraId="24BECC2C"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дітям, визначених пунктом 5 частини 6 статті 13 Закону України «Про соціальні послуги» - всі соціальні послуги;</w:t>
      </w:r>
    </w:p>
    <w:p w:rsidR="00BB7427" w:rsidRPr="00BB7427" w:rsidP="00F95D98" w14:paraId="46AB7DCA" w14:textId="77777777">
      <w:pPr>
        <w:tabs>
          <w:tab w:val="left" w:pos="851"/>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w:t>
      </w:r>
      <w:r w:rsidRPr="00BB7427">
        <w:rPr>
          <w:rFonts w:ascii="Times New Roman" w:eastAsia="Times New Roman" w:hAnsi="Times New Roman" w:cs="Times New Roman"/>
          <w:sz w:val="28"/>
          <w:szCs w:val="28"/>
          <w:lang w:eastAsia="zh-CN"/>
        </w:rPr>
        <w:tab/>
        <w:t>іншим категоріям сімей з дітьми/ особам та молоді на безоплатній основі надаються – соціальні послуги з інформування, консультування, представництва інтересів, а також соціальні послуги, що надаються екстренно (кризово).</w:t>
      </w:r>
    </w:p>
    <w:p w:rsidR="001971DC" w:rsidRPr="00BB7427" w:rsidP="00BB7427" w14:paraId="771A9586" w14:textId="77777777">
      <w:pPr>
        <w:suppressAutoHyphens/>
        <w:spacing w:after="0"/>
        <w:ind w:firstLine="567"/>
        <w:jc w:val="both"/>
        <w:rPr>
          <w:rFonts w:ascii="Times New Roman" w:eastAsia="Times New Roman" w:hAnsi="Times New Roman" w:cs="Times New Roman"/>
          <w:sz w:val="28"/>
          <w:szCs w:val="28"/>
          <w:lang w:eastAsia="zh-CN"/>
        </w:rPr>
      </w:pPr>
    </w:p>
    <w:p w:rsidR="00BB7427" w:rsidRPr="00BB7427" w:rsidP="00F95D98" w14:paraId="4571CD54" w14:textId="2B1FBBFB">
      <w:pPr>
        <w:numPr>
          <w:ilvl w:val="0"/>
          <w:numId w:val="2"/>
        </w:numPr>
        <w:tabs>
          <w:tab w:val="left" w:pos="993"/>
        </w:tabs>
        <w:suppressAutoHyphens/>
        <w:spacing w:after="0" w:line="240" w:lineRule="auto"/>
        <w:ind w:left="0" w:firstLine="567"/>
        <w:jc w:val="center"/>
        <w:rPr>
          <w:rFonts w:ascii="Times New Roman" w:eastAsia="Calibri" w:hAnsi="Times New Roman" w:cs="Times New Roman"/>
          <w:b/>
          <w:bCs/>
          <w:sz w:val="28"/>
          <w:szCs w:val="28"/>
          <w:lang w:eastAsia="en-US"/>
        </w:rPr>
      </w:pPr>
      <w:r w:rsidRPr="00BB7427">
        <w:rPr>
          <w:rFonts w:ascii="Times New Roman" w:eastAsia="Calibri" w:hAnsi="Times New Roman" w:cs="Times New Roman"/>
          <w:b/>
          <w:bCs/>
          <w:sz w:val="28"/>
          <w:szCs w:val="28"/>
          <w:lang w:eastAsia="en-US"/>
        </w:rPr>
        <w:t>ПРАВА ТА ОБОВ’ЯЗКИ   ЦЕНТРУ</w:t>
      </w:r>
    </w:p>
    <w:p w:rsidR="00BB7427" w:rsidRPr="00BB7427" w:rsidP="00BB7427" w14:paraId="39DEF3FF" w14:textId="77777777">
      <w:pPr>
        <w:spacing w:after="0" w:line="240" w:lineRule="auto"/>
        <w:rPr>
          <w:rFonts w:ascii="Times New Roman" w:eastAsia="Calibri" w:hAnsi="Times New Roman" w:cs="Times New Roman"/>
          <w:b/>
          <w:bCs/>
          <w:sz w:val="28"/>
          <w:szCs w:val="28"/>
          <w:lang w:eastAsia="en-US"/>
        </w:rPr>
      </w:pPr>
    </w:p>
    <w:p w:rsidR="00BB7427" w:rsidRPr="00BB7427" w:rsidP="00F95D98" w14:paraId="3943475E" w14:textId="77777777">
      <w:pPr>
        <w:tabs>
          <w:tab w:val="left" w:pos="1134"/>
        </w:tabs>
        <w:spacing w:after="0" w:line="240" w:lineRule="auto"/>
        <w:ind w:firstLine="567"/>
        <w:jc w:val="both"/>
        <w:rPr>
          <w:rFonts w:ascii="Times New Roman" w:eastAsia="Calibri" w:hAnsi="Times New Roman" w:cs="Times New Roman"/>
          <w:b/>
          <w:bCs/>
          <w:sz w:val="28"/>
          <w:szCs w:val="28"/>
          <w:lang w:eastAsia="en-US"/>
        </w:rPr>
      </w:pPr>
      <w:r w:rsidRPr="00BB7427">
        <w:rPr>
          <w:rFonts w:ascii="Times New Roman" w:eastAsia="Calibri" w:hAnsi="Times New Roman" w:cs="Times New Roman"/>
          <w:sz w:val="28"/>
          <w:szCs w:val="28"/>
          <w:lang w:eastAsia="en-US"/>
        </w:rPr>
        <w:t>Центр має право</w:t>
      </w:r>
      <w:r w:rsidRPr="00BB7427">
        <w:rPr>
          <w:rFonts w:ascii="Times New Roman" w:eastAsia="Calibri" w:hAnsi="Times New Roman" w:cs="Times New Roman"/>
          <w:b/>
          <w:bCs/>
          <w:sz w:val="28"/>
          <w:szCs w:val="28"/>
          <w:lang w:eastAsia="en-US"/>
        </w:rPr>
        <w:t>:</w:t>
      </w:r>
    </w:p>
    <w:p w:rsidR="00BB7427" w:rsidRPr="00BB7427" w:rsidP="00F95D98" w14:paraId="6515B0CC" w14:textId="0EBD95A7">
      <w:pPr>
        <w:tabs>
          <w:tab w:val="left" w:pos="1134"/>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xml:space="preserve"> 4</w:t>
      </w:r>
      <w:r w:rsidRPr="00BB7427">
        <w:rPr>
          <w:rFonts w:ascii="Times New Roman" w:eastAsia="Times New Roman" w:hAnsi="Times New Roman" w:cs="Times New Roman"/>
          <w:sz w:val="28"/>
          <w:szCs w:val="28"/>
          <w:lang w:val="uk" w:eastAsia="uk"/>
        </w:rPr>
        <w:t xml:space="preserve">.1. </w:t>
      </w:r>
      <w:bookmarkStart w:id="12" w:name="n165"/>
      <w:bookmarkEnd w:id="12"/>
      <w:r w:rsidRPr="00BB7427">
        <w:rPr>
          <w:rFonts w:ascii="Times New Roman" w:eastAsia="Calibri" w:hAnsi="Times New Roman" w:cs="Times New Roman"/>
          <w:sz w:val="28"/>
          <w:szCs w:val="28"/>
          <w:lang w:eastAsia="en-US"/>
        </w:rPr>
        <w:t>Самостійно визначати форми та методи роботи</w:t>
      </w:r>
      <w:r w:rsidR="00677355">
        <w:rPr>
          <w:rFonts w:ascii="Times New Roman" w:eastAsia="Calibri" w:hAnsi="Times New Roman" w:cs="Times New Roman"/>
          <w:sz w:val="28"/>
          <w:szCs w:val="28"/>
          <w:lang w:eastAsia="en-US"/>
        </w:rPr>
        <w:t>.</w:t>
      </w:r>
    </w:p>
    <w:p w:rsidR="00BB7427" w:rsidRPr="00BB7427" w:rsidP="00F95D98" w14:paraId="0C2C5F2C"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1D4BE564" w14:textId="4937A9D7">
      <w:pPr>
        <w:numPr>
          <w:ilvl w:val="1"/>
          <w:numId w:val="5"/>
        </w:numPr>
        <w:tabs>
          <w:tab w:val="left" w:pos="0"/>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Подавати до органів державної влади та органів місцевого самоврядування запити на інформацію, необхідну для організації надання соціальних послуг, та отримувати таку інформацію</w:t>
      </w:r>
      <w:r w:rsidR="00677355">
        <w:rPr>
          <w:rFonts w:ascii="Times New Roman" w:eastAsia="Calibri" w:hAnsi="Times New Roman" w:cs="Times New Roman"/>
          <w:sz w:val="28"/>
          <w:szCs w:val="28"/>
          <w:lang w:eastAsia="en-US"/>
        </w:rPr>
        <w:t>.</w:t>
      </w:r>
    </w:p>
    <w:p w:rsidR="00BB7427" w:rsidRPr="00BB7427" w:rsidP="00F95D98" w14:paraId="03ABEEF8"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75FB5810" w14:textId="598E710E">
      <w:pPr>
        <w:numPr>
          <w:ilvl w:val="1"/>
          <w:numId w:val="5"/>
        </w:numPr>
        <w:tabs>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Подавати до органів державної влади та органів місцевого самоврядування пропозиції щодо вдосконалення соціальної роботи</w:t>
      </w:r>
      <w:r w:rsidR="00677355">
        <w:rPr>
          <w:rFonts w:ascii="Times New Roman" w:eastAsia="Calibri" w:hAnsi="Times New Roman" w:cs="Times New Roman"/>
          <w:sz w:val="28"/>
          <w:szCs w:val="28"/>
          <w:lang w:eastAsia="en-US"/>
        </w:rPr>
        <w:t>.</w:t>
      </w:r>
    </w:p>
    <w:p w:rsidR="00BB7427" w:rsidRPr="00BB7427" w:rsidP="00F95D98" w14:paraId="466E51F4"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114AC619" w14:textId="72942455">
      <w:pPr>
        <w:numPr>
          <w:ilvl w:val="1"/>
          <w:numId w:val="5"/>
        </w:numPr>
        <w:tabs>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Залучати на договірній основі підприємства, установи, організації та волонтерів до надання соціальних послуг</w:t>
      </w:r>
      <w:r w:rsidR="00677355">
        <w:rPr>
          <w:rFonts w:ascii="Times New Roman" w:eastAsia="Calibri" w:hAnsi="Times New Roman" w:cs="Times New Roman"/>
          <w:sz w:val="28"/>
          <w:szCs w:val="28"/>
          <w:lang w:eastAsia="en-US"/>
        </w:rPr>
        <w:t>.</w:t>
      </w:r>
    </w:p>
    <w:p w:rsidR="00BB7427" w:rsidRPr="00BB7427" w:rsidP="00F95D98" w14:paraId="7C9E795B"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66A294D0" w14:textId="77777777">
      <w:pPr>
        <w:numPr>
          <w:ilvl w:val="1"/>
          <w:numId w:val="5"/>
        </w:numPr>
        <w:tabs>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Залучати грошові кошти та інші ресурси (людські, матеріальні, інформаційні тощо), необхідні для надання соціальних послуг.</w:t>
      </w:r>
    </w:p>
    <w:p w:rsidR="00BB7427" w:rsidRPr="00BB7427" w:rsidP="00F95D98" w14:paraId="0633DA0A"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0E406962" w14:textId="6120618F">
      <w:pPr>
        <w:numPr>
          <w:ilvl w:val="1"/>
          <w:numId w:val="5"/>
        </w:numPr>
        <w:tabs>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Підставою для надання Центром соціальних послуг є:</w:t>
      </w:r>
    </w:p>
    <w:p w:rsidR="00BB7427" w:rsidRPr="00BB7427" w:rsidP="00F95D98" w14:paraId="58178D79" w14:textId="77777777">
      <w:pPr>
        <w:tabs>
          <w:tab w:val="left" w:pos="1134"/>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рішення Управління про надання соціальної послуги, прийняте в порядку визначеному законодавством ( якщо соціальна послуга надається за рахунок бюджетних коштів/в разі диференційної чи соціальних послуг/за рахунок коштів отримувача соціальних послуг);</w:t>
      </w:r>
    </w:p>
    <w:p w:rsidR="00BB7427" w:rsidRPr="00677355" w:rsidP="00F95D98" w14:paraId="1A9B2FA1" w14:textId="77777777">
      <w:pPr>
        <w:tabs>
          <w:tab w:val="left" w:pos="1134"/>
        </w:tabs>
        <w:spacing w:after="0" w:line="240" w:lineRule="auto"/>
        <w:ind w:firstLine="567"/>
        <w:jc w:val="both"/>
        <w:rPr>
          <w:rFonts w:ascii="Times New Roman" w:eastAsia="Calibri" w:hAnsi="Times New Roman" w:cs="Times New Roman"/>
          <w:sz w:val="20"/>
          <w:szCs w:val="20"/>
          <w:lang w:eastAsia="en-US"/>
        </w:rPr>
      </w:pPr>
    </w:p>
    <w:p w:rsidR="00BB7427" w:rsidRPr="00BB7427" w:rsidP="00F95D98" w14:paraId="4E7EF0B4" w14:textId="77777777">
      <w:pPr>
        <w:tabs>
          <w:tab w:val="left" w:pos="1134"/>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наказ директора  Центру  соціальних  служб  (в  разі  звернення  потенційного отримувача соціальної послуги та/або його законного представника до центру соціальних служб  про надання соціальних послуг за рахунок коштів отримувача цих послуг);</w:t>
      </w:r>
    </w:p>
    <w:p w:rsidR="00BB7427" w:rsidRPr="00677355" w:rsidP="00F95D98" w14:paraId="76E51296" w14:textId="77777777">
      <w:pPr>
        <w:tabs>
          <w:tab w:val="left" w:pos="1134"/>
        </w:tabs>
        <w:spacing w:after="0" w:line="240" w:lineRule="auto"/>
        <w:ind w:firstLine="567"/>
        <w:jc w:val="both"/>
        <w:rPr>
          <w:rFonts w:ascii="Times New Roman" w:eastAsia="Calibri" w:hAnsi="Times New Roman" w:cs="Times New Roman"/>
          <w:sz w:val="16"/>
          <w:szCs w:val="16"/>
          <w:lang w:eastAsia="en-US"/>
        </w:rPr>
      </w:pPr>
    </w:p>
    <w:p w:rsidR="00BB7427" w:rsidRPr="00BB7427" w:rsidP="00F95D98" w14:paraId="4D070598" w14:textId="77777777">
      <w:pPr>
        <w:tabs>
          <w:tab w:val="left" w:pos="1134"/>
        </w:tabs>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 результати оцінювання потреб особи/сім’ї у соціальних послугах;</w:t>
      </w:r>
    </w:p>
    <w:p w:rsidR="00BB7427" w:rsidRPr="00BB7427" w:rsidP="00F95D98" w14:paraId="216E70DC" w14:textId="77777777">
      <w:pPr>
        <w:tabs>
          <w:tab w:val="left" w:pos="1134"/>
        </w:tabs>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24EC7D31" w14:textId="77777777">
      <w:pPr>
        <w:numPr>
          <w:ilvl w:val="1"/>
          <w:numId w:val="5"/>
        </w:numPr>
        <w:tabs>
          <w:tab w:val="left" w:pos="1134"/>
        </w:tabs>
        <w:suppressAutoHyphens/>
        <w:spacing w:after="0" w:line="240" w:lineRule="auto"/>
        <w:ind w:left="0"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Прийняття рішення про надання соціальних послуг Центром, визначення їх обсягу, строку, умов надання та припинення, призначення  фахівця,  відповідального  за  ведення випадку сім’ї/особи проводиться в порядку, передбаченому законодавством.</w:t>
      </w:r>
    </w:p>
    <w:p w:rsidR="00BB7427" w:rsidRPr="00BB7427" w:rsidP="00BB7427" w14:paraId="1F8B8F67" w14:textId="77777777">
      <w:pPr>
        <w:suppressAutoHyphens/>
        <w:spacing w:after="0"/>
        <w:jc w:val="both"/>
        <w:rPr>
          <w:rFonts w:ascii="Times New Roman" w:eastAsia="Times New Roman" w:hAnsi="Times New Roman" w:cs="Times New Roman"/>
          <w:b/>
          <w:sz w:val="28"/>
          <w:szCs w:val="20"/>
          <w:lang w:eastAsia="zh-CN"/>
        </w:rPr>
      </w:pPr>
    </w:p>
    <w:p w:rsidR="00BB7427" w:rsidRPr="00BB7427" w:rsidP="00BB7427" w14:paraId="48092AA6" w14:textId="77777777">
      <w:pPr>
        <w:numPr>
          <w:ilvl w:val="0"/>
          <w:numId w:val="5"/>
        </w:numPr>
        <w:suppressAutoHyphens/>
        <w:spacing w:after="0" w:line="240" w:lineRule="auto"/>
        <w:jc w:val="center"/>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sz w:val="28"/>
          <w:szCs w:val="20"/>
          <w:lang w:eastAsia="zh-CN"/>
        </w:rPr>
        <w:t>ДИРЕКТОР ТА ЙОГО ПОВНОВАЖЕННЯ</w:t>
      </w:r>
    </w:p>
    <w:p w:rsidR="00BB7427" w:rsidRPr="00BB7427" w:rsidP="00BB7427" w14:paraId="22B6000B" w14:textId="77777777">
      <w:pPr>
        <w:suppressAutoHyphens/>
        <w:spacing w:after="0"/>
        <w:jc w:val="both"/>
        <w:rPr>
          <w:rFonts w:ascii="Times New Roman" w:eastAsia="Times New Roman" w:hAnsi="Times New Roman" w:cs="Times New Roman"/>
          <w:sz w:val="28"/>
          <w:szCs w:val="28"/>
          <w:lang w:eastAsia="zh-CN"/>
        </w:rPr>
      </w:pPr>
    </w:p>
    <w:p w:rsidR="00BB7427" w:rsidRPr="00BB7427" w:rsidP="00F95D98" w14:paraId="3B2C6264" w14:textId="77777777">
      <w:pPr>
        <w:numPr>
          <w:ilvl w:val="1"/>
          <w:numId w:val="6"/>
        </w:numPr>
        <w:tabs>
          <w:tab w:val="left" w:pos="567"/>
          <w:tab w:val="left" w:pos="993"/>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xml:space="preserve"> Керівництво діяльністю Центром здійснюється директором, якого,</w:t>
      </w:r>
      <w:r w:rsidRPr="00BB7427">
        <w:rPr>
          <w:rFonts w:ascii="Times New Roman" w:eastAsia="Times New Roman" w:hAnsi="Times New Roman" w:cs="Times New Roman"/>
          <w:sz w:val="28"/>
          <w:szCs w:val="28"/>
          <w:shd w:val="clear" w:color="auto" w:fill="FFFFFF"/>
          <w:lang w:val="ru-RU" w:eastAsia="zh-CN"/>
        </w:rPr>
        <w:t xml:space="preserve"> призначає на посаду та звільняє з посади в установленому законодавством порядку</w:t>
      </w:r>
      <w:r w:rsidRPr="00BB7427">
        <w:rPr>
          <w:rFonts w:ascii="Times New Roman" w:eastAsia="Times New Roman" w:hAnsi="Times New Roman" w:cs="Times New Roman"/>
          <w:sz w:val="28"/>
          <w:szCs w:val="28"/>
          <w:shd w:val="clear" w:color="auto" w:fill="FFFFFF"/>
          <w:lang w:eastAsia="zh-CN"/>
        </w:rPr>
        <w:t xml:space="preserve"> Засновник.</w:t>
      </w:r>
    </w:p>
    <w:p w:rsidR="00BB7427" w:rsidRPr="00BB7427" w:rsidP="00F95D98" w14:paraId="30C7593E"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8"/>
          <w:szCs w:val="20"/>
          <w:lang w:eastAsia="zh-CN"/>
        </w:rPr>
      </w:pPr>
    </w:p>
    <w:p w:rsidR="00BB7427" w:rsidRPr="00BB7427" w:rsidP="00F95D98" w14:paraId="6AB75ADD" w14:textId="77777777">
      <w:pPr>
        <w:numPr>
          <w:ilvl w:val="1"/>
          <w:numId w:val="6"/>
        </w:numPr>
        <w:tabs>
          <w:tab w:val="left" w:pos="567"/>
          <w:tab w:val="left" w:pos="993"/>
        </w:tabs>
        <w:suppressAutoHyphens/>
        <w:spacing w:after="0" w:line="240" w:lineRule="auto"/>
        <w:ind w:left="0"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Посаду директора може займати особа, яка має повну вищу освіту другого рівня ступінь магістра) за спеціальністю відповідної галузі знань, стаж роботи у відповідній сфері діяльності на керівних посадах нижчого рівня не менше ніж 5 років.</w:t>
      </w:r>
    </w:p>
    <w:p w:rsidR="00BB7427" w:rsidRPr="00BB7427" w:rsidP="00F95D98" w14:paraId="1725CB18"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1FED2665"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0"/>
          <w:szCs w:val="20"/>
          <w:lang w:val="ru-RU" w:eastAsia="zh-CN"/>
        </w:rPr>
      </w:pPr>
      <w:r w:rsidRPr="00BB7427">
        <w:rPr>
          <w:rFonts w:ascii="Times New Roman" w:eastAsia="Times New Roman" w:hAnsi="Times New Roman" w:cs="Times New Roman"/>
          <w:sz w:val="28"/>
          <w:szCs w:val="20"/>
          <w:lang w:eastAsia="zh-CN"/>
        </w:rPr>
        <w:t>5.3. Директор Центру:</w:t>
      </w:r>
    </w:p>
    <w:p w:rsidR="00BB7427" w:rsidRPr="00BB7427" w:rsidP="00F95D98" w14:paraId="67E6BFE3" w14:textId="77777777">
      <w:pPr>
        <w:shd w:val="clear" w:color="auto" w:fill="FFFFFF"/>
        <w:tabs>
          <w:tab w:val="left" w:pos="567"/>
          <w:tab w:val="left" w:pos="993"/>
        </w:tabs>
        <w:suppressAutoHyphen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lang w:eastAsia="zh-CN"/>
        </w:rPr>
        <w:t xml:space="preserve">- </w:t>
      </w:r>
      <w:r w:rsidRPr="00BB7427">
        <w:rPr>
          <w:rFonts w:ascii="Times New Roman" w:eastAsia="Times New Roman" w:hAnsi="Times New Roman" w:cs="Times New Roman"/>
          <w:sz w:val="28"/>
          <w:szCs w:val="28"/>
        </w:rPr>
        <w:t>організовує роботу Центру, персонально відповідає за виконання Центром визначених для нього завдань;</w:t>
      </w:r>
    </w:p>
    <w:p w:rsidR="00BB7427" w:rsidRPr="00BB7427" w:rsidP="00F95D98" w14:paraId="1A5C6772" w14:textId="77777777">
      <w:pPr>
        <w:shd w:val="clear" w:color="auto" w:fill="FFFFFF"/>
        <w:tabs>
          <w:tab w:val="left" w:pos="567"/>
          <w:tab w:val="left" w:pos="709"/>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здійснює контроль за повнотою та якістю надання соціальних послуг особам, які перебувають у складних життєвих обставинах, відповідно до державних стандартів і нормативів;</w:t>
      </w:r>
    </w:p>
    <w:p w:rsidR="00BB7427" w:rsidRPr="00BB7427" w:rsidP="00F95D98" w14:paraId="65F93D2E" w14:textId="77777777">
      <w:pPr>
        <w:shd w:val="clear" w:color="auto" w:fill="FFFFFF"/>
        <w:tabs>
          <w:tab w:val="left" w:pos="567"/>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xml:space="preserve">- забезпечує своєчасне подання звітів про роботу Центру </w:t>
      </w:r>
      <w:r w:rsidRPr="00BB7427">
        <w:rPr>
          <w:rFonts w:ascii="Times New Roman" w:eastAsia="Times New Roman" w:hAnsi="Times New Roman" w:cs="Times New Roman"/>
          <w:sz w:val="28"/>
          <w:szCs w:val="28"/>
          <w:lang w:eastAsia="zh-CN"/>
        </w:rPr>
        <w:t>Київському обласному центру соціальних служб, Засновнику та Управлінню</w:t>
      </w:r>
      <w:r w:rsidRPr="00BB7427">
        <w:rPr>
          <w:rFonts w:ascii="Times New Roman" w:eastAsia="Times New Roman" w:hAnsi="Times New Roman" w:cs="Times New Roman"/>
          <w:sz w:val="28"/>
          <w:szCs w:val="28"/>
        </w:rPr>
        <w:t xml:space="preserve"> ;</w:t>
      </w:r>
    </w:p>
    <w:p w:rsidR="00BB7427" w:rsidRPr="00BB7427" w:rsidP="00F95D98" w14:paraId="25ACF377" w14:textId="77777777">
      <w:pPr>
        <w:shd w:val="clear" w:color="auto" w:fill="FFFFFF"/>
        <w:tabs>
          <w:tab w:val="left" w:pos="567"/>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видає відповідно до компетенції накази та розпорядження, організовує та контролює їх виконання;</w:t>
      </w:r>
    </w:p>
    <w:p w:rsidR="00BB7427" w:rsidRPr="00BB7427" w:rsidP="00F95D98" w14:paraId="7704E954" w14:textId="77777777">
      <w:pPr>
        <w:shd w:val="clear" w:color="auto" w:fill="FFFFFF"/>
        <w:tabs>
          <w:tab w:val="left" w:pos="567"/>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укладає договори, діє від імені Центру і представляє його інтереси;</w:t>
      </w:r>
    </w:p>
    <w:p w:rsidR="00BB7427" w:rsidRPr="00BB7427" w:rsidP="00F95D98" w14:paraId="12783833" w14:textId="77777777">
      <w:pPr>
        <w:shd w:val="clear" w:color="auto" w:fill="FFFFFF"/>
        <w:tabs>
          <w:tab w:val="left" w:pos="567"/>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розпоряджається коштами Центру в межах затвердженого кошторису;</w:t>
      </w:r>
    </w:p>
    <w:p w:rsidR="00BB7427" w:rsidRPr="00BB7427" w:rsidP="00F95D98" w14:paraId="2910B998" w14:textId="77777777">
      <w:pPr>
        <w:shd w:val="clear" w:color="auto" w:fill="FFFFFF"/>
        <w:tabs>
          <w:tab w:val="left" w:pos="567"/>
          <w:tab w:val="left" w:pos="709"/>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забезпечує фінансово-господарську діяльність Центру, створення та розвиток матеріально-технічної бази для проведення комплексу заходів/ надання соціальних послуг отримувачам, які перебувають у складних життєвих обставинах;</w:t>
      </w:r>
    </w:p>
    <w:p w:rsidR="00BB7427" w:rsidRPr="00BB7427" w:rsidP="00F95D98" w14:paraId="01ACD77C" w14:textId="77777777">
      <w:pPr>
        <w:shd w:val="clear" w:color="auto" w:fill="FFFFFF"/>
        <w:tabs>
          <w:tab w:val="left" w:pos="567"/>
          <w:tab w:val="left" w:pos="709"/>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забезпечує проведення атестації працівників Центру в порядку, визначеному законодавством, та сприяє підвищенню їх кваліфікації;</w:t>
      </w:r>
    </w:p>
    <w:p w:rsidR="00BB7427" w:rsidRPr="00BB7427" w:rsidP="00F95D98" w14:paraId="5ED36CAA" w14:textId="77777777">
      <w:pPr>
        <w:shd w:val="clear" w:color="auto" w:fill="FFFFFF"/>
        <w:tabs>
          <w:tab w:val="left" w:pos="567"/>
          <w:tab w:val="left" w:pos="709"/>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вживає заходів до поліпшення умов праці, дотримання правил охорони праці, внутрішнього трудового розпорядку, санітарної та пожежної безпеки;</w:t>
      </w:r>
    </w:p>
    <w:p w:rsidR="00BB7427" w:rsidRPr="00BB7427" w:rsidP="00F95D98" w14:paraId="6FFC8D93" w14:textId="77777777">
      <w:pPr>
        <w:shd w:val="clear" w:color="auto" w:fill="FFFFFF"/>
        <w:tabs>
          <w:tab w:val="left" w:pos="567"/>
          <w:tab w:val="left" w:pos="709"/>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8"/>
        </w:rPr>
        <w:t>- призначає в установленому порядку на посаду та звільняє з посади працівників Центру;</w:t>
      </w:r>
    </w:p>
    <w:p w:rsidR="00BB7427" w:rsidRPr="00BB7427" w:rsidP="00F95D98" w14:paraId="46D02CC0"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складає в установленому порядку структуру та штатний розпис Центру в межах граничної чисельності працівників та фонду оплати праці відповідно до типової структури і штатної чисельності, що затверджується Мінсоцполітики;</w:t>
      </w:r>
    </w:p>
    <w:p w:rsidR="00BB7427" w:rsidRPr="00BB7427" w:rsidP="00F95D98" w14:paraId="3B518E67"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затверджує положення про структурні підрозділи Центру та посадові інструкції його працівників;</w:t>
      </w:r>
    </w:p>
    <w:p w:rsidR="00BB7427" w:rsidRPr="00BB7427" w:rsidP="00F95D98" w14:paraId="42D0D84A"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видає в межах своїх повноважень накази організаційно-розпорядчого характеру, організовує і контролює їх виконання;</w:t>
      </w:r>
    </w:p>
    <w:p w:rsidR="00BB7427" w:rsidRPr="00BB7427" w:rsidP="00F95D98" w14:paraId="610664AD"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представляє Центр у відносинах з органами державної влади, органами місцевого самоврядування, підприємствами, установами та організаціями;</w:t>
      </w:r>
    </w:p>
    <w:p w:rsidR="00BB7427" w:rsidRPr="00BB7427" w:rsidP="00F95D98" w14:paraId="4D5119DD"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проводить особистий прийом громадян з питань, що належать до компетенції Центру;</w:t>
      </w:r>
    </w:p>
    <w:p w:rsidR="00BB7427" w:rsidRPr="00BB7427" w:rsidP="00F95D98" w14:paraId="3B5A0508"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застосовує заохочення та накладає дисциплінарні стягнення на працівників Центру;</w:t>
      </w:r>
    </w:p>
    <w:p w:rsidR="00BB7427" w:rsidRPr="00BB7427" w:rsidP="00F95D98" w14:paraId="077FE445" w14:textId="77777777">
      <w:pPr>
        <w:tabs>
          <w:tab w:val="left" w:pos="567"/>
          <w:tab w:val="left" w:pos="709"/>
          <w:tab w:val="left" w:pos="993"/>
        </w:tabs>
        <w:suppressAutoHyphens/>
        <w:spacing w:after="0" w:line="240" w:lineRule="auto"/>
        <w:ind w:firstLine="567"/>
        <w:jc w:val="both"/>
        <w:rPr>
          <w:rFonts w:ascii="Times New Roman" w:eastAsia="Times New Roman" w:hAnsi="Times New Roman" w:cs="Times New Roman"/>
          <w:sz w:val="28"/>
          <w:szCs w:val="28"/>
          <w:lang w:eastAsia="zh-CN"/>
        </w:rPr>
      </w:pPr>
      <w:r w:rsidRPr="00BB7427">
        <w:rPr>
          <w:rFonts w:ascii="Times New Roman" w:eastAsia="Times New Roman" w:hAnsi="Times New Roman" w:cs="Times New Roman"/>
          <w:sz w:val="28"/>
          <w:szCs w:val="28"/>
          <w:lang w:eastAsia="zh-CN"/>
        </w:rPr>
        <w:t>- утворює відповідним наказом консультаційні та методичні ради, які проводять діяльність на громадських засадах, для підвищення ефективності діяльності Центру і підготовки рекомендацій з питань удосконалення та поліпшення соціальної роботи із сім’ями з дітьми/особами та молоддю;</w:t>
      </w:r>
    </w:p>
    <w:p w:rsidR="00BB7427" w:rsidRPr="00BB7427" w:rsidP="00F95D98" w14:paraId="5064CECE"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веде військовий облік у Центрі;</w:t>
      </w:r>
    </w:p>
    <w:p w:rsidR="00BB7427" w:rsidRPr="00BB7427" w:rsidP="00F95D98" w14:paraId="465EA754"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r w:rsidRPr="00BB7427">
        <w:rPr>
          <w:rFonts w:ascii="Times New Roman" w:eastAsia="Times New Roman" w:hAnsi="Times New Roman" w:cs="Times New Roman"/>
          <w:sz w:val="28"/>
          <w:szCs w:val="28"/>
          <w:lang w:eastAsia="zh-CN"/>
        </w:rPr>
        <w:t>-  здійснює інші повноваження відповідно до законодавства.</w:t>
      </w:r>
    </w:p>
    <w:p w:rsidR="00BB7427" w:rsidRPr="00BB7427" w:rsidP="00F95D98" w14:paraId="384609F9" w14:textId="77777777">
      <w:pPr>
        <w:tabs>
          <w:tab w:val="left" w:pos="567"/>
          <w:tab w:val="left" w:pos="993"/>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71F961BB" w14:textId="77777777">
      <w:pPr>
        <w:shd w:val="clear" w:color="auto" w:fill="FFFFFF"/>
        <w:tabs>
          <w:tab w:val="left" w:pos="567"/>
          <w:tab w:val="left" w:pos="993"/>
        </w:tabs>
        <w:spacing w:after="0" w:line="240" w:lineRule="auto"/>
        <w:ind w:firstLine="567"/>
        <w:jc w:val="both"/>
        <w:rPr>
          <w:rFonts w:ascii="Times New Roman" w:eastAsia="Times New Roman" w:hAnsi="Times New Roman" w:cs="Times New Roman"/>
          <w:sz w:val="28"/>
          <w:szCs w:val="28"/>
        </w:rPr>
      </w:pPr>
      <w:r w:rsidRPr="00BB7427">
        <w:rPr>
          <w:rFonts w:ascii="Times New Roman" w:eastAsia="Times New Roman" w:hAnsi="Times New Roman" w:cs="Times New Roman"/>
          <w:sz w:val="28"/>
          <w:szCs w:val="24"/>
        </w:rPr>
        <w:t>5.4.</w:t>
      </w:r>
      <w:r w:rsidRPr="00BB7427">
        <w:rPr>
          <w:rFonts w:ascii="Times New Roman" w:eastAsia="Times New Roman" w:hAnsi="Times New Roman" w:cs="Times New Roman"/>
          <w:sz w:val="28"/>
          <w:szCs w:val="28"/>
        </w:rPr>
        <w:t xml:space="preserve"> На період тимчасової відсутності (відпустка, лікарняний, відрядження) директора </w:t>
      </w:r>
      <w:bookmarkStart w:id="13" w:name="_Hlk239840898"/>
      <w:r w:rsidRPr="00BB7427">
        <w:rPr>
          <w:rFonts w:ascii="Times New Roman" w:eastAsia="Times New Roman" w:hAnsi="Times New Roman" w:cs="Times New Roman"/>
          <w:sz w:val="28"/>
          <w:szCs w:val="28"/>
        </w:rPr>
        <w:t>Центру</w:t>
      </w:r>
      <w:bookmarkEnd w:id="13"/>
      <w:r w:rsidRPr="00BB7427">
        <w:rPr>
          <w:rFonts w:ascii="Times New Roman" w:eastAsia="Times New Roman" w:hAnsi="Times New Roman" w:cs="Times New Roman"/>
          <w:sz w:val="28"/>
          <w:szCs w:val="28"/>
        </w:rPr>
        <w:t>, його посадові обов’язки виконує   його заступник.</w:t>
      </w:r>
    </w:p>
    <w:p w:rsidR="00BB7427" w:rsidRPr="00BB7427" w:rsidP="00BB7427" w14:paraId="07C32D6A" w14:textId="77777777">
      <w:pPr>
        <w:widowControl w:val="0"/>
        <w:tabs>
          <w:tab w:val="left" w:pos="1532"/>
        </w:tabs>
        <w:kinsoku w:val="0"/>
        <w:overflowPunct w:val="0"/>
        <w:autoSpaceDE w:val="0"/>
        <w:autoSpaceDN w:val="0"/>
        <w:adjustRightInd w:val="0"/>
        <w:ind w:right="116"/>
        <w:jc w:val="center"/>
        <w:rPr>
          <w:rFonts w:ascii="Times New Roman" w:eastAsia="Times New Roman" w:hAnsi="Times New Roman" w:cs="Times New Roman"/>
          <w:b/>
          <w:sz w:val="28"/>
          <w:szCs w:val="28"/>
          <w:lang w:val="ru-RU" w:eastAsia="ru-RU"/>
        </w:rPr>
      </w:pPr>
      <w:r w:rsidRPr="00BB7427">
        <w:rPr>
          <w:rFonts w:ascii="Times New Roman" w:eastAsia="Times New Roman" w:hAnsi="Times New Roman" w:cs="Times New Roman"/>
          <w:b/>
          <w:sz w:val="28"/>
          <w:szCs w:val="28"/>
          <w:lang w:val="ru-RU" w:eastAsia="ru-RU"/>
        </w:rPr>
        <w:t>6. ТРУДОВИЙ КОЛЕКТИВ</w:t>
      </w:r>
    </w:p>
    <w:p w:rsidR="00BB7427" w:rsidRPr="00BB7427" w:rsidP="00F95D98" w14:paraId="65B1F341"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Times New Roman" w:hAnsi="Times New Roman" w:cs="Times New Roman"/>
          <w:bCs/>
          <w:sz w:val="28"/>
          <w:szCs w:val="28"/>
          <w:lang w:val="ru-RU" w:eastAsia="ru-RU"/>
        </w:rPr>
        <w:t>6.1. Трудовий колектив</w:t>
      </w:r>
      <w:r w:rsidRPr="00BB7427">
        <w:rPr>
          <w:rFonts w:ascii="Times New Roman" w:eastAsia="Calibri" w:hAnsi="Times New Roman" w:cs="Times New Roman"/>
          <w:sz w:val="28"/>
          <w:szCs w:val="28"/>
          <w:lang w:eastAsia="en-US"/>
        </w:rPr>
        <w:t xml:space="preserve"> Центру складається з усіх осіб,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із работодавцем.</w:t>
      </w:r>
    </w:p>
    <w:p w:rsidR="00BB7427" w:rsidRPr="00BB7427" w:rsidP="00F95D98" w14:paraId="76CDE3D8"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53AAD080"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6.2. Трудові та соціальні відносини трудового колективу з адміністрацією регулюються Колективним договором.</w:t>
      </w:r>
    </w:p>
    <w:p w:rsidR="00BB7427" w:rsidRPr="00BB7427" w:rsidP="00F95D98" w14:paraId="5B0DA23A"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35158235"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BB7427">
        <w:rPr>
          <w:rFonts w:ascii="Times New Roman" w:eastAsia="Calibri" w:hAnsi="Times New Roman" w:cs="Times New Roman"/>
          <w:sz w:val="28"/>
          <w:szCs w:val="28"/>
          <w:lang w:eastAsia="en-US"/>
        </w:rPr>
        <w:t>6.3. Оплата праці працівників здійснюється в першочерговому порядку. Усі інші платежі здійснюються після виконання зобов’язань щодо оплати праці.</w:t>
      </w:r>
    </w:p>
    <w:p w:rsidR="00BB7427" w:rsidRPr="00BB7427" w:rsidP="00F95D98" w14:paraId="1530FDC1"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BB7427" w:rsidRPr="00BB7427" w:rsidP="00F95D98" w14:paraId="13838811"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BB7427">
        <w:rPr>
          <w:rFonts w:ascii="Times New Roman" w:eastAsia="Calibri" w:hAnsi="Times New Roman" w:cs="Times New Roman"/>
          <w:sz w:val="28"/>
          <w:szCs w:val="28"/>
          <w:lang w:eastAsia="en-US"/>
        </w:rPr>
        <w:t>6.4. Працівники Центру  проводять свою діяльність відповідно до Положення, Колективного договору та посадових інструкцій згідно з законодавством України.</w:t>
      </w:r>
    </w:p>
    <w:p w:rsidR="00BB7427" w:rsidRPr="00BB7427" w:rsidP="00BB7427" w14:paraId="3807BB6F" w14:textId="77777777">
      <w:pPr>
        <w:suppressAutoHyphens/>
        <w:spacing w:after="0"/>
        <w:jc w:val="both"/>
        <w:rPr>
          <w:rFonts w:ascii="Times New Roman" w:eastAsia="Times New Roman" w:hAnsi="Times New Roman" w:cs="Times New Roman"/>
          <w:sz w:val="28"/>
          <w:szCs w:val="20"/>
          <w:lang w:eastAsia="zh-CN"/>
        </w:rPr>
      </w:pPr>
    </w:p>
    <w:p w:rsidR="00BB7427" w:rsidRPr="00BB7427" w:rsidP="00BB7427" w14:paraId="1BAE6133" w14:textId="77777777">
      <w:pPr>
        <w:suppressAutoHyphens/>
        <w:spacing w:after="0"/>
        <w:jc w:val="center"/>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sz w:val="28"/>
          <w:szCs w:val="20"/>
          <w:lang w:eastAsia="zh-CN"/>
        </w:rPr>
        <w:t>7.ФІНАНСОВО-ГОСПОДАРСЬКА ДІЯЛЬНІСТЬ ЦЕНТРУ</w:t>
      </w:r>
    </w:p>
    <w:p w:rsidR="00BB7427" w:rsidRPr="003972B3" w:rsidP="00F95D98" w14:paraId="0BD3AD22" w14:textId="77777777">
      <w:pPr>
        <w:suppressAutoHyphens/>
        <w:spacing w:after="0" w:line="240" w:lineRule="auto"/>
        <w:ind w:firstLine="567"/>
        <w:jc w:val="both"/>
        <w:rPr>
          <w:rFonts w:ascii="Times New Roman" w:eastAsia="Times New Roman" w:hAnsi="Times New Roman" w:cs="Times New Roman"/>
          <w:b/>
          <w:sz w:val="16"/>
          <w:szCs w:val="16"/>
          <w:lang w:eastAsia="zh-CN"/>
        </w:rPr>
      </w:pPr>
    </w:p>
    <w:p w:rsidR="00BB7427" w:rsidRPr="00BB7427" w:rsidP="00F95D98" w14:paraId="52A5AF64" w14:textId="77777777">
      <w:pPr>
        <w:tabs>
          <w:tab w:val="left" w:pos="9639"/>
        </w:tabs>
        <w:suppressAutoHyphens/>
        <w:spacing w:after="0" w:line="240" w:lineRule="auto"/>
        <w:ind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xml:space="preserve">7.1. Діяльність Центру фінансується за рахунок коштів, передбачених у місцевому бюджеті, надходжень коштів із державного та обласного  бюджетів для фінансування заходів на виконання державних та галузевих програм з питань сімей з дітьми/особами та молоді, а також за рахунок спонсорської, благодійної, гуманітарної допомоги. </w:t>
      </w:r>
    </w:p>
    <w:p w:rsidR="00BB7427" w:rsidRPr="00BB7427" w:rsidP="00F95D98" w14:paraId="39467874" w14:textId="77777777">
      <w:pPr>
        <w:tabs>
          <w:tab w:val="left" w:pos="9639"/>
        </w:tabs>
        <w:suppressAutoHyphens/>
        <w:spacing w:after="0" w:line="240" w:lineRule="auto"/>
        <w:ind w:firstLine="567"/>
        <w:jc w:val="both"/>
        <w:rPr>
          <w:rFonts w:ascii="Times New Roman" w:eastAsia="Times New Roman" w:hAnsi="Times New Roman" w:cs="Times New Roman"/>
          <w:sz w:val="28"/>
          <w:szCs w:val="28"/>
          <w:lang w:eastAsia="zh-CN"/>
        </w:rPr>
      </w:pPr>
    </w:p>
    <w:p w:rsidR="00BB7427" w:rsidRPr="00BB7427" w:rsidP="00F95D98" w14:paraId="5F87CDE9" w14:textId="77777777">
      <w:pPr>
        <w:tabs>
          <w:tab w:val="left" w:pos="9639"/>
        </w:tabs>
        <w:suppressAutoHyphens/>
        <w:spacing w:after="0" w:line="240" w:lineRule="auto"/>
        <w:ind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7.2. Доходи Центру використовуються виключно для забезпечення фінансування та утримання Центру, відповідно до напрямків його діяльності.  Забороняється розподіл отриманих доходів або їх частини серед засновників (учасників), членів такої організації, працівників (крім оплати праці, нарахування єдиного соціального внеску), членів органів управління та інших, пов’язаних з ними осіб.</w:t>
      </w:r>
    </w:p>
    <w:p w:rsidR="00BB7427" w:rsidRPr="003972B3" w:rsidP="00BB7427" w14:paraId="77F34054" w14:textId="77777777">
      <w:pPr>
        <w:suppressAutoHyphens/>
        <w:spacing w:after="0"/>
        <w:jc w:val="both"/>
        <w:rPr>
          <w:rFonts w:ascii="Times New Roman" w:eastAsia="Times New Roman" w:hAnsi="Times New Roman" w:cs="Times New Roman"/>
          <w:sz w:val="24"/>
          <w:szCs w:val="24"/>
          <w:lang w:eastAsia="zh-CN"/>
        </w:rPr>
      </w:pPr>
    </w:p>
    <w:p w:rsidR="00BB7427" w:rsidRPr="00BB7427" w:rsidP="00BB7427" w14:paraId="49F7CACE" w14:textId="77777777">
      <w:pPr>
        <w:numPr>
          <w:ilvl w:val="0"/>
          <w:numId w:val="3"/>
        </w:numPr>
        <w:suppressAutoHyphens/>
        <w:spacing w:after="0" w:line="240" w:lineRule="auto"/>
        <w:jc w:val="both"/>
        <w:rPr>
          <w:rFonts w:ascii="Times New Roman" w:eastAsia="Times New Roman" w:hAnsi="Times New Roman" w:cs="Times New Roman"/>
          <w:b/>
          <w:bCs/>
          <w:sz w:val="28"/>
          <w:szCs w:val="20"/>
          <w:lang w:eastAsia="zh-CN"/>
        </w:rPr>
      </w:pPr>
      <w:r w:rsidRPr="00BB7427">
        <w:rPr>
          <w:rFonts w:ascii="Times New Roman" w:eastAsia="Times New Roman" w:hAnsi="Times New Roman" w:cs="Times New Roman"/>
          <w:b/>
          <w:bCs/>
          <w:sz w:val="28"/>
          <w:szCs w:val="20"/>
          <w:lang w:eastAsia="zh-CN"/>
        </w:rPr>
        <w:t>МАЙНО ЦЕНТРУ</w:t>
      </w:r>
    </w:p>
    <w:p w:rsidR="00BB7427" w:rsidRPr="003972B3" w:rsidP="00BB7427" w14:paraId="422C1714" w14:textId="77777777">
      <w:pPr>
        <w:suppressAutoHyphens/>
        <w:spacing w:after="0"/>
        <w:jc w:val="both"/>
        <w:rPr>
          <w:rFonts w:ascii="Times New Roman" w:eastAsia="Times New Roman" w:hAnsi="Times New Roman" w:cs="Times New Roman"/>
          <w:sz w:val="18"/>
          <w:szCs w:val="18"/>
          <w:lang w:eastAsia="zh-CN"/>
        </w:rPr>
      </w:pPr>
    </w:p>
    <w:p w:rsidR="00BB7427" w:rsidRPr="00BB7427" w:rsidP="00F95D98" w14:paraId="307E36BA" w14:textId="75B7DD18">
      <w:pPr>
        <w:numPr>
          <w:ilvl w:val="1"/>
          <w:numId w:val="4"/>
        </w:numPr>
        <w:tabs>
          <w:tab w:val="left" w:pos="993"/>
        </w:tabs>
        <w:suppressAutoHyphens/>
        <w:spacing w:after="0" w:line="240" w:lineRule="auto"/>
        <w:ind w:left="0" w:firstLine="567"/>
        <w:jc w:val="both"/>
        <w:rPr>
          <w:rFonts w:ascii="Times New Roman" w:eastAsia="Times New Roman" w:hAnsi="Times New Roman" w:cs="Times New Roman"/>
          <w:sz w:val="28"/>
          <w:szCs w:val="20"/>
          <w:lang w:eastAsia="zh-CN"/>
        </w:rPr>
      </w:pPr>
      <w:r w:rsidRP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 xml:space="preserve">Майно Центру складають основні і оборотні засоби Центру, а також інші цінності, вартість яких відображається у самостійному балансі. </w:t>
      </w:r>
    </w:p>
    <w:p w:rsidR="00BB7427" w:rsidRPr="00BB7427" w:rsidP="00F95D98" w14:paraId="75065CF3" w14:textId="77777777">
      <w:pPr>
        <w:tabs>
          <w:tab w:val="left" w:pos="993"/>
        </w:tabs>
        <w:suppressAutoHyphens/>
        <w:spacing w:after="0" w:line="240" w:lineRule="auto"/>
        <w:ind w:firstLine="567"/>
        <w:jc w:val="both"/>
        <w:rPr>
          <w:rFonts w:ascii="Times New Roman" w:eastAsia="Times New Roman" w:hAnsi="Times New Roman" w:cs="Times New Roman"/>
          <w:sz w:val="28"/>
          <w:szCs w:val="20"/>
          <w:lang w:eastAsia="zh-CN"/>
        </w:rPr>
      </w:pPr>
    </w:p>
    <w:p w:rsidR="00BB7427" w:rsidRPr="00BB7427" w:rsidP="00F95D98" w14:paraId="1028DF40" w14:textId="7691BDCA">
      <w:pPr>
        <w:numPr>
          <w:ilvl w:val="1"/>
          <w:numId w:val="4"/>
        </w:numPr>
        <w:tabs>
          <w:tab w:val="left" w:pos="993"/>
        </w:tabs>
        <w:suppressAutoHyphens/>
        <w:spacing w:after="0" w:line="240" w:lineRule="auto"/>
        <w:ind w:left="0" w:firstLine="567"/>
        <w:jc w:val="both"/>
        <w:rPr>
          <w:rFonts w:ascii="Times New Roman" w:eastAsia="Times New Roman" w:hAnsi="Times New Roman" w:cs="Times New Roman"/>
          <w:sz w:val="28"/>
          <w:szCs w:val="20"/>
          <w:lang w:eastAsia="zh-CN"/>
        </w:rPr>
      </w:pPr>
      <w:r w:rsidRP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Майно Центру є комунальною власністю Броварської міської територіальної громади і закріплюється за ним в порядку передбаченим законодавством.</w:t>
      </w:r>
    </w:p>
    <w:p w:rsidR="00BB7427" w:rsidRPr="00BB7427" w:rsidP="00F95D98" w14:paraId="0B094F3A" w14:textId="77777777">
      <w:pPr>
        <w:tabs>
          <w:tab w:val="left" w:pos="993"/>
        </w:tabs>
        <w:suppressAutoHyphens/>
        <w:spacing w:after="0" w:line="240" w:lineRule="auto"/>
        <w:ind w:firstLine="567"/>
        <w:jc w:val="both"/>
        <w:rPr>
          <w:rFonts w:ascii="Times New Roman" w:eastAsia="Times New Roman" w:hAnsi="Times New Roman" w:cs="Times New Roman"/>
          <w:sz w:val="28"/>
          <w:szCs w:val="28"/>
          <w:lang w:val="ru-RU" w:eastAsia="zh-CN"/>
        </w:rPr>
      </w:pPr>
    </w:p>
    <w:p w:rsidR="00BB7427" w:rsidRPr="00BB7427" w:rsidP="00F95D98" w14:paraId="7F3127A7" w14:textId="47DBE4F4">
      <w:pPr>
        <w:numPr>
          <w:ilvl w:val="1"/>
          <w:numId w:val="4"/>
        </w:numPr>
        <w:tabs>
          <w:tab w:val="left" w:pos="993"/>
        </w:tabs>
        <w:suppressAutoHyphens/>
        <w:spacing w:after="0" w:line="240" w:lineRule="auto"/>
        <w:ind w:left="0" w:firstLine="567"/>
        <w:jc w:val="both"/>
        <w:rPr>
          <w:rFonts w:ascii="Times New Roman" w:eastAsia="Times New Roman" w:hAnsi="Times New Roman" w:cs="Times New Roman"/>
          <w:sz w:val="28"/>
          <w:szCs w:val="20"/>
          <w:lang w:eastAsia="zh-CN"/>
        </w:rPr>
      </w:pPr>
      <w:r w:rsidRPr="00F95D98">
        <w:rPr>
          <w:rFonts w:ascii="Times New Roman" w:eastAsia="Times New Roman" w:hAnsi="Times New Roman" w:cs="Times New Roman"/>
          <w:sz w:val="28"/>
          <w:szCs w:val="20"/>
          <w:lang w:val="ru-RU" w:eastAsia="zh-CN"/>
        </w:rPr>
        <w:t xml:space="preserve">  </w:t>
      </w:r>
      <w:r w:rsidRPr="00BB7427">
        <w:rPr>
          <w:rFonts w:ascii="Times New Roman" w:eastAsia="Times New Roman" w:hAnsi="Times New Roman" w:cs="Times New Roman"/>
          <w:sz w:val="28"/>
          <w:szCs w:val="20"/>
          <w:lang w:eastAsia="zh-CN"/>
        </w:rPr>
        <w:t>Джерелами формування майна Центру є:</w:t>
      </w:r>
    </w:p>
    <w:p w:rsidR="00BB7427" w:rsidRPr="00BB7427" w:rsidP="00F95D98" w14:paraId="1BCB2BBB" w14:textId="77777777">
      <w:pPr>
        <w:tabs>
          <w:tab w:val="left" w:pos="993"/>
        </w:tabs>
        <w:suppressAutoHyphens/>
        <w:spacing w:after="0" w:line="240" w:lineRule="auto"/>
        <w:ind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майно, передане йому Засновником;</w:t>
      </w:r>
    </w:p>
    <w:p w:rsidR="00BB7427" w:rsidRPr="00BB7427" w:rsidP="00F95D98" w14:paraId="5C59545D" w14:textId="77777777">
      <w:pPr>
        <w:tabs>
          <w:tab w:val="left" w:pos="993"/>
        </w:tabs>
        <w:suppressAutoHyphens/>
        <w:spacing w:after="0" w:line="240" w:lineRule="auto"/>
        <w:ind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майно, придбане в іншого підприємства, організації;</w:t>
      </w:r>
    </w:p>
    <w:p w:rsidR="00BB7427" w:rsidRPr="00BB7427" w:rsidP="00F95D98" w14:paraId="6A064CCC" w14:textId="77777777">
      <w:pPr>
        <w:tabs>
          <w:tab w:val="left" w:pos="993"/>
        </w:tabs>
        <w:suppressAutoHyphens/>
        <w:spacing w:after="0" w:line="240" w:lineRule="auto"/>
        <w:ind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 інше майно набуте на підставах, не заборонених законодавством.</w:t>
      </w:r>
    </w:p>
    <w:p w:rsidR="00BB7427" w:rsidP="00BB7427" w14:paraId="097012B5" w14:textId="2DF9B1A0">
      <w:pPr>
        <w:suppressAutoHyphens/>
        <w:spacing w:after="0" w:line="240" w:lineRule="auto"/>
        <w:jc w:val="both"/>
        <w:rPr>
          <w:rFonts w:ascii="Times New Roman" w:eastAsia="Times New Roman" w:hAnsi="Times New Roman" w:cs="Times New Roman"/>
          <w:sz w:val="28"/>
          <w:szCs w:val="28"/>
          <w:lang w:val="ru-RU" w:eastAsia="zh-CN"/>
        </w:rPr>
      </w:pPr>
    </w:p>
    <w:p w:rsidR="00BB7427" w:rsidRPr="00BB7427" w:rsidP="00BB7427" w14:paraId="2B8A4D7F" w14:textId="77777777">
      <w:pPr>
        <w:numPr>
          <w:ilvl w:val="0"/>
          <w:numId w:val="4"/>
        </w:numPr>
        <w:tabs>
          <w:tab w:val="left" w:pos="709"/>
        </w:tabs>
        <w:suppressAutoHyphens/>
        <w:spacing w:after="0" w:line="240" w:lineRule="auto"/>
        <w:jc w:val="center"/>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sz w:val="28"/>
          <w:szCs w:val="20"/>
          <w:lang w:eastAsia="zh-CN"/>
        </w:rPr>
        <w:t>ЛІКВІДАЦІЯ ТА РЕОРГАНІЗАЦІЯ ЦЕНТРУ</w:t>
      </w:r>
    </w:p>
    <w:p w:rsidR="00BB7427" w:rsidRPr="00BB7427" w:rsidP="00BB7427" w14:paraId="73CBCD43" w14:textId="77777777">
      <w:pPr>
        <w:tabs>
          <w:tab w:val="left" w:pos="284"/>
          <w:tab w:val="left" w:pos="567"/>
        </w:tabs>
        <w:suppressAutoHyphens/>
        <w:spacing w:after="0" w:line="240" w:lineRule="auto"/>
        <w:jc w:val="both"/>
        <w:rPr>
          <w:rFonts w:ascii="Times New Roman" w:eastAsia="Times New Roman" w:hAnsi="Times New Roman" w:cs="Times New Roman"/>
          <w:sz w:val="28"/>
          <w:szCs w:val="28"/>
          <w:lang w:val="ru-RU" w:eastAsia="zh-CN"/>
        </w:rPr>
      </w:pPr>
    </w:p>
    <w:p w:rsidR="00BB7427" w:rsidRPr="00BB7427" w:rsidP="00F95D98" w14:paraId="6C8E7228" w14:textId="77777777">
      <w:pPr>
        <w:numPr>
          <w:ilvl w:val="1"/>
          <w:numId w:val="4"/>
        </w:numPr>
        <w:tabs>
          <w:tab w:val="left" w:pos="851"/>
          <w:tab w:val="left" w:pos="1134"/>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Центр може бути ліквідований або реорганізований за рішенням  Броварської міської ради Броварського району Київської області або суду у порядку, передбаченому законодавством.</w:t>
      </w:r>
    </w:p>
    <w:p w:rsidR="00BB7427" w:rsidRPr="00BB7427" w:rsidP="00F95D98" w14:paraId="2FBE5B3F" w14:textId="77777777">
      <w:pPr>
        <w:tabs>
          <w:tab w:val="left" w:pos="851"/>
          <w:tab w:val="left" w:pos="1134"/>
        </w:tabs>
        <w:suppressAutoHyphens/>
        <w:spacing w:after="0" w:line="240" w:lineRule="auto"/>
        <w:ind w:firstLine="567"/>
        <w:jc w:val="both"/>
        <w:rPr>
          <w:rFonts w:ascii="Times New Roman" w:eastAsia="Times New Roman" w:hAnsi="Times New Roman" w:cs="Times New Roman"/>
          <w:sz w:val="28"/>
          <w:szCs w:val="28"/>
          <w:lang w:val="ru-RU" w:eastAsia="zh-CN"/>
        </w:rPr>
      </w:pPr>
    </w:p>
    <w:p w:rsidR="00BB7427" w:rsidRPr="00BB7427" w:rsidP="00F95D98" w14:paraId="34BF5D53" w14:textId="77777777">
      <w:pPr>
        <w:numPr>
          <w:ilvl w:val="1"/>
          <w:numId w:val="4"/>
        </w:numPr>
        <w:tabs>
          <w:tab w:val="left" w:pos="851"/>
          <w:tab w:val="left" w:pos="1134"/>
        </w:tabs>
        <w:suppressAutoHyphens/>
        <w:spacing w:after="0" w:line="240" w:lineRule="auto"/>
        <w:ind w:left="0" w:firstLine="567"/>
        <w:jc w:val="both"/>
        <w:rPr>
          <w:rFonts w:ascii="Times New Roman" w:eastAsia="Times New Roman" w:hAnsi="Times New Roman" w:cs="Times New Roman"/>
          <w:sz w:val="28"/>
          <w:szCs w:val="20"/>
          <w:lang w:eastAsia="zh-CN"/>
        </w:rPr>
      </w:pPr>
      <w:r w:rsidRPr="00BB7427">
        <w:rPr>
          <w:rFonts w:ascii="Times New Roman" w:eastAsia="Times New Roman" w:hAnsi="Times New Roman" w:cs="Times New Roman"/>
          <w:sz w:val="28"/>
          <w:szCs w:val="20"/>
          <w:lang w:eastAsia="zh-CN"/>
        </w:rPr>
        <w:t>При реорганізації чи ліквідації Центру працівникам, які звільняються, гарантується додержання їх прав та інтересів відповідно до трудового законодавства України.</w:t>
      </w:r>
    </w:p>
    <w:p w:rsidR="00BB7427" w:rsidRPr="00BB7427" w:rsidP="00F95D98" w14:paraId="2C6C0009" w14:textId="77777777">
      <w:pPr>
        <w:tabs>
          <w:tab w:val="left" w:pos="851"/>
          <w:tab w:val="left" w:pos="1134"/>
        </w:tabs>
        <w:suppressAutoHyphens/>
        <w:spacing w:after="0" w:line="240" w:lineRule="auto"/>
        <w:ind w:firstLine="567"/>
        <w:jc w:val="both"/>
        <w:rPr>
          <w:rFonts w:ascii="Times New Roman" w:eastAsia="Times New Roman" w:hAnsi="Times New Roman" w:cs="Times New Roman"/>
          <w:sz w:val="28"/>
          <w:szCs w:val="28"/>
          <w:lang w:val="ru-RU" w:eastAsia="zh-CN"/>
        </w:rPr>
      </w:pPr>
    </w:p>
    <w:p w:rsidR="00BB7427" w:rsidRPr="00BB7427" w:rsidP="00F95D98" w14:paraId="464A2CAA" w14:textId="77777777">
      <w:pPr>
        <w:tabs>
          <w:tab w:val="left" w:pos="851"/>
          <w:tab w:val="left" w:pos="1134"/>
        </w:tabs>
        <w:suppressAutoHyphens/>
        <w:spacing w:after="0" w:line="240" w:lineRule="auto"/>
        <w:ind w:firstLine="567"/>
        <w:jc w:val="both"/>
        <w:rPr>
          <w:rFonts w:ascii="Times New Roman" w:eastAsia="Times New Roman" w:hAnsi="Times New Roman" w:cs="Times New Roman"/>
          <w:sz w:val="20"/>
          <w:szCs w:val="20"/>
          <w:lang w:val="ru-RU" w:eastAsia="zh-CN"/>
        </w:rPr>
      </w:pPr>
      <w:r w:rsidRPr="00BB7427">
        <w:rPr>
          <w:rFonts w:ascii="Times New Roman" w:eastAsia="Times New Roman" w:hAnsi="Times New Roman" w:cs="Times New Roman"/>
          <w:sz w:val="28"/>
          <w:szCs w:val="20"/>
          <w:lang w:eastAsia="zh-CN"/>
        </w:rPr>
        <w:t>9.3. У разі ліквідації активи Центру передаються іншій неприбутковій організації відповідного виду або зараховуються до місцевого бюджету.</w:t>
      </w:r>
    </w:p>
    <w:p w:rsidR="00BB7427" w:rsidRPr="00BB7427" w:rsidP="00BB7427" w14:paraId="26A055F8" w14:textId="77777777">
      <w:pPr>
        <w:suppressAutoHyphens/>
        <w:spacing w:after="0" w:line="240" w:lineRule="auto"/>
        <w:jc w:val="both"/>
        <w:rPr>
          <w:rFonts w:ascii="Times New Roman" w:eastAsia="Times New Roman" w:hAnsi="Times New Roman" w:cs="Times New Roman"/>
          <w:b/>
          <w:sz w:val="28"/>
          <w:szCs w:val="20"/>
          <w:lang w:eastAsia="zh-CN"/>
        </w:rPr>
      </w:pPr>
    </w:p>
    <w:p w:rsidR="00BB7427" w:rsidRPr="00BB7427" w:rsidP="00BB7427" w14:paraId="01FF29B7" w14:textId="77777777">
      <w:pPr>
        <w:numPr>
          <w:ilvl w:val="0"/>
          <w:numId w:val="4"/>
        </w:numPr>
        <w:suppressAutoHyphens/>
        <w:spacing w:after="0" w:line="240" w:lineRule="auto"/>
        <w:jc w:val="center"/>
        <w:rPr>
          <w:rFonts w:ascii="Times New Roman" w:eastAsia="Times New Roman" w:hAnsi="Times New Roman" w:cs="Times New Roman"/>
          <w:b/>
          <w:sz w:val="28"/>
          <w:szCs w:val="20"/>
          <w:lang w:eastAsia="zh-CN"/>
        </w:rPr>
      </w:pPr>
      <w:r w:rsidRPr="00BB7427">
        <w:rPr>
          <w:rFonts w:ascii="Times New Roman" w:eastAsia="Times New Roman" w:hAnsi="Times New Roman" w:cs="Times New Roman"/>
          <w:b/>
          <w:sz w:val="28"/>
          <w:szCs w:val="20"/>
          <w:lang w:eastAsia="zh-CN"/>
        </w:rPr>
        <w:t>ПОРЯДОК ВНЕСЕННЯ ЗМІН ТА ДОПОВНЕНЬ ДО ПОЛОЖЕННЯ</w:t>
      </w:r>
    </w:p>
    <w:p w:rsidR="00BB7427" w:rsidRPr="00BB7427" w:rsidP="00BB7427" w14:paraId="34EFF2F9" w14:textId="77777777">
      <w:pPr>
        <w:suppressAutoHyphens/>
        <w:spacing w:after="0" w:line="240" w:lineRule="auto"/>
        <w:rPr>
          <w:rFonts w:ascii="Times New Roman" w:eastAsia="Times New Roman" w:hAnsi="Times New Roman" w:cs="Times New Roman"/>
          <w:b/>
          <w:sz w:val="28"/>
          <w:szCs w:val="20"/>
          <w:lang w:eastAsia="zh-CN"/>
        </w:rPr>
      </w:pPr>
    </w:p>
    <w:p w:rsidR="00BB7427" w:rsidRPr="00BB7427" w:rsidP="00BB7427" w14:paraId="74491BB7" w14:textId="77777777">
      <w:pPr>
        <w:suppressAutoHyphens/>
        <w:spacing w:after="0" w:line="240" w:lineRule="auto"/>
        <w:ind w:firstLine="567"/>
        <w:jc w:val="both"/>
        <w:rPr>
          <w:rFonts w:ascii="Times New Roman" w:eastAsia="Times New Roman" w:hAnsi="Times New Roman" w:cs="Times New Roman"/>
          <w:sz w:val="20"/>
          <w:szCs w:val="20"/>
          <w:lang w:val="ru-RU" w:eastAsia="zh-CN"/>
        </w:rPr>
      </w:pPr>
      <w:r w:rsidRPr="00BB7427">
        <w:rPr>
          <w:rFonts w:ascii="Times New Roman" w:eastAsia="Times New Roman" w:hAnsi="Times New Roman" w:cs="Times New Roman"/>
          <w:sz w:val="28"/>
          <w:szCs w:val="20"/>
          <w:lang w:eastAsia="zh-CN"/>
        </w:rPr>
        <w:t xml:space="preserve"> Зміни та доповнення до Положення вносяться у тому ж порядку, що й затвердження Положення.</w:t>
      </w:r>
    </w:p>
    <w:p w:rsidR="00BB7427" w:rsidRPr="00BB7427" w:rsidP="00BB7427" w14:paraId="33B9237B" w14:textId="77777777">
      <w:pPr>
        <w:suppressAutoHyphens/>
        <w:spacing w:after="0" w:line="240" w:lineRule="auto"/>
        <w:jc w:val="both"/>
        <w:rPr>
          <w:rFonts w:ascii="Times New Roman" w:eastAsia="Times New Roman" w:hAnsi="Times New Roman" w:cs="Times New Roman"/>
          <w:b/>
          <w:sz w:val="28"/>
          <w:szCs w:val="20"/>
          <w:lang w:eastAsia="zh-CN"/>
        </w:rPr>
      </w:pPr>
    </w:p>
    <w:p w:rsidR="00BB7427" w:rsidRPr="00BB7427" w:rsidP="00BB7427" w14:paraId="60930404" w14:textId="77777777">
      <w:pPr>
        <w:suppressAutoHyphens/>
        <w:spacing w:after="0" w:line="240" w:lineRule="auto"/>
        <w:jc w:val="both"/>
        <w:rPr>
          <w:rFonts w:ascii="Times New Roman" w:eastAsia="Times New Roman" w:hAnsi="Times New Roman" w:cs="Times New Roman"/>
          <w:b/>
          <w:sz w:val="28"/>
          <w:szCs w:val="20"/>
          <w:lang w:eastAsia="zh-CN"/>
        </w:rPr>
      </w:pPr>
    </w:p>
    <w:p w:rsidR="00BB7427" w:rsidRPr="00BB7427" w:rsidP="00BB7427" w14:paraId="030E0199" w14:textId="77777777">
      <w:pPr>
        <w:suppressAutoHyphens/>
        <w:spacing w:after="0" w:line="240" w:lineRule="auto"/>
        <w:jc w:val="both"/>
        <w:rPr>
          <w:rFonts w:ascii="Times New Roman" w:eastAsia="Times New Roman" w:hAnsi="Times New Roman" w:cs="Times New Roman"/>
          <w:b/>
          <w:sz w:val="28"/>
          <w:szCs w:val="20"/>
          <w:lang w:eastAsia="zh-CN"/>
        </w:rPr>
      </w:pPr>
    </w:p>
    <w:p w:rsidR="00BB7427" w:rsidRPr="00BB7427" w:rsidP="00BB7427" w14:paraId="4B5FEC86" w14:textId="77777777">
      <w:pPr>
        <w:suppressAutoHyphens/>
        <w:spacing w:after="0" w:line="240" w:lineRule="auto"/>
        <w:jc w:val="center"/>
        <w:rPr>
          <w:rFonts w:ascii="Times New Roman" w:eastAsia="Times New Roman" w:hAnsi="Times New Roman" w:cs="Times New Roman"/>
          <w:sz w:val="20"/>
          <w:szCs w:val="20"/>
          <w:lang w:val="ru-RU" w:eastAsia="zh-CN"/>
        </w:rPr>
      </w:pPr>
      <w:r w:rsidRPr="00BB7427">
        <w:rPr>
          <w:rFonts w:ascii="Times New Roman" w:eastAsia="Times New Roman" w:hAnsi="Times New Roman" w:cs="Times New Roman"/>
          <w:sz w:val="28"/>
          <w:szCs w:val="20"/>
          <w:lang w:eastAsia="zh-CN"/>
        </w:rPr>
        <w:t>Міський голова                                                                             Ігор САПОЖКО</w:t>
      </w:r>
    </w:p>
    <w:permEnd w:id="0"/>
    <w:p w:rsidR="004F7CAD" w:rsidRPr="004F7CAD" w:rsidP="001971DC" w14:paraId="5FF0D8BD" w14:textId="51E7356F">
      <w:pPr>
        <w:spacing w:after="0"/>
        <w:jc w:val="both"/>
        <w:rPr>
          <w:rFonts w:ascii="Times New Roman" w:hAnsi="Times New Roman" w:cs="Times New Roman"/>
          <w:sz w:val="28"/>
          <w:szCs w:val="28"/>
        </w:rPr>
      </w:pPr>
    </w:p>
    <w:sectPr w:rsidSect="00F95D98">
      <w:headerReference w:type="default" r:id="rId4"/>
      <w:footerReference w:type="default" r:id="rId5"/>
      <w:pgSz w:w="11906" w:h="16838"/>
      <w:pgMar w:top="1135" w:right="566"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000005"/>
    <w:multiLevelType w:val="multilevel"/>
    <w:tmpl w:val="72A007D0"/>
    <w:lvl w:ilvl="0">
      <w:start w:val="1"/>
      <w:numFmt w:val="decimal"/>
      <w:lvlText w:val="%1."/>
      <w:lvlJc w:val="left"/>
      <w:pPr>
        <w:tabs>
          <w:tab w:val="num" w:pos="360"/>
        </w:tabs>
        <w:ind w:left="360" w:hanging="360"/>
      </w:pPr>
      <w:rPr>
        <w:rFonts w:hint="default"/>
        <w:b/>
        <w:bCs/>
        <w:sz w:val="28"/>
        <w:szCs w:val="28"/>
      </w:rPr>
    </w:lvl>
    <w:lvl w:ilvl="1">
      <w:start w:val="1"/>
      <w:numFmt w:val="decimal"/>
      <w:lvlText w:val="%1.%2."/>
      <w:lvlJc w:val="left"/>
      <w:pPr>
        <w:tabs>
          <w:tab w:val="num" w:pos="1288"/>
        </w:tabs>
        <w:ind w:left="1288" w:hanging="720"/>
      </w:pPr>
      <w:rPr>
        <w:rFonts w:hint="default"/>
        <w:sz w:val="28"/>
        <w:szCs w:val="28"/>
      </w:rPr>
    </w:lvl>
    <w:lvl w:ilvl="2">
      <w:start w:val="1"/>
      <w:numFmt w:val="decimal"/>
      <w:lvlText w:val="%1.%2.%3."/>
      <w:lvlJc w:val="left"/>
      <w:pPr>
        <w:tabs>
          <w:tab w:val="num" w:pos="720"/>
        </w:tabs>
        <w:ind w:left="720" w:hanging="720"/>
      </w:pPr>
      <w:rPr>
        <w:rFonts w:hint="default"/>
        <w:szCs w:val="28"/>
      </w:rPr>
    </w:lvl>
    <w:lvl w:ilvl="3">
      <w:start w:val="1"/>
      <w:numFmt w:val="decimal"/>
      <w:lvlText w:val="%1.%2.%3.%4."/>
      <w:lvlJc w:val="left"/>
      <w:pPr>
        <w:tabs>
          <w:tab w:val="num" w:pos="1080"/>
        </w:tabs>
        <w:ind w:left="1080" w:hanging="1080"/>
      </w:pPr>
      <w:rPr>
        <w:rFonts w:hint="default"/>
        <w:szCs w:val="28"/>
      </w:rPr>
    </w:lvl>
    <w:lvl w:ilvl="4">
      <w:start w:val="1"/>
      <w:numFmt w:val="decimal"/>
      <w:lvlText w:val="%1.%2.%3.%4.%5."/>
      <w:lvlJc w:val="left"/>
      <w:pPr>
        <w:tabs>
          <w:tab w:val="num" w:pos="1080"/>
        </w:tabs>
        <w:ind w:left="1080" w:hanging="1080"/>
      </w:pPr>
      <w:rPr>
        <w:rFonts w:hint="default"/>
        <w:szCs w:val="28"/>
      </w:rPr>
    </w:lvl>
    <w:lvl w:ilvl="5">
      <w:start w:val="1"/>
      <w:numFmt w:val="decimal"/>
      <w:lvlText w:val="%1.%2.%3.%4.%5.%6."/>
      <w:lvlJc w:val="left"/>
      <w:pPr>
        <w:tabs>
          <w:tab w:val="num" w:pos="1440"/>
        </w:tabs>
        <w:ind w:left="1440" w:hanging="1440"/>
      </w:pPr>
      <w:rPr>
        <w:rFonts w:hint="default"/>
        <w:szCs w:val="28"/>
      </w:rPr>
    </w:lvl>
    <w:lvl w:ilvl="6">
      <w:start w:val="1"/>
      <w:numFmt w:val="decimal"/>
      <w:lvlText w:val="%1.%2.%3.%4.%5.%6.%7."/>
      <w:lvlJc w:val="left"/>
      <w:pPr>
        <w:tabs>
          <w:tab w:val="num" w:pos="1800"/>
        </w:tabs>
        <w:ind w:left="1800" w:hanging="1800"/>
      </w:pPr>
      <w:rPr>
        <w:rFonts w:hint="default"/>
        <w:szCs w:val="28"/>
      </w:rPr>
    </w:lvl>
    <w:lvl w:ilvl="7">
      <w:start w:val="1"/>
      <w:numFmt w:val="decimal"/>
      <w:lvlText w:val="%1.%2.%3.%4.%5.%6.%7.%8."/>
      <w:lvlJc w:val="left"/>
      <w:pPr>
        <w:tabs>
          <w:tab w:val="num" w:pos="1800"/>
        </w:tabs>
        <w:ind w:left="1800" w:hanging="1800"/>
      </w:pPr>
      <w:rPr>
        <w:rFonts w:hint="default"/>
        <w:szCs w:val="28"/>
      </w:rPr>
    </w:lvl>
    <w:lvl w:ilvl="8">
      <w:start w:val="1"/>
      <w:numFmt w:val="decimal"/>
      <w:lvlText w:val="%1.%2.%3.%4.%5.%6.%7.%8.%9."/>
      <w:lvlJc w:val="left"/>
      <w:pPr>
        <w:tabs>
          <w:tab w:val="num" w:pos="2160"/>
        </w:tabs>
        <w:ind w:left="2160" w:hanging="2160"/>
      </w:pPr>
      <w:rPr>
        <w:rFonts w:hint="default"/>
        <w:szCs w:val="28"/>
      </w:rPr>
    </w:lvl>
  </w:abstractNum>
  <w:abstractNum w:abstractNumId="1" w15:restartNumberingAfterBreak="0">
    <w:nsid w:val="122A7A04"/>
    <w:multiLevelType w:val="hybridMultilevel"/>
    <w:tmpl w:val="5AA02562"/>
    <w:lvl w:ilvl="0">
      <w:start w:val="8"/>
      <w:numFmt w:val="decimal"/>
      <w:lvlText w:val="%1."/>
      <w:lvlJc w:val="left"/>
      <w:pPr>
        <w:ind w:left="3900" w:hanging="360"/>
      </w:pPr>
      <w:rPr>
        <w:rFonts w:hint="default"/>
      </w:rPr>
    </w:lvl>
    <w:lvl w:ilvl="1">
      <w:start w:val="1"/>
      <w:numFmt w:val="lowerLetter"/>
      <w:lvlText w:val="%2."/>
      <w:lvlJc w:val="left"/>
      <w:pPr>
        <w:ind w:left="4620" w:hanging="360"/>
      </w:pPr>
    </w:lvl>
    <w:lvl w:ilvl="2" w:tentative="1">
      <w:start w:val="1"/>
      <w:numFmt w:val="lowerRoman"/>
      <w:lvlText w:val="%3."/>
      <w:lvlJc w:val="right"/>
      <w:pPr>
        <w:ind w:left="5340" w:hanging="180"/>
      </w:pPr>
    </w:lvl>
    <w:lvl w:ilvl="3" w:tentative="1">
      <w:start w:val="1"/>
      <w:numFmt w:val="decimal"/>
      <w:lvlText w:val="%4."/>
      <w:lvlJc w:val="left"/>
      <w:pPr>
        <w:ind w:left="6060" w:hanging="360"/>
      </w:pPr>
    </w:lvl>
    <w:lvl w:ilvl="4" w:tentative="1">
      <w:start w:val="1"/>
      <w:numFmt w:val="lowerLetter"/>
      <w:lvlText w:val="%5."/>
      <w:lvlJc w:val="left"/>
      <w:pPr>
        <w:ind w:left="6780" w:hanging="360"/>
      </w:pPr>
    </w:lvl>
    <w:lvl w:ilvl="5" w:tentative="1">
      <w:start w:val="1"/>
      <w:numFmt w:val="lowerRoman"/>
      <w:lvlText w:val="%6."/>
      <w:lvlJc w:val="right"/>
      <w:pPr>
        <w:ind w:left="7500" w:hanging="180"/>
      </w:pPr>
    </w:lvl>
    <w:lvl w:ilvl="6" w:tentative="1">
      <w:start w:val="1"/>
      <w:numFmt w:val="decimal"/>
      <w:lvlText w:val="%7."/>
      <w:lvlJc w:val="left"/>
      <w:pPr>
        <w:ind w:left="8220" w:hanging="360"/>
      </w:pPr>
    </w:lvl>
    <w:lvl w:ilvl="7" w:tentative="1">
      <w:start w:val="1"/>
      <w:numFmt w:val="lowerLetter"/>
      <w:lvlText w:val="%8."/>
      <w:lvlJc w:val="left"/>
      <w:pPr>
        <w:ind w:left="8940" w:hanging="360"/>
      </w:pPr>
    </w:lvl>
    <w:lvl w:ilvl="8" w:tentative="1">
      <w:start w:val="1"/>
      <w:numFmt w:val="lowerRoman"/>
      <w:lvlText w:val="%9."/>
      <w:lvlJc w:val="right"/>
      <w:pPr>
        <w:ind w:left="9660" w:hanging="180"/>
      </w:pPr>
    </w:lvl>
  </w:abstractNum>
  <w:abstractNum w:abstractNumId="2" w15:restartNumberingAfterBreak="0">
    <w:nsid w:val="193F4701"/>
    <w:multiLevelType w:val="multilevel"/>
    <w:tmpl w:val="8B907618"/>
    <w:lvl w:ilvl="0">
      <w:start w:val="4"/>
      <w:numFmt w:val="decimal"/>
      <w:lvlText w:val="%1."/>
      <w:lvlJc w:val="left"/>
      <w:pPr>
        <w:ind w:left="432" w:hanging="432"/>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455E7401"/>
    <w:multiLevelType w:val="multilevel"/>
    <w:tmpl w:val="DCEE20BE"/>
    <w:lvl w:ilvl="0">
      <w:start w:val="4"/>
      <w:numFmt w:val="decimal"/>
      <w:lvlText w:val="%1."/>
      <w:lvlJc w:val="left"/>
      <w:pPr>
        <w:ind w:left="390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4260" w:hanging="720"/>
      </w:pPr>
      <w:rPr>
        <w:rFonts w:hint="default"/>
      </w:rPr>
    </w:lvl>
    <w:lvl w:ilvl="3">
      <w:start w:val="1"/>
      <w:numFmt w:val="decimal"/>
      <w:isLgl/>
      <w:lvlText w:val="%1.%2.%3.%4."/>
      <w:lvlJc w:val="left"/>
      <w:pPr>
        <w:ind w:left="4620" w:hanging="108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980" w:hanging="1440"/>
      </w:pPr>
      <w:rPr>
        <w:rFonts w:hint="default"/>
      </w:rPr>
    </w:lvl>
    <w:lvl w:ilvl="6">
      <w:start w:val="1"/>
      <w:numFmt w:val="decimal"/>
      <w:isLgl/>
      <w:lvlText w:val="%1.%2.%3.%4.%5.%6.%7."/>
      <w:lvlJc w:val="left"/>
      <w:pPr>
        <w:ind w:left="5340" w:hanging="1800"/>
      </w:pPr>
      <w:rPr>
        <w:rFonts w:hint="default"/>
      </w:rPr>
    </w:lvl>
    <w:lvl w:ilvl="7">
      <w:start w:val="1"/>
      <w:numFmt w:val="decimal"/>
      <w:isLgl/>
      <w:lvlText w:val="%1.%2.%3.%4.%5.%6.%7.%8."/>
      <w:lvlJc w:val="left"/>
      <w:pPr>
        <w:ind w:left="5340" w:hanging="1800"/>
      </w:pPr>
      <w:rPr>
        <w:rFonts w:hint="default"/>
      </w:rPr>
    </w:lvl>
    <w:lvl w:ilvl="8">
      <w:start w:val="1"/>
      <w:numFmt w:val="decimal"/>
      <w:isLgl/>
      <w:lvlText w:val="%1.%2.%3.%4.%5.%6.%7.%8.%9."/>
      <w:lvlJc w:val="left"/>
      <w:pPr>
        <w:ind w:left="5700" w:hanging="2160"/>
      </w:pPr>
      <w:rPr>
        <w:rFonts w:hint="default"/>
      </w:rPr>
    </w:lvl>
  </w:abstractNum>
  <w:abstractNum w:abstractNumId="4" w15:restartNumberingAfterBreak="0">
    <w:nsid w:val="70CC056D"/>
    <w:multiLevelType w:val="multilevel"/>
    <w:tmpl w:val="E49CB7F8"/>
    <w:lvl w:ilvl="0">
      <w:start w:val="1"/>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711925A9"/>
    <w:multiLevelType w:val="multilevel"/>
    <w:tmpl w:val="DAD00EA8"/>
    <w:lvl w:ilvl="0">
      <w:start w:val="5"/>
      <w:numFmt w:val="decimal"/>
      <w:lvlText w:val="%1."/>
      <w:lvlJc w:val="left"/>
      <w:pPr>
        <w:ind w:left="432" w:hanging="43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759E0102"/>
    <w:multiLevelType w:val="multilevel"/>
    <w:tmpl w:val="D3B2F264"/>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3"/>
  </w:num>
  <w:num w:numId="3">
    <w:abstractNumId w:val="1"/>
  </w:num>
  <w:num w:numId="4">
    <w:abstractNumId w:val="6"/>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F45B3"/>
    <w:rsid w:val="00106C5C"/>
    <w:rsid w:val="0017288C"/>
    <w:rsid w:val="00187BB7"/>
    <w:rsid w:val="0019083E"/>
    <w:rsid w:val="001971DC"/>
    <w:rsid w:val="001C08FC"/>
    <w:rsid w:val="001E657C"/>
    <w:rsid w:val="00217351"/>
    <w:rsid w:val="00225450"/>
    <w:rsid w:val="002940F4"/>
    <w:rsid w:val="002C5B7A"/>
    <w:rsid w:val="002D195A"/>
    <w:rsid w:val="003060D2"/>
    <w:rsid w:val="003735BC"/>
    <w:rsid w:val="003972B3"/>
    <w:rsid w:val="003B2A39"/>
    <w:rsid w:val="004208DA"/>
    <w:rsid w:val="00424AD7"/>
    <w:rsid w:val="004F7CAD"/>
    <w:rsid w:val="00520285"/>
    <w:rsid w:val="00523B2E"/>
    <w:rsid w:val="00524AF7"/>
    <w:rsid w:val="00545B76"/>
    <w:rsid w:val="00635D96"/>
    <w:rsid w:val="00677355"/>
    <w:rsid w:val="00697513"/>
    <w:rsid w:val="006F65B7"/>
    <w:rsid w:val="007C2CAF"/>
    <w:rsid w:val="007C582E"/>
    <w:rsid w:val="00853C00"/>
    <w:rsid w:val="008B5032"/>
    <w:rsid w:val="00925597"/>
    <w:rsid w:val="009A40AA"/>
    <w:rsid w:val="009F3880"/>
    <w:rsid w:val="00A84A56"/>
    <w:rsid w:val="00B20C04"/>
    <w:rsid w:val="00BB7427"/>
    <w:rsid w:val="00BE655F"/>
    <w:rsid w:val="00CB5EF6"/>
    <w:rsid w:val="00CB633A"/>
    <w:rsid w:val="00D56C45"/>
    <w:rsid w:val="00D82467"/>
    <w:rsid w:val="00E2245A"/>
    <w:rsid w:val="00F022A9"/>
    <w:rsid w:val="00F13D2F"/>
    <w:rsid w:val="00F51CE6"/>
    <w:rsid w:val="00F53A3E"/>
    <w:rsid w:val="00F95D98"/>
    <w:rsid w:val="00F9627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971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84212"/>
    <w:rsid w:val="004B06BA"/>
    <w:rsid w:val="00614D88"/>
    <w:rsid w:val="006E5641"/>
    <w:rsid w:val="007E6AB9"/>
    <w:rsid w:val="00811BA8"/>
    <w:rsid w:val="00A00AAA"/>
    <w:rsid w:val="00AB0A21"/>
    <w:rsid w:val="00E2245A"/>
    <w:rsid w:val="00E76B28"/>
    <w:rsid w:val="00E928A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3055</Words>
  <Characters>17417</Characters>
  <Application>Microsoft Office Word</Application>
  <DocSecurity>8</DocSecurity>
  <Lines>145</Lines>
  <Paragraphs>40</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20432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Rada</cp:lastModifiedBy>
  <cp:revision>19</cp:revision>
  <dcterms:created xsi:type="dcterms:W3CDTF">2023-03-27T06:24:00Z</dcterms:created>
  <dcterms:modified xsi:type="dcterms:W3CDTF">2026-10-13T11:52:00Z</dcterms:modified>
</cp:coreProperties>
</file>