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6241EB7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EC1037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06.10.2026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1215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1037" w:rsidRPr="005C0E50" w:rsidP="00EC1037" w14:paraId="2E68A1A0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ermStart w:id="1" w:edGrp="everyone"/>
      <w:r w:rsidRPr="005C0E5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Склад комісії </w:t>
      </w:r>
    </w:p>
    <w:p w:rsidR="00EC1037" w:rsidP="00EC1037" w14:paraId="7F0D3DA1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5C0E5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 приймання-передачі в комунальну власність Броварської міської територіальної громади </w:t>
      </w:r>
      <w:bookmarkStart w:id="2" w:name="_Hlk157591690"/>
      <w:bookmarkStart w:id="3" w:name="_Hlk240622600"/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>індивідуально визначен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ого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 xml:space="preserve"> майн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а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 xml:space="preserve"> – легков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ого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 xml:space="preserve"> автомобіл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я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  <w:t xml:space="preserve"> CITROEN BERLINGO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 xml:space="preserve">, </w:t>
      </w:r>
      <w:r w:rsidRPr="005C0E5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t>що перебуває у спільній власності територіальних громад сіл, селищ, міст Київської області</w:t>
      </w:r>
      <w:bookmarkEnd w:id="2"/>
      <w:bookmarkEnd w:id="3"/>
      <w:r w:rsidRPr="005C0E5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EC1037" w:rsidRPr="005C0E50" w:rsidP="00EC1037" w14:paraId="3A0246C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:rsidR="00EC1037" w:rsidRPr="005C0E50" w:rsidP="00EC1037" w14:paraId="0461C205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3"/>
        <w:gridCol w:w="95"/>
        <w:gridCol w:w="537"/>
        <w:gridCol w:w="6156"/>
      </w:tblGrid>
      <w:tr w14:paraId="12FA7FED" w14:textId="77777777" w:rsidTr="005734A7">
        <w:tblPrEx>
          <w:tblW w:w="9781" w:type="dxa"/>
          <w:tblLook w:val="01E0"/>
        </w:tblPrEx>
        <w:trPr>
          <w:trHeight w:val="263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EC1037" w:rsidRPr="005C0E50" w:rsidP="005734A7" w14:paraId="355CF41D" w14:textId="77777777">
            <w:pPr>
              <w:tabs>
                <w:tab w:val="left" w:pos="0"/>
              </w:tabs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Ірина ЮЩЕНКО</w:t>
            </w:r>
          </w:p>
          <w:p w:rsidR="00EC1037" w:rsidRPr="005C0E50" w:rsidP="005734A7" w14:paraId="4A0DBC2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1037" w:rsidP="005734A7" w14:paraId="0BF7DFD0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EC1037" w:rsidRPr="005C0E50" w:rsidP="005734A7" w14:paraId="3F51F88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1037" w:rsidRPr="005C0E50" w:rsidP="005734A7" w14:paraId="46B7C482" w14:textId="77777777">
            <w:pPr>
              <w:tabs>
                <w:tab w:val="left" w:pos="0"/>
              </w:tabs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начальник управління з питань комунальної власності та житла Броварської міської ради Броварського району Київської області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голова комісії;</w:t>
            </w:r>
          </w:p>
        </w:tc>
      </w:tr>
      <w:tr w14:paraId="1690E7FB" w14:textId="77777777" w:rsidTr="005734A7">
        <w:tblPrEx>
          <w:tblW w:w="9781" w:type="dxa"/>
          <w:tblLook w:val="01E0"/>
        </w:tblPrEx>
        <w:trPr>
          <w:trHeight w:val="900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EC1037" w:rsidP="005734A7" w14:paraId="2F0A72A0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RPr="005C0E50" w:rsidP="005734A7" w14:paraId="3EDC4190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Тетяна ДАНЮК</w:t>
            </w:r>
          </w:p>
          <w:p w:rsidR="00EC1037" w:rsidRPr="005C0E50" w:rsidP="005734A7" w14:paraId="22CBF832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RPr="005C0E50" w:rsidP="005734A7" w14:paraId="05FD6990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1037" w:rsidP="005734A7" w14:paraId="65C77328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RPr="005C0E50" w:rsidP="005734A7" w14:paraId="2F99A810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1037" w:rsidP="005734A7" w14:paraId="34D1422F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RPr="005C0E50" w:rsidP="005734A7" w14:paraId="5AE4CCC7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заступник начальника управління з питань комунальної власності та житла Броварської міської ради Броварського району Київської області – начальник відділу комунального майна та комунальних підприємств, секретар комісії;</w:t>
            </w:r>
          </w:p>
        </w:tc>
      </w:tr>
      <w:tr w14:paraId="57F59F1A" w14:textId="77777777" w:rsidTr="005734A7">
        <w:tblPrEx>
          <w:tblW w:w="9781" w:type="dxa"/>
          <w:tblLook w:val="01E0"/>
        </w:tblPrEx>
        <w:trPr>
          <w:trHeight w:val="257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1037" w:rsidP="005734A7" w14:paraId="50203B0F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RPr="005C0E50" w:rsidP="005734A7" w14:paraId="7F869519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члени комісії:                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1037" w:rsidRPr="005C0E50" w:rsidP="005734A7" w14:paraId="6912DA70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</w:tcPr>
          <w:p w:rsidR="00EC1037" w:rsidRPr="005C0E50" w:rsidP="005734A7" w14:paraId="1352EC5B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</w:pPr>
          </w:p>
          <w:p w:rsidR="00EC1037" w:rsidRPr="005C0E50" w:rsidP="005734A7" w14:paraId="6F422796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14:paraId="516C528A" w14:textId="77777777" w:rsidTr="005734A7">
        <w:tblPrEx>
          <w:tblW w:w="9781" w:type="dxa"/>
          <w:tblLook w:val="01E0"/>
        </w:tblPrEx>
        <w:trPr>
          <w:trHeight w:val="708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</w:tcPr>
          <w:p w:rsidR="00EC1037" w:rsidP="005734A7" w14:paraId="04E57ACC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RPr="005C0E50" w:rsidP="005734A7" w14:paraId="72A4891F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Володимир БЛАЖКУН</w:t>
            </w:r>
          </w:p>
          <w:p w:rsidR="00EC1037" w:rsidRPr="005C0E50" w:rsidP="005734A7" w14:paraId="2D2D6020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RPr="005C0E50" w:rsidP="005734A7" w14:paraId="40CD7AD3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P="005734A7" w14:paraId="25EDCA45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RPr="005C0E50" w:rsidP="005734A7" w14:paraId="2E7575D6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Олександр КОВРИЖКО</w:t>
            </w:r>
          </w:p>
          <w:p w:rsidR="00EC1037" w:rsidP="005734A7" w14:paraId="6B365221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RPr="005C0E50" w:rsidP="005734A7" w14:paraId="1DF9AF75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Володимир</w:t>
            </w:r>
          </w:p>
          <w:p w:rsidR="00EC1037" w:rsidRPr="005C0E50" w:rsidP="005734A7" w14:paraId="0ECCCB89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КОРНЕЙЧУК</w:t>
            </w:r>
          </w:p>
          <w:p w:rsidR="00EC1037" w:rsidRPr="005C0E50" w:rsidP="005734A7" w14:paraId="61A90ACD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P="005734A7" w14:paraId="2D1057FB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RPr="005C0E50" w:rsidP="005734A7" w14:paraId="670BF52C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Андрій КРІПАК</w:t>
            </w:r>
          </w:p>
          <w:p w:rsidR="00EC1037" w:rsidP="005734A7" w14:paraId="50C993A4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RPr="005C0E50" w:rsidP="005734A7" w14:paraId="6031E1AE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Тетяна ШПАКОВА</w:t>
            </w:r>
          </w:p>
          <w:p w:rsidR="00EC1037" w:rsidRPr="005C0E50" w:rsidP="005734A7" w14:paraId="74ABA7A6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RPr="005C0E50" w:rsidP="005734A7" w14:paraId="784B8A88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P="005734A7" w14:paraId="050E6DBC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RPr="005C0E50" w:rsidP="005734A7" w14:paraId="15946F2F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Світлана ЯКУНІНА </w:t>
            </w:r>
          </w:p>
          <w:p w:rsidR="00EC1037" w:rsidRPr="005C0E50" w:rsidP="005734A7" w14:paraId="7A7A2627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RPr="005C0E50" w:rsidP="005734A7" w14:paraId="3B169C55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RPr="005C0E50" w:rsidP="005734A7" w14:paraId="6D782D96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1037" w:rsidP="005734A7" w14:paraId="3679C2FD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RPr="005C0E50" w:rsidP="005734A7" w14:paraId="783A222C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EC1037" w:rsidRPr="005C0E50" w:rsidP="005734A7" w14:paraId="693DF003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RPr="005C0E50" w:rsidP="005734A7" w14:paraId="082D9103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RPr="005C0E50" w:rsidP="005734A7" w14:paraId="5720E579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P="005734A7" w14:paraId="24103471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RPr="005C0E50" w:rsidP="005734A7" w14:paraId="1CB89298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EC1037" w:rsidRPr="005C0E50" w:rsidP="005734A7" w14:paraId="6FDC85E4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P="005734A7" w14:paraId="7A097043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RPr="005C0E50" w:rsidP="005734A7" w14:paraId="5724C508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EC1037" w:rsidRPr="005C0E50" w:rsidP="005734A7" w14:paraId="38A7A623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RPr="005C0E50" w:rsidP="005734A7" w14:paraId="129D6B94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P="005734A7" w14:paraId="3C34BE98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RPr="005C0E50" w:rsidP="005734A7" w14:paraId="4E809F0A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EC1037" w:rsidP="005734A7" w14:paraId="376229F6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RPr="005C0E50" w:rsidP="005734A7" w14:paraId="4BF0885A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EC1037" w:rsidRPr="005C0E50" w:rsidP="005734A7" w14:paraId="65ABB132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RPr="005C0E50" w:rsidP="005734A7" w14:paraId="06B9B677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P="005734A7" w14:paraId="1D99AAE8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C1037" w:rsidRPr="005C0E50" w:rsidP="005734A7" w14:paraId="2B3E382F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1037" w:rsidP="005734A7" w14:paraId="0CFE3BDE" w14:textId="77777777">
            <w:pPr>
              <w:spacing w:after="1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EC1037" w:rsidRPr="005C0E50" w:rsidP="005734A7" w14:paraId="104B707E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голова комісії з реорганізації </w:t>
            </w:r>
            <w:bookmarkStart w:id="4" w:name="_Hlk240623767"/>
            <w:r w:rsidRPr="005C0E5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комунального підприємства Б</w:t>
            </w:r>
            <w:r w:rsidRPr="005C0E5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ru-RU"/>
              </w:rPr>
              <w:t>роварської міської ради Броварського району Київської області</w:t>
            </w:r>
            <w:r w:rsidRPr="005C0E5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«Бровари-Благоустрій»;</w:t>
            </w:r>
          </w:p>
          <w:bookmarkEnd w:id="4"/>
          <w:p w:rsidR="00EC1037" w:rsidP="005734A7" w14:paraId="3927582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</w:pPr>
          </w:p>
          <w:p w:rsidR="00EC1037" w:rsidRPr="005C0E50" w:rsidP="005734A7" w14:paraId="356CD95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</w:pPr>
            <w:r w:rsidRPr="005C0E50"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  <w:t>директор Броварського міського  ветеранського центру «ВЕТЕРАН ПРО»;</w:t>
            </w:r>
          </w:p>
          <w:p w:rsidR="00EC1037" w:rsidP="005734A7" w14:paraId="2BDA689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</w:pPr>
          </w:p>
          <w:p w:rsidR="00EC1037" w:rsidRPr="005C0E50" w:rsidP="005734A7" w14:paraId="74EA88F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</w:pPr>
            <w:r w:rsidRPr="005C0E50"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  <w:t>головний експерт контрольно-ревізійного відділу Комунальної установи Київської обласної ради «Фонд комунального майна» (за згодою);</w:t>
            </w:r>
          </w:p>
          <w:p w:rsidR="00EC1037" w:rsidP="005734A7" w14:paraId="649498EF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RPr="005C0E50" w:rsidP="005734A7" w14:paraId="33BBEDC1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депутат Київської обласної ради </w:t>
            </w:r>
            <w:r w:rsidRPr="005C0E50"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  <w:t>(за згодою)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C1037" w:rsidP="005734A7" w14:paraId="4B9CD24A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RPr="005C0E50" w:rsidP="005734A7" w14:paraId="5A3C3E2B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виконуюча обов’язки начальника У</w:t>
            </w:r>
            <w:r w:rsidRPr="005C0E5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правління ветеранської політики Київської обласної державної адміністрації </w:t>
            </w:r>
            <w:r w:rsidRPr="005C0E50"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  <w:t>(за згодою)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C1037" w:rsidP="005734A7" w14:paraId="5429D6EE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C1037" w:rsidRPr="005C0E50" w:rsidP="005734A7" w14:paraId="64274419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головний спеціаліст відділу правового супроводу юридичного управління виконавчого комітету Броварської міської ради Броварського району Київської області.</w:t>
            </w:r>
          </w:p>
        </w:tc>
      </w:tr>
    </w:tbl>
    <w:p w:rsidR="00E33091" w:rsidP="00E33091" w14:paraId="0D802124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242093435"/>
    </w:p>
    <w:p w:rsidR="00E33091" w:rsidP="00E33091" w14:paraId="71E8327F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3091" w:rsidRPr="00E33091" w:rsidP="00E33091" w14:paraId="65D1DD28" w14:textId="07841A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Виконуюча обов’язки міського голови – </w:t>
      </w:r>
    </w:p>
    <w:p w:rsidR="00E33091" w:rsidRPr="00E33091" w:rsidP="00E33091" w14:paraId="3F1E341A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з питань </w:t>
      </w:r>
    </w:p>
    <w:p w:rsidR="00EC1037" w:rsidRPr="005C0E50" w:rsidP="00EC1037" w14:paraId="43A761B5" w14:textId="5E8563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09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 виконавчих органів ради                                            Олена КРАСНИК</w:t>
      </w:r>
      <w:bookmarkEnd w:id="5"/>
    </w:p>
    <w:permEnd w:id="1"/>
    <w:p w:rsidR="004F7CAD" w:rsidRPr="00EE06C3" w:rsidP="00EC1037" w14:paraId="5FF0D8BD" w14:textId="1F6AF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196854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5734A7"/>
    <w:rsid w:val="005C0E50"/>
    <w:rsid w:val="00784598"/>
    <w:rsid w:val="00791548"/>
    <w:rsid w:val="007C582E"/>
    <w:rsid w:val="0081066D"/>
    <w:rsid w:val="00853C00"/>
    <w:rsid w:val="00893E2E"/>
    <w:rsid w:val="008B6EF2"/>
    <w:rsid w:val="00A84A56"/>
    <w:rsid w:val="00B20C04"/>
    <w:rsid w:val="00B3670E"/>
    <w:rsid w:val="00CB633A"/>
    <w:rsid w:val="00E33091"/>
    <w:rsid w:val="00EC1037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6753E4"/>
    <w:rsid w:val="00934C4A"/>
    <w:rsid w:val="00A27B68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1159</Words>
  <Characters>661</Characters>
  <Application>Microsoft Office Word</Application>
  <DocSecurity>8</DocSecurity>
  <Lines>5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29</cp:revision>
  <dcterms:created xsi:type="dcterms:W3CDTF">2021-08-31T06:42:00Z</dcterms:created>
  <dcterms:modified xsi:type="dcterms:W3CDTF">2026-10-05T09:57:00Z</dcterms:modified>
</cp:coreProperties>
</file>