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F13D2F" w:rsidP="00F13D2F" w14:paraId="2BF7895F" w14:textId="1774771B">
      <w:pPr>
        <w:tabs>
          <w:tab w:val="left" w:pos="5610"/>
          <w:tab w:val="left" w:pos="6358"/>
        </w:tabs>
        <w:spacing w:after="0"/>
        <w:ind w:left="510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ПРО</w:t>
      </w:r>
      <w:r w:rsidR="00106C5C">
        <w:rPr>
          <w:rFonts w:ascii="Times New Roman" w:hAnsi="Times New Roman" w:cs="Times New Roman"/>
          <w:b/>
          <w:bCs/>
          <w:sz w:val="24"/>
          <w:szCs w:val="24"/>
        </w:rPr>
        <w:t>Є</w:t>
      </w:r>
      <w:r>
        <w:rPr>
          <w:rFonts w:ascii="Times New Roman" w:hAnsi="Times New Roman" w:cs="Times New Roman"/>
          <w:b/>
          <w:bCs/>
          <w:sz w:val="24"/>
          <w:szCs w:val="24"/>
        </w:rPr>
        <w:t>КТ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ПС-459</w:t>
      </w:r>
    </w:p>
    <w:p w:rsidR="00F13D2F" w:rsidP="00F022A9" w14:paraId="67998748" w14:textId="77777777">
      <w:pPr>
        <w:pStyle w:val="docdata"/>
        <w:spacing w:before="0" w:beforeAutospacing="0" w:after="0" w:afterAutospacing="0" w:line="276" w:lineRule="auto"/>
        <w:ind w:left="5670"/>
        <w:jc w:val="center"/>
        <w:rPr>
          <w:color w:val="000000"/>
          <w:sz w:val="28"/>
          <w:szCs w:val="28"/>
        </w:rPr>
      </w:pPr>
    </w:p>
    <w:p w:rsidR="00DE524A" w:rsidRPr="00DE524A" w:rsidP="00DE524A" w14:paraId="01B2F1AE" w14:textId="77777777">
      <w:pPr>
        <w:shd w:val="clear" w:color="auto" w:fill="FFFFFF"/>
        <w:spacing w:after="0" w:line="240" w:lineRule="auto"/>
        <w:ind w:left="5103" w:right="450"/>
        <w:jc w:val="center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  <w:bookmarkStart w:id="0" w:name="bookmark1"/>
      <w:permStart w:id="1" w:edGrp="everyone"/>
      <w:r w:rsidRPr="00DE524A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>Додаток 5</w:t>
      </w:r>
    </w:p>
    <w:p w:rsidR="00DE524A" w:rsidRPr="00DE524A" w:rsidP="00CC720C" w14:paraId="48EE576F" w14:textId="069F18D9">
      <w:pPr>
        <w:shd w:val="clear" w:color="auto" w:fill="FFFFFF"/>
        <w:spacing w:after="0" w:line="240" w:lineRule="auto"/>
        <w:ind w:left="4820" w:right="450"/>
        <w:jc w:val="center"/>
        <w:textAlignment w:val="baseline"/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</w:pPr>
      <w:r w:rsidRPr="00DE524A">
        <w:rPr>
          <w:rFonts w:ascii="Times New Roman" w:hAnsi="Times New Roman" w:cs="Times New Roman"/>
          <w:bCs/>
          <w:color w:val="000000"/>
          <w:sz w:val="28"/>
          <w:szCs w:val="28"/>
          <w:bdr w:val="none" w:sz="0" w:space="0" w:color="auto" w:frame="1"/>
        </w:rPr>
        <w:t xml:space="preserve"> Положення про Управління освіти і науки Броварської міської ради Броварського району Київської області, затвердженого рішенням Броварської міської ради Броварського району Київської області</w:t>
      </w:r>
    </w:p>
    <w:p w:rsidR="00DE524A" w:rsidRPr="00CC720C" w:rsidP="00CC720C" w14:paraId="76CDF798" w14:textId="01C8A910">
      <w:pPr>
        <w:shd w:val="clear" w:color="auto" w:fill="FFFFFF"/>
        <w:spacing w:after="0" w:line="240" w:lineRule="auto"/>
        <w:ind w:left="5103" w:right="-1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E524A">
        <w:rPr>
          <w:rFonts w:ascii="Times New Roman" w:hAnsi="Times New Roman" w:cs="Times New Roman"/>
          <w:sz w:val="28"/>
          <w:szCs w:val="28"/>
        </w:rPr>
        <w:t>від 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DE524A">
        <w:rPr>
          <w:rFonts w:ascii="Times New Roman" w:hAnsi="Times New Roman" w:cs="Times New Roman"/>
          <w:sz w:val="28"/>
          <w:szCs w:val="28"/>
        </w:rPr>
        <w:t>_</w:t>
      </w:r>
      <w:r w:rsidRPr="00CC720C">
        <w:rPr>
          <w:rFonts w:ascii="Times New Roman" w:hAnsi="Times New Roman" w:cs="Times New Roman"/>
          <w:sz w:val="28"/>
          <w:szCs w:val="28"/>
        </w:rPr>
        <w:t>№ 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CC720C">
        <w:rPr>
          <w:rFonts w:ascii="Times New Roman" w:hAnsi="Times New Roman" w:cs="Times New Roman"/>
          <w:sz w:val="28"/>
          <w:szCs w:val="28"/>
        </w:rPr>
        <w:t>_</w:t>
      </w:r>
    </w:p>
    <w:p w:rsidR="00DE524A" w:rsidRPr="00DE524A" w:rsidP="00DE524A" w14:paraId="56A0809F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DE524A" w:rsidRPr="00DE524A" w:rsidP="00DE524A" w14:paraId="66733E15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DE524A" w:rsidRPr="00DE524A" w:rsidP="00DE524A" w14:paraId="6E21A22A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DE524A" w:rsidRPr="00DE524A" w:rsidP="00DE524A" w14:paraId="1B570CBD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DE524A" w:rsidRPr="00DE524A" w:rsidP="00DE524A" w14:paraId="75905C4A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DE524A" w:rsidRPr="00DE524A" w:rsidP="00DE524A" w14:paraId="3E317479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DE524A" w:rsidRPr="00DE524A" w:rsidP="00DE524A" w14:paraId="74430E77" w14:textId="77777777">
      <w:pPr>
        <w:pStyle w:val="NormalWeb"/>
        <w:spacing w:before="0" w:beforeAutospacing="0" w:after="0" w:afterAutospacing="0"/>
        <w:rPr>
          <w:b/>
          <w:sz w:val="28"/>
          <w:szCs w:val="28"/>
          <w:lang w:val="uk-UA"/>
        </w:rPr>
      </w:pPr>
    </w:p>
    <w:p w:rsidR="00DE524A" w:rsidRPr="00DE524A" w:rsidP="00DE524A" w14:paraId="4B8EE37D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DE524A" w:rsidRPr="00CC720C" w:rsidP="00CC720C" w14:paraId="43BA20C8" w14:textId="77777777">
      <w:pPr>
        <w:pStyle w:val="NormalWeb"/>
        <w:spacing w:before="0" w:beforeAutospacing="0" w:after="0" w:afterAutospacing="0" w:line="276" w:lineRule="auto"/>
        <w:ind w:firstLine="567"/>
        <w:jc w:val="center"/>
        <w:rPr>
          <w:b/>
          <w:sz w:val="32"/>
          <w:szCs w:val="32"/>
          <w:lang w:val="uk-UA"/>
        </w:rPr>
      </w:pPr>
      <w:r w:rsidRPr="00CC720C">
        <w:rPr>
          <w:b/>
          <w:sz w:val="32"/>
          <w:szCs w:val="32"/>
        </w:rPr>
        <w:t>ПОЛОЖЕННЯ</w:t>
      </w:r>
    </w:p>
    <w:p w:rsidR="00DE524A" w:rsidRPr="00CC720C" w:rsidP="00CC720C" w14:paraId="4910C12A" w14:textId="77777777">
      <w:pPr>
        <w:pStyle w:val="NormalWeb"/>
        <w:spacing w:before="0" w:beforeAutospacing="0" w:after="0" w:afterAutospacing="0" w:line="276" w:lineRule="auto"/>
        <w:ind w:firstLine="567"/>
        <w:jc w:val="center"/>
        <w:rPr>
          <w:b/>
          <w:sz w:val="32"/>
          <w:szCs w:val="32"/>
          <w:lang w:val="uk-UA"/>
        </w:rPr>
      </w:pPr>
      <w:r w:rsidRPr="00CC720C">
        <w:rPr>
          <w:b/>
          <w:sz w:val="32"/>
          <w:szCs w:val="32"/>
        </w:rPr>
        <w:t xml:space="preserve">про </w:t>
      </w:r>
      <w:r w:rsidRPr="00CC720C">
        <w:rPr>
          <w:b/>
          <w:sz w:val="32"/>
          <w:szCs w:val="32"/>
          <w:lang w:val="uk-UA"/>
        </w:rPr>
        <w:t>господарчу групу</w:t>
      </w:r>
    </w:p>
    <w:p w:rsidR="00DE524A" w:rsidRPr="00CC720C" w:rsidP="00CC720C" w14:paraId="064C920E" w14:textId="77777777">
      <w:pPr>
        <w:pStyle w:val="NormalWeb"/>
        <w:spacing w:before="0" w:beforeAutospacing="0" w:after="0" w:afterAutospacing="0" w:line="276" w:lineRule="auto"/>
        <w:ind w:firstLine="567"/>
        <w:jc w:val="center"/>
        <w:rPr>
          <w:b/>
          <w:sz w:val="32"/>
          <w:szCs w:val="32"/>
          <w:lang w:val="uk-UA"/>
        </w:rPr>
      </w:pPr>
      <w:r w:rsidRPr="00CC720C">
        <w:rPr>
          <w:b/>
          <w:sz w:val="32"/>
          <w:szCs w:val="32"/>
          <w:lang w:val="uk-UA"/>
        </w:rPr>
        <w:t xml:space="preserve">Управління освіти і науки Броварської </w:t>
      </w:r>
      <w:r w:rsidRPr="00CC720C">
        <w:rPr>
          <w:b/>
          <w:sz w:val="32"/>
          <w:szCs w:val="32"/>
        </w:rPr>
        <w:t>міської</w:t>
      </w:r>
      <w:r w:rsidRPr="00CC720C">
        <w:rPr>
          <w:b/>
          <w:sz w:val="32"/>
          <w:szCs w:val="32"/>
        </w:rPr>
        <w:t xml:space="preserve"> ради</w:t>
      </w:r>
    </w:p>
    <w:p w:rsidR="00DE524A" w:rsidRPr="00CC720C" w:rsidP="00CC720C" w14:paraId="0C67E4D2" w14:textId="77777777">
      <w:pPr>
        <w:pStyle w:val="NormalWeb"/>
        <w:spacing w:before="0" w:beforeAutospacing="0" w:after="0" w:afterAutospacing="0" w:line="276" w:lineRule="auto"/>
        <w:ind w:firstLine="567"/>
        <w:jc w:val="center"/>
        <w:rPr>
          <w:b/>
          <w:sz w:val="32"/>
          <w:szCs w:val="32"/>
          <w:lang w:val="uk-UA"/>
        </w:rPr>
      </w:pPr>
      <w:r w:rsidRPr="00CC720C">
        <w:rPr>
          <w:b/>
          <w:sz w:val="32"/>
          <w:szCs w:val="32"/>
          <w:lang w:val="uk-UA"/>
        </w:rPr>
        <w:t>Броварського району Київської області</w:t>
      </w:r>
    </w:p>
    <w:p w:rsidR="00DE524A" w:rsidRPr="00DE524A" w:rsidP="00DE524A" w14:paraId="08C20397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DE524A" w:rsidRPr="00DE524A" w:rsidP="00DE524A" w14:paraId="16106D48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DE524A" w:rsidP="00DE524A" w14:paraId="0F3D2A31" w14:textId="7559CE0C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BE64FC" w:rsidRPr="00DE524A" w:rsidP="00DE524A" w14:paraId="1142AA6F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DE524A" w:rsidRPr="00DE524A" w:rsidP="00DE524A" w14:paraId="388854C5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</w:p>
    <w:p w:rsidR="00DE524A" w:rsidRPr="00DE524A" w:rsidP="00DE524A" w14:paraId="6128E188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</w:p>
    <w:p w:rsidR="00DE524A" w:rsidRPr="00DE524A" w:rsidP="00DE524A" w14:paraId="786101AF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</w:p>
    <w:p w:rsidR="00DE524A" w:rsidRPr="00DE524A" w:rsidP="00DE524A" w14:paraId="3C8A8A44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</w:p>
    <w:p w:rsidR="00DE524A" w:rsidP="00DE524A" w14:paraId="29E71790" w14:textId="2FF7A075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</w:p>
    <w:p w:rsidR="00CC720C" w:rsidP="00DE524A" w14:paraId="49D36C63" w14:textId="4EF20188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</w:p>
    <w:p w:rsidR="00CC720C" w:rsidP="00DE524A" w14:paraId="3531AA01" w14:textId="4D53BBE8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</w:p>
    <w:p w:rsidR="00CC720C" w:rsidP="00DE524A" w14:paraId="205CA16E" w14:textId="1CA9ACE4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</w:p>
    <w:p w:rsidR="00CC720C" w:rsidRPr="00DE524A" w:rsidP="00DE524A" w14:paraId="345A5596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</w:p>
    <w:p w:rsidR="00DE524A" w:rsidRPr="00DE524A" w:rsidP="00DE524A" w14:paraId="217FC662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</w:p>
    <w:p w:rsidR="00DE524A" w:rsidRPr="00DE524A" w:rsidP="00DE524A" w14:paraId="3DEA53A0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</w:p>
    <w:p w:rsidR="00DE524A" w:rsidRPr="00DE524A" w:rsidP="00DE524A" w14:paraId="6196F98A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</w:p>
    <w:p w:rsidR="00DE524A" w:rsidRPr="00DE524A" w:rsidP="00DE524A" w14:paraId="77F009DB" w14:textId="77777777">
      <w:pPr>
        <w:pStyle w:val="NormalWeb"/>
        <w:spacing w:before="0" w:beforeAutospacing="0" w:after="0" w:afterAutospacing="0"/>
        <w:rPr>
          <w:sz w:val="28"/>
          <w:szCs w:val="28"/>
          <w:lang w:val="uk-UA"/>
        </w:rPr>
      </w:pPr>
    </w:p>
    <w:p w:rsidR="00DE524A" w:rsidRPr="00DE524A" w:rsidP="00DE524A" w14:paraId="4EB717E2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</w:p>
    <w:p w:rsidR="00DE524A" w:rsidRPr="00DE524A" w:rsidP="00DE524A" w14:paraId="611C26B8" w14:textId="128C48BC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  <w:r w:rsidRPr="00DE524A">
        <w:rPr>
          <w:sz w:val="28"/>
          <w:szCs w:val="28"/>
          <w:lang w:val="uk-UA"/>
        </w:rPr>
        <w:t>м.</w:t>
      </w:r>
      <w:r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  <w:lang w:val="uk-UA"/>
        </w:rPr>
        <w:t>Бровари</w:t>
      </w:r>
    </w:p>
    <w:p w:rsidR="00DE524A" w:rsidRPr="00DE524A" w:rsidP="00DE524A" w14:paraId="10065715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  <w:r w:rsidRPr="00DE524A">
        <w:rPr>
          <w:sz w:val="28"/>
          <w:szCs w:val="28"/>
          <w:lang w:val="uk-UA"/>
        </w:rPr>
        <w:t>2026</w:t>
      </w:r>
    </w:p>
    <w:p w:rsidR="00DE524A" w:rsidRPr="00DE524A" w:rsidP="00DE524A" w14:paraId="5E478C3B" w14:textId="77777777">
      <w:pPr>
        <w:pStyle w:val="NormalWeb"/>
        <w:spacing w:before="0" w:beforeAutospacing="0" w:after="0" w:afterAutospacing="0"/>
        <w:ind w:firstLine="567"/>
        <w:jc w:val="center"/>
        <w:rPr>
          <w:b/>
          <w:sz w:val="28"/>
          <w:szCs w:val="28"/>
          <w:lang w:val="uk-UA"/>
        </w:rPr>
      </w:pPr>
    </w:p>
    <w:p w:rsidR="00DE524A" w:rsidRPr="00DE524A" w:rsidP="00DE524A" w14:paraId="785CD5DD" w14:textId="7777777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E524A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Загальні положення</w:t>
      </w:r>
      <w:bookmarkEnd w:id="0"/>
      <w:r w:rsidRPr="00DE524A">
        <w:rPr>
          <w:rFonts w:ascii="Times New Roman" w:hAnsi="Times New Roman" w:cs="Times New Roman"/>
          <w:b/>
          <w:bCs/>
          <w:color w:val="000000"/>
          <w:sz w:val="28"/>
          <w:szCs w:val="28"/>
        </w:rPr>
        <w:t>.</w:t>
      </w:r>
    </w:p>
    <w:p w:rsidR="00DE524A" w:rsidRPr="00DE524A" w:rsidP="00DE524A" w14:paraId="1C85797F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DE524A">
        <w:rPr>
          <w:sz w:val="28"/>
          <w:szCs w:val="28"/>
          <w:lang w:val="uk-UA"/>
        </w:rPr>
        <w:t>1.1.</w:t>
      </w:r>
      <w:r w:rsidRPr="00DE524A">
        <w:rPr>
          <w:sz w:val="28"/>
          <w:szCs w:val="28"/>
        </w:rPr>
        <w:t> </w:t>
      </w:r>
      <w:r w:rsidRPr="00DE524A">
        <w:rPr>
          <w:sz w:val="28"/>
          <w:szCs w:val="28"/>
          <w:lang w:val="uk-UA"/>
        </w:rPr>
        <w:t>Господарча група Управління освіти і науки Броварської міської ради Броварського району Київської області є структурним підрозділом Управління освіти і науки Броварської міської ради Броварського району Київської області (далі – Господарча група), створена відповідно до пункту 5.10 Положення про Управління освіти і науки Броварської міської ради Броварського району Київської області (далі – Управління).</w:t>
      </w:r>
    </w:p>
    <w:p w:rsidR="00DE524A" w:rsidRPr="00DE524A" w:rsidP="00DE524A" w14:paraId="4792BA81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DE524A">
        <w:rPr>
          <w:sz w:val="28"/>
          <w:szCs w:val="28"/>
          <w:lang w:val="uk-UA"/>
        </w:rPr>
        <w:t>Утворення Господарчої групи  є виключною компетенцією Броварської міської ради Броварського району Київської області.</w:t>
      </w:r>
    </w:p>
    <w:p w:rsidR="00DE524A" w:rsidRPr="00DE524A" w:rsidP="00DE524A" w14:paraId="6309B7A2" w14:textId="77777777">
      <w:pPr>
        <w:pStyle w:val="NormalWeb"/>
        <w:numPr>
          <w:ilvl w:val="1"/>
          <w:numId w:val="1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 w:rsidRPr="00DE524A">
        <w:rPr>
          <w:sz w:val="28"/>
          <w:szCs w:val="28"/>
          <w:lang w:val="uk-UA"/>
        </w:rPr>
        <w:t xml:space="preserve">Господарча група забезпечує контроль за виконанням адміністративно-господарських заходів в закладах та установах освіти. </w:t>
      </w:r>
    </w:p>
    <w:p w:rsidR="00DE524A" w:rsidRPr="00DE524A" w:rsidP="00DE524A" w14:paraId="06D6BAB7" w14:textId="77777777">
      <w:pPr>
        <w:pStyle w:val="NormalWeb"/>
        <w:numPr>
          <w:ilvl w:val="1"/>
          <w:numId w:val="1"/>
        </w:numPr>
        <w:tabs>
          <w:tab w:val="left" w:pos="1134"/>
        </w:tabs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 w:rsidRPr="00DE524A">
        <w:rPr>
          <w:sz w:val="28"/>
          <w:szCs w:val="28"/>
          <w:lang w:val="uk-UA"/>
        </w:rPr>
        <w:t>Господарча група підконтрольна та підзвітна начальнику Управління.</w:t>
      </w:r>
    </w:p>
    <w:p w:rsidR="00DE524A" w:rsidRPr="00DE524A" w:rsidP="00DE524A" w14:paraId="76C5B16E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DE524A">
        <w:rPr>
          <w:sz w:val="28"/>
          <w:szCs w:val="28"/>
          <w:lang w:val="uk-UA"/>
        </w:rPr>
        <w:t xml:space="preserve">1.4. У своїй діяльності Господарча група керується Конституцією України, законами України та </w:t>
      </w:r>
      <w:r w:rsidRPr="00DE524A">
        <w:rPr>
          <w:color w:val="000000"/>
          <w:sz w:val="28"/>
          <w:szCs w:val="28"/>
          <w:lang w:val="uk-UA" w:eastAsia="uk-UA"/>
        </w:rPr>
        <w:t xml:space="preserve">іншими нормативно-правовими документами з питань господарчої діяльності та матеріально-технічного </w:t>
      </w:r>
      <w:r w:rsidRPr="00DE524A">
        <w:rPr>
          <w:color w:val="000000"/>
          <w:sz w:val="28"/>
          <w:szCs w:val="28"/>
          <w:lang w:val="uk-UA" w:eastAsia="uk-UA"/>
        </w:rPr>
        <w:t>забезпечення,</w:t>
      </w:r>
      <w:r w:rsidRPr="00DE524A">
        <w:rPr>
          <w:sz w:val="28"/>
          <w:szCs w:val="28"/>
          <w:lang w:val="uk-UA"/>
        </w:rPr>
        <w:t>постановами</w:t>
      </w:r>
      <w:r w:rsidRPr="00DE524A">
        <w:rPr>
          <w:sz w:val="28"/>
          <w:szCs w:val="28"/>
          <w:lang w:val="uk-UA"/>
        </w:rPr>
        <w:t xml:space="preserve"> Верховної Ради України, указами і розпорядженнями Президента України, постановами і розпорядженнями Кабінету Міністрів України, рішеннями Броварської міської ради Броварського району Київської області та її виконавчого комітету, наказами Департаменту освіти і науки Київської обласної державної адміністрації, наказами Управління та </w:t>
      </w:r>
      <w:r w:rsidRPr="00DE524A">
        <w:rPr>
          <w:color w:val="000000"/>
          <w:sz w:val="28"/>
          <w:szCs w:val="28"/>
          <w:lang w:val="uk-UA" w:eastAsia="uk-UA"/>
        </w:rPr>
        <w:t>даним Положенням.</w:t>
      </w:r>
    </w:p>
    <w:p w:rsidR="00DE524A" w:rsidRPr="00DE524A" w:rsidP="00DE524A" w14:paraId="1934B695" w14:textId="7777777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E524A" w:rsidRPr="00DE524A" w:rsidP="00DE524A" w14:paraId="164D4215" w14:textId="77777777">
      <w:pPr>
        <w:pStyle w:val="NormalWeb"/>
        <w:numPr>
          <w:ilvl w:val="0"/>
          <w:numId w:val="1"/>
        </w:numPr>
        <w:spacing w:before="0" w:beforeAutospacing="0" w:after="0" w:afterAutospacing="0"/>
        <w:jc w:val="center"/>
        <w:rPr>
          <w:b/>
          <w:sz w:val="28"/>
          <w:szCs w:val="28"/>
          <w:lang w:val="uk-UA"/>
        </w:rPr>
      </w:pPr>
      <w:r w:rsidRPr="00DE524A">
        <w:rPr>
          <w:b/>
          <w:sz w:val="28"/>
          <w:szCs w:val="28"/>
          <w:lang w:val="uk-UA"/>
        </w:rPr>
        <w:t>Основні завдання і функції Господарчої групи.</w:t>
      </w:r>
    </w:p>
    <w:p w:rsidR="00DE524A" w:rsidRPr="00DE524A" w:rsidP="00DE524A" w14:paraId="2CECCBD7" w14:textId="77777777">
      <w:pPr>
        <w:pStyle w:val="NormalWeb"/>
        <w:spacing w:before="0" w:beforeAutospacing="0" w:after="0" w:afterAutospacing="0"/>
        <w:rPr>
          <w:sz w:val="28"/>
          <w:szCs w:val="28"/>
          <w:lang w:val="uk-UA"/>
        </w:rPr>
      </w:pPr>
      <w:r w:rsidRPr="00DE524A">
        <w:rPr>
          <w:b/>
          <w:sz w:val="28"/>
          <w:szCs w:val="28"/>
          <w:lang w:val="uk-UA"/>
        </w:rPr>
        <w:t>Завданнями Господарчої групи є:</w:t>
      </w:r>
      <w:r w:rsidRPr="00DE524A">
        <w:rPr>
          <w:sz w:val="28"/>
          <w:szCs w:val="28"/>
        </w:rPr>
        <w:t> </w:t>
      </w:r>
    </w:p>
    <w:p w:rsidR="00DE524A" w:rsidRPr="00DE524A" w:rsidP="00DE524A" w14:paraId="1354B107" w14:textId="77777777">
      <w:pPr>
        <w:pStyle w:val="ListParagraph"/>
        <w:numPr>
          <w:ilvl w:val="1"/>
          <w:numId w:val="2"/>
        </w:numPr>
        <w:ind w:left="0" w:firstLine="709"/>
        <w:jc w:val="both"/>
        <w:rPr>
          <w:color w:val="000000"/>
          <w:sz w:val="28"/>
          <w:szCs w:val="28"/>
          <w:lang w:eastAsia="uk-UA"/>
        </w:rPr>
      </w:pPr>
      <w:r w:rsidRPr="00DE524A">
        <w:rPr>
          <w:color w:val="000000"/>
          <w:sz w:val="28"/>
          <w:szCs w:val="28"/>
          <w:lang w:eastAsia="uk-UA"/>
        </w:rPr>
        <w:t>Зміцнення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матеріально-технічної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бази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Управління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закладів</w:t>
      </w:r>
      <w:r w:rsidRPr="00DE524A">
        <w:rPr>
          <w:color w:val="000000"/>
          <w:sz w:val="28"/>
          <w:szCs w:val="28"/>
          <w:lang w:eastAsia="uk-UA"/>
        </w:rPr>
        <w:t xml:space="preserve"> та </w:t>
      </w:r>
      <w:r w:rsidRPr="00DE524A">
        <w:rPr>
          <w:color w:val="000000"/>
          <w:sz w:val="28"/>
          <w:szCs w:val="28"/>
          <w:lang w:eastAsia="uk-UA"/>
        </w:rPr>
        <w:t>установ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освіти</w:t>
      </w:r>
      <w:r w:rsidRPr="00DE524A">
        <w:rPr>
          <w:color w:val="000000"/>
          <w:sz w:val="28"/>
          <w:szCs w:val="28"/>
          <w:lang w:eastAsia="uk-UA"/>
        </w:rPr>
        <w:t>.</w:t>
      </w:r>
    </w:p>
    <w:p w:rsidR="00DE524A" w:rsidRPr="00DE524A" w:rsidP="00DE524A" w14:paraId="33181CAE" w14:textId="77777777">
      <w:pPr>
        <w:pStyle w:val="ListParagraph"/>
        <w:numPr>
          <w:ilvl w:val="1"/>
          <w:numId w:val="2"/>
        </w:numPr>
        <w:ind w:left="0" w:firstLine="709"/>
        <w:jc w:val="both"/>
        <w:rPr>
          <w:color w:val="000000"/>
          <w:sz w:val="28"/>
          <w:szCs w:val="28"/>
          <w:lang w:eastAsia="uk-UA"/>
        </w:rPr>
      </w:pPr>
      <w:r w:rsidRPr="00DE524A">
        <w:rPr>
          <w:color w:val="000000"/>
          <w:sz w:val="28"/>
          <w:szCs w:val="28"/>
          <w:lang w:eastAsia="uk-UA"/>
        </w:rPr>
        <w:t xml:space="preserve">Контроль за </w:t>
      </w:r>
      <w:r w:rsidRPr="00DE524A">
        <w:rPr>
          <w:color w:val="000000"/>
          <w:sz w:val="28"/>
          <w:szCs w:val="28"/>
          <w:lang w:eastAsia="uk-UA"/>
        </w:rPr>
        <w:t>забезпеченням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закладів</w:t>
      </w:r>
      <w:r w:rsidRPr="00DE524A">
        <w:rPr>
          <w:color w:val="000000"/>
          <w:sz w:val="28"/>
          <w:szCs w:val="28"/>
          <w:lang w:eastAsia="uk-UA"/>
        </w:rPr>
        <w:t xml:space="preserve"> та </w:t>
      </w:r>
      <w:r w:rsidRPr="00DE524A">
        <w:rPr>
          <w:color w:val="000000"/>
          <w:sz w:val="28"/>
          <w:szCs w:val="28"/>
          <w:lang w:eastAsia="uk-UA"/>
        </w:rPr>
        <w:t>установ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освіти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навчально-наочними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посібниками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навчальним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обладнанням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інструментами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господарським</w:t>
      </w:r>
      <w:r w:rsidRPr="00DE524A">
        <w:rPr>
          <w:color w:val="000000"/>
          <w:sz w:val="28"/>
          <w:szCs w:val="28"/>
          <w:lang w:eastAsia="uk-UA"/>
        </w:rPr>
        <w:t xml:space="preserve"> та </w:t>
      </w:r>
      <w:r w:rsidRPr="00DE524A">
        <w:rPr>
          <w:color w:val="000000"/>
          <w:sz w:val="28"/>
          <w:szCs w:val="28"/>
          <w:lang w:eastAsia="uk-UA"/>
        </w:rPr>
        <w:t>канцелярським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обладнанням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меблями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інвентарем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комп’ютерною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технікою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ремонтними</w:t>
      </w:r>
      <w:r w:rsidRPr="00DE524A">
        <w:rPr>
          <w:color w:val="000000"/>
          <w:sz w:val="28"/>
          <w:szCs w:val="28"/>
          <w:lang w:eastAsia="uk-UA"/>
        </w:rPr>
        <w:t xml:space="preserve"> і </w:t>
      </w:r>
      <w:r w:rsidRPr="00DE524A">
        <w:rPr>
          <w:color w:val="000000"/>
          <w:sz w:val="28"/>
          <w:szCs w:val="28"/>
          <w:lang w:eastAsia="uk-UA"/>
        </w:rPr>
        <w:t>будівельними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матеріалами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здійснення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належного</w:t>
      </w:r>
      <w:r w:rsidRPr="00DE524A">
        <w:rPr>
          <w:color w:val="000000"/>
          <w:sz w:val="28"/>
          <w:szCs w:val="28"/>
          <w:lang w:eastAsia="uk-UA"/>
        </w:rPr>
        <w:t xml:space="preserve"> контролю за </w:t>
      </w:r>
      <w:r w:rsidRPr="00DE524A">
        <w:rPr>
          <w:color w:val="000000"/>
          <w:sz w:val="28"/>
          <w:szCs w:val="28"/>
          <w:lang w:eastAsia="uk-UA"/>
        </w:rPr>
        <w:t>їх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економним</w:t>
      </w:r>
      <w:r w:rsidRPr="00DE524A">
        <w:rPr>
          <w:color w:val="000000"/>
          <w:sz w:val="28"/>
          <w:szCs w:val="28"/>
          <w:lang w:eastAsia="uk-UA"/>
        </w:rPr>
        <w:t xml:space="preserve"> та </w:t>
      </w:r>
      <w:r w:rsidRPr="00DE524A">
        <w:rPr>
          <w:color w:val="000000"/>
          <w:sz w:val="28"/>
          <w:szCs w:val="28"/>
          <w:lang w:eastAsia="uk-UA"/>
        </w:rPr>
        <w:t>раціональним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використанням</w:t>
      </w:r>
      <w:r w:rsidRPr="00DE524A">
        <w:rPr>
          <w:color w:val="000000"/>
          <w:sz w:val="28"/>
          <w:szCs w:val="28"/>
          <w:lang w:eastAsia="uk-UA"/>
        </w:rPr>
        <w:t>.</w:t>
      </w:r>
    </w:p>
    <w:p w:rsidR="00DE524A" w:rsidRPr="00DE524A" w:rsidP="00DE524A" w14:paraId="3F110F76" w14:textId="77777777">
      <w:pPr>
        <w:pStyle w:val="ListParagraph"/>
        <w:numPr>
          <w:ilvl w:val="1"/>
          <w:numId w:val="2"/>
        </w:numPr>
        <w:ind w:left="0" w:firstLine="709"/>
        <w:jc w:val="both"/>
        <w:rPr>
          <w:color w:val="000000"/>
          <w:sz w:val="28"/>
          <w:szCs w:val="28"/>
          <w:lang w:eastAsia="uk-UA"/>
        </w:rPr>
      </w:pPr>
      <w:r w:rsidRPr="00DE524A">
        <w:rPr>
          <w:color w:val="000000"/>
          <w:sz w:val="28"/>
          <w:szCs w:val="28"/>
          <w:lang w:eastAsia="uk-UA"/>
        </w:rPr>
        <w:t xml:space="preserve">Контроль за </w:t>
      </w:r>
      <w:r w:rsidRPr="00DE524A">
        <w:rPr>
          <w:color w:val="000000"/>
          <w:sz w:val="28"/>
          <w:szCs w:val="28"/>
          <w:lang w:eastAsia="uk-UA"/>
        </w:rPr>
        <w:t>експлуатацією</w:t>
      </w:r>
      <w:r w:rsidRPr="00DE524A">
        <w:rPr>
          <w:color w:val="000000"/>
          <w:sz w:val="28"/>
          <w:szCs w:val="28"/>
          <w:lang w:eastAsia="uk-UA"/>
        </w:rPr>
        <w:t xml:space="preserve"> та ремонтом </w:t>
      </w:r>
      <w:r w:rsidRPr="00DE524A">
        <w:rPr>
          <w:color w:val="000000"/>
          <w:sz w:val="28"/>
          <w:szCs w:val="28"/>
          <w:lang w:eastAsia="uk-UA"/>
        </w:rPr>
        <w:t>будівель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об’єктів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опалювальних</w:t>
      </w:r>
      <w:r w:rsidRPr="00DE524A">
        <w:rPr>
          <w:color w:val="000000"/>
          <w:sz w:val="28"/>
          <w:szCs w:val="28"/>
          <w:lang w:eastAsia="uk-UA"/>
        </w:rPr>
        <w:t xml:space="preserve"> систем, систем </w:t>
      </w:r>
      <w:r w:rsidRPr="00DE524A">
        <w:rPr>
          <w:color w:val="000000"/>
          <w:sz w:val="28"/>
          <w:szCs w:val="28"/>
          <w:lang w:eastAsia="uk-UA"/>
        </w:rPr>
        <w:t>водопостачання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котелень</w:t>
      </w:r>
      <w:r w:rsidRPr="00DE524A">
        <w:rPr>
          <w:color w:val="000000"/>
          <w:sz w:val="28"/>
          <w:szCs w:val="28"/>
          <w:lang w:eastAsia="uk-UA"/>
        </w:rPr>
        <w:t xml:space="preserve">, систем </w:t>
      </w:r>
      <w:r w:rsidRPr="00DE524A">
        <w:rPr>
          <w:color w:val="000000"/>
          <w:sz w:val="28"/>
          <w:szCs w:val="28"/>
          <w:lang w:eastAsia="uk-UA"/>
        </w:rPr>
        <w:t>електропостачання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які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знаходяться</w:t>
      </w:r>
      <w:r w:rsidRPr="00DE524A">
        <w:rPr>
          <w:color w:val="000000"/>
          <w:sz w:val="28"/>
          <w:szCs w:val="28"/>
          <w:lang w:eastAsia="uk-UA"/>
        </w:rPr>
        <w:t xml:space="preserve"> на </w:t>
      </w:r>
      <w:r w:rsidRPr="00DE524A">
        <w:rPr>
          <w:color w:val="000000"/>
          <w:sz w:val="28"/>
          <w:szCs w:val="28"/>
          <w:lang w:eastAsia="uk-UA"/>
        </w:rPr>
        <w:t>балансі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закладів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 xml:space="preserve">та </w:t>
      </w:r>
      <w:r w:rsidRPr="00DE524A">
        <w:rPr>
          <w:color w:val="000000"/>
          <w:sz w:val="28"/>
          <w:szCs w:val="28"/>
          <w:lang w:eastAsia="uk-UA"/>
        </w:rPr>
        <w:t>установ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освіти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підпорядкованих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Управлінню</w:t>
      </w:r>
      <w:r w:rsidRPr="00DE524A">
        <w:rPr>
          <w:color w:val="000000"/>
          <w:sz w:val="28"/>
          <w:szCs w:val="28"/>
          <w:lang w:eastAsia="uk-UA"/>
        </w:rPr>
        <w:t>.</w:t>
      </w:r>
    </w:p>
    <w:p w:rsidR="00DE524A" w:rsidRPr="00DE524A" w:rsidP="00DE524A" w14:paraId="0C8AE9F4" w14:textId="77777777">
      <w:pPr>
        <w:pStyle w:val="ListParagraph"/>
        <w:numPr>
          <w:ilvl w:val="1"/>
          <w:numId w:val="2"/>
        </w:numPr>
        <w:tabs>
          <w:tab w:val="left" w:pos="1134"/>
        </w:tabs>
        <w:ind w:left="0" w:right="-81" w:firstLine="709"/>
        <w:jc w:val="both"/>
        <w:rPr>
          <w:sz w:val="28"/>
          <w:szCs w:val="28"/>
        </w:rPr>
      </w:pPr>
      <w:r w:rsidRPr="00DE524A">
        <w:rPr>
          <w:sz w:val="28"/>
          <w:szCs w:val="28"/>
        </w:rPr>
        <w:t>Запобігання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виникненню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негативних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явищ</w:t>
      </w:r>
      <w:r w:rsidRPr="00DE524A">
        <w:rPr>
          <w:sz w:val="28"/>
          <w:szCs w:val="28"/>
        </w:rPr>
        <w:t xml:space="preserve"> в </w:t>
      </w:r>
      <w:r w:rsidRPr="00DE524A">
        <w:rPr>
          <w:sz w:val="28"/>
          <w:szCs w:val="28"/>
        </w:rPr>
        <w:t>господарській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діяльності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закладів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освіти</w:t>
      </w:r>
      <w:r w:rsidRPr="00DE524A">
        <w:rPr>
          <w:sz w:val="28"/>
          <w:szCs w:val="28"/>
        </w:rPr>
        <w:t>.</w:t>
      </w:r>
    </w:p>
    <w:p w:rsidR="00DE524A" w:rsidRPr="00DE524A" w:rsidP="00DE524A" w14:paraId="08A3C6E7" w14:textId="77777777">
      <w:pPr>
        <w:pStyle w:val="NormalWeb"/>
        <w:spacing w:before="0" w:beforeAutospacing="0" w:after="0" w:afterAutospacing="0"/>
        <w:rPr>
          <w:b/>
          <w:sz w:val="28"/>
          <w:szCs w:val="28"/>
          <w:lang w:val="uk-UA"/>
        </w:rPr>
      </w:pPr>
      <w:r w:rsidRPr="00DE524A">
        <w:rPr>
          <w:b/>
          <w:sz w:val="28"/>
          <w:szCs w:val="28"/>
          <w:lang w:val="uk-UA"/>
        </w:rPr>
        <w:t>Функціями Господарчої  групи є:</w:t>
      </w:r>
    </w:p>
    <w:p w:rsidR="00DE524A" w:rsidRPr="00DE524A" w:rsidP="00DE524A" w14:paraId="0E124E15" w14:textId="7777777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E524A">
        <w:rPr>
          <w:rFonts w:ascii="Times New Roman" w:hAnsi="Times New Roman" w:cs="Times New Roman"/>
          <w:color w:val="000000"/>
          <w:sz w:val="28"/>
          <w:szCs w:val="28"/>
        </w:rPr>
        <w:t>2.5. Розроблення  річних та перспективних планів ремонтних робіт, об’єктів та споруд  закладів освіти.</w:t>
      </w:r>
    </w:p>
    <w:p w:rsidR="00DE524A" w:rsidRPr="00DE524A" w:rsidP="00DE524A" w14:paraId="6F4A3E03" w14:textId="77777777">
      <w:pPr>
        <w:tabs>
          <w:tab w:val="left" w:pos="1276"/>
        </w:tabs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524A">
        <w:rPr>
          <w:rFonts w:ascii="Times New Roman" w:hAnsi="Times New Roman" w:cs="Times New Roman"/>
          <w:color w:val="000000"/>
          <w:sz w:val="28"/>
          <w:szCs w:val="28"/>
        </w:rPr>
        <w:t>2.6. Здійснення контролю за технічним станом будівель та споруд закладів освіти, які підпорядковані Управлінню.</w:t>
      </w:r>
    </w:p>
    <w:p w:rsidR="00DE524A" w:rsidRPr="00DE524A" w:rsidP="00DE524A" w14:paraId="0E39F6BF" w14:textId="77777777">
      <w:pPr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524A">
        <w:rPr>
          <w:rFonts w:ascii="Times New Roman" w:hAnsi="Times New Roman" w:cs="Times New Roman"/>
          <w:color w:val="000000"/>
          <w:sz w:val="28"/>
          <w:szCs w:val="28"/>
        </w:rPr>
        <w:t>2.7. Підготовка договірної документації на виконання ремонтних робіт з підрядними організаціями, здійснення нагляду за якістю їх виконання.</w:t>
      </w:r>
    </w:p>
    <w:p w:rsidR="00DE524A" w:rsidRPr="00DE524A" w:rsidP="00DE524A" w14:paraId="60BBC863" w14:textId="77777777">
      <w:pPr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524A">
        <w:rPr>
          <w:rFonts w:ascii="Times New Roman" w:hAnsi="Times New Roman" w:cs="Times New Roman"/>
          <w:color w:val="000000"/>
          <w:sz w:val="28"/>
          <w:szCs w:val="28"/>
        </w:rPr>
        <w:t>2.8. Оформлення дефектних актів на ремонт будівель, споруд, навчального обладнання.</w:t>
      </w:r>
    </w:p>
    <w:p w:rsidR="00DE524A" w:rsidRPr="00DE524A" w:rsidP="00DE524A" w14:paraId="1F03775A" w14:textId="77777777">
      <w:pPr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524A">
        <w:rPr>
          <w:rFonts w:ascii="Times New Roman" w:hAnsi="Times New Roman" w:cs="Times New Roman"/>
          <w:color w:val="000000"/>
          <w:sz w:val="28"/>
          <w:szCs w:val="28"/>
        </w:rPr>
        <w:t xml:space="preserve">2.9. Контроль за виготовленням </w:t>
      </w:r>
      <w:r w:rsidRPr="00DE524A">
        <w:rPr>
          <w:rFonts w:ascii="Times New Roman" w:hAnsi="Times New Roman" w:cs="Times New Roman"/>
          <w:color w:val="000000"/>
          <w:sz w:val="28"/>
          <w:szCs w:val="28"/>
        </w:rPr>
        <w:t>проєктно</w:t>
      </w:r>
      <w:r w:rsidRPr="00DE524A">
        <w:rPr>
          <w:rFonts w:ascii="Times New Roman" w:hAnsi="Times New Roman" w:cs="Times New Roman"/>
          <w:color w:val="000000"/>
          <w:sz w:val="28"/>
          <w:szCs w:val="28"/>
        </w:rPr>
        <w:t>-кошторисної документації на поточні ремонти.</w:t>
      </w:r>
    </w:p>
    <w:p w:rsidR="00DE524A" w:rsidRPr="00DE524A" w:rsidP="00DE524A" w14:paraId="6306750F" w14:textId="77777777">
      <w:pPr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524A">
        <w:rPr>
          <w:rFonts w:ascii="Times New Roman" w:hAnsi="Times New Roman" w:cs="Times New Roman"/>
          <w:color w:val="000000"/>
          <w:sz w:val="28"/>
          <w:szCs w:val="28"/>
        </w:rPr>
        <w:t>2.10. Здійснення нагляду за технічним станом засобів навчання, їх ремонтом та списанням.</w:t>
      </w:r>
    </w:p>
    <w:p w:rsidR="00DE524A" w:rsidRPr="00DE524A" w:rsidP="00DE524A" w14:paraId="09C5B797" w14:textId="77777777">
      <w:pPr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524A">
        <w:rPr>
          <w:rFonts w:ascii="Times New Roman" w:hAnsi="Times New Roman" w:cs="Times New Roman"/>
          <w:color w:val="000000"/>
          <w:sz w:val="28"/>
          <w:szCs w:val="28"/>
        </w:rPr>
        <w:t>2.11. Здійснення контролю за своєчасним і правильним оформленням документів з питань господарської діяльності закладами освіти міста.</w:t>
      </w:r>
    </w:p>
    <w:p w:rsidR="00DE524A" w:rsidRPr="00DE524A" w:rsidP="00DE524A" w14:paraId="0120C7FE" w14:textId="77777777">
      <w:pPr>
        <w:tabs>
          <w:tab w:val="left" w:pos="1276"/>
        </w:tabs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524A">
        <w:rPr>
          <w:rFonts w:ascii="Times New Roman" w:hAnsi="Times New Roman" w:cs="Times New Roman"/>
          <w:color w:val="000000"/>
          <w:sz w:val="28"/>
          <w:szCs w:val="28"/>
        </w:rPr>
        <w:t>2.12. Контроль за технічним станом та своєчасним оформленням технічної документації на експлуатацію транспортних засобів, що знаходяться на балансі Управління.</w:t>
      </w:r>
    </w:p>
    <w:p w:rsidR="00DE524A" w:rsidRPr="00DE524A" w:rsidP="00DE524A" w14:paraId="61A50E39" w14:textId="77777777">
      <w:pPr>
        <w:tabs>
          <w:tab w:val="left" w:pos="1276"/>
        </w:tabs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524A">
        <w:rPr>
          <w:rFonts w:ascii="Times New Roman" w:hAnsi="Times New Roman" w:cs="Times New Roman"/>
          <w:color w:val="000000"/>
          <w:sz w:val="28"/>
          <w:szCs w:val="28"/>
        </w:rPr>
        <w:t>2.13. Контроль за дотримання норм і правил з охорони праці, пожежної та електробезпеки в Управлінні, в закладах та установах освіти громади.</w:t>
      </w:r>
    </w:p>
    <w:p w:rsidR="00DE524A" w:rsidRPr="00DE524A" w:rsidP="00DE524A" w14:paraId="141F8E55" w14:textId="77777777">
      <w:pPr>
        <w:spacing w:after="0" w:line="240" w:lineRule="auto"/>
        <w:ind w:firstLine="705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524A">
        <w:rPr>
          <w:rFonts w:ascii="Times New Roman" w:hAnsi="Times New Roman" w:cs="Times New Roman"/>
          <w:color w:val="000000"/>
          <w:sz w:val="28"/>
          <w:szCs w:val="28"/>
        </w:rPr>
        <w:t>2.14. Підготовка документів, у тому числі технічних вимог до предмету закупівлі, що виносяться на розгляд тендерного комітету Управління  з питань закупівлі товарів, робіт і послуг за бюджетні кошти.</w:t>
      </w:r>
    </w:p>
    <w:p w:rsidR="00DE524A" w:rsidRPr="00DE524A" w:rsidP="00DE524A" w14:paraId="19A407DB" w14:textId="77777777">
      <w:pPr>
        <w:pStyle w:val="ListParagraph"/>
        <w:ind w:left="709"/>
        <w:jc w:val="both"/>
        <w:rPr>
          <w:color w:val="000000"/>
          <w:sz w:val="28"/>
          <w:szCs w:val="28"/>
          <w:lang w:eastAsia="uk-UA"/>
        </w:rPr>
      </w:pPr>
    </w:p>
    <w:p w:rsidR="00DE524A" w:rsidRPr="00DE524A" w:rsidP="00DE524A" w14:paraId="44CE2025" w14:textId="77777777">
      <w:pPr>
        <w:pStyle w:val="NormalWeb"/>
        <w:spacing w:before="0" w:beforeAutospacing="0" w:after="0" w:afterAutospacing="0"/>
        <w:ind w:left="450"/>
        <w:jc w:val="center"/>
        <w:rPr>
          <w:sz w:val="28"/>
          <w:szCs w:val="28"/>
          <w:lang w:val="uk-UA"/>
        </w:rPr>
      </w:pPr>
      <w:r w:rsidRPr="00DE524A">
        <w:rPr>
          <w:b/>
          <w:sz w:val="28"/>
          <w:szCs w:val="28"/>
          <w:lang w:val="uk-UA"/>
        </w:rPr>
        <w:t>3. Права Господарчої групи.</w:t>
      </w:r>
    </w:p>
    <w:p w:rsidR="00DE524A" w:rsidRPr="00DE524A" w:rsidP="00DE524A" w14:paraId="32B3FF23" w14:textId="77777777">
      <w:pPr>
        <w:pStyle w:val="NormalWeb"/>
        <w:spacing w:before="0" w:beforeAutospacing="0" w:after="0" w:afterAutospacing="0"/>
        <w:ind w:firstLine="450"/>
        <w:jc w:val="both"/>
        <w:rPr>
          <w:sz w:val="28"/>
          <w:szCs w:val="28"/>
          <w:lang w:val="uk-UA"/>
        </w:rPr>
      </w:pPr>
      <w:r w:rsidRPr="00DE524A">
        <w:rPr>
          <w:sz w:val="28"/>
          <w:szCs w:val="28"/>
          <w:lang w:val="uk-UA"/>
        </w:rPr>
        <w:t>3.1.</w:t>
      </w:r>
      <w:r w:rsidRPr="00DE524A">
        <w:rPr>
          <w:sz w:val="28"/>
          <w:szCs w:val="28"/>
        </w:rPr>
        <w:t> </w:t>
      </w:r>
      <w:r w:rsidRPr="00DE524A">
        <w:rPr>
          <w:sz w:val="28"/>
          <w:szCs w:val="28"/>
          <w:lang w:val="uk-UA"/>
        </w:rPr>
        <w:t>Одержувати відповідні документи та необхідну інформацію від посадових осіб Управління та підпорядкованих закладів та установ освіти для виконання покладених на  Господарчу групу функцій.</w:t>
      </w:r>
      <w:r w:rsidRPr="00DE524A">
        <w:rPr>
          <w:sz w:val="28"/>
          <w:szCs w:val="28"/>
        </w:rPr>
        <w:t> </w:t>
      </w:r>
    </w:p>
    <w:p w:rsidR="00DE524A" w:rsidRPr="00DE524A" w:rsidP="00DE524A" w14:paraId="3E4FB76F" w14:textId="77777777">
      <w:pPr>
        <w:pStyle w:val="NoSpacing"/>
        <w:ind w:firstLine="450"/>
        <w:jc w:val="both"/>
        <w:rPr>
          <w:rFonts w:ascii="Times New Roman" w:hAnsi="Times New Roman" w:cs="Times New Roman"/>
          <w:sz w:val="28"/>
          <w:szCs w:val="28"/>
        </w:rPr>
      </w:pPr>
      <w:r w:rsidRPr="00DE524A">
        <w:rPr>
          <w:rFonts w:ascii="Times New Roman" w:hAnsi="Times New Roman" w:cs="Times New Roman"/>
          <w:sz w:val="28"/>
          <w:szCs w:val="28"/>
        </w:rPr>
        <w:t>3.</w:t>
      </w:r>
      <w:r w:rsidRPr="00DE524A">
        <w:rPr>
          <w:rFonts w:ascii="Times New Roman" w:hAnsi="Times New Roman" w:cs="Times New Roman"/>
          <w:sz w:val="28"/>
          <w:szCs w:val="28"/>
          <w:lang w:val="uk-UA"/>
        </w:rPr>
        <w:t>2</w:t>
      </w:r>
      <w:r w:rsidRPr="00DE524A">
        <w:rPr>
          <w:rFonts w:ascii="Times New Roman" w:hAnsi="Times New Roman" w:cs="Times New Roman"/>
          <w:sz w:val="28"/>
          <w:szCs w:val="28"/>
        </w:rPr>
        <w:t>. </w:t>
      </w:r>
      <w:r w:rsidRPr="00DE524A">
        <w:rPr>
          <w:rFonts w:ascii="Times New Roman" w:hAnsi="Times New Roman" w:cs="Times New Roman"/>
          <w:sz w:val="28"/>
          <w:szCs w:val="28"/>
        </w:rPr>
        <w:t>Залучати</w:t>
      </w:r>
      <w:r w:rsidRPr="00DE52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E524A">
        <w:rPr>
          <w:rFonts w:ascii="Times New Roman" w:hAnsi="Times New Roman" w:cs="Times New Roman"/>
          <w:sz w:val="28"/>
          <w:szCs w:val="28"/>
        </w:rPr>
        <w:t>спеціалістів</w:t>
      </w:r>
      <w:r w:rsidRPr="00DE524A">
        <w:rPr>
          <w:rFonts w:ascii="Times New Roman" w:hAnsi="Times New Roman" w:cs="Times New Roman"/>
          <w:sz w:val="28"/>
          <w:szCs w:val="28"/>
          <w:lang w:val="uk-UA"/>
        </w:rPr>
        <w:t xml:space="preserve"> Управління </w:t>
      </w:r>
      <w:r w:rsidRPr="00DE524A">
        <w:rPr>
          <w:rFonts w:ascii="Times New Roman" w:hAnsi="Times New Roman" w:cs="Times New Roman"/>
          <w:sz w:val="28"/>
          <w:szCs w:val="28"/>
        </w:rPr>
        <w:t xml:space="preserve"> та </w:t>
      </w:r>
      <w:r w:rsidRPr="00DE524A">
        <w:rPr>
          <w:rFonts w:ascii="Times New Roman" w:hAnsi="Times New Roman" w:cs="Times New Roman"/>
          <w:sz w:val="28"/>
          <w:szCs w:val="28"/>
        </w:rPr>
        <w:t>підпорядкованих</w:t>
      </w:r>
      <w:r w:rsidRPr="00DE524A">
        <w:rPr>
          <w:rFonts w:ascii="Times New Roman" w:hAnsi="Times New Roman" w:cs="Times New Roman"/>
          <w:sz w:val="28"/>
          <w:szCs w:val="28"/>
          <w:lang w:val="uk-UA"/>
        </w:rPr>
        <w:t xml:space="preserve"> закладів та установ освіти </w:t>
      </w:r>
      <w:r w:rsidRPr="00DE524A">
        <w:rPr>
          <w:rFonts w:ascii="Times New Roman" w:hAnsi="Times New Roman" w:cs="Times New Roman"/>
          <w:sz w:val="28"/>
          <w:szCs w:val="28"/>
        </w:rPr>
        <w:t xml:space="preserve">для </w:t>
      </w:r>
      <w:r w:rsidRPr="00DE524A">
        <w:rPr>
          <w:rFonts w:ascii="Times New Roman" w:hAnsi="Times New Roman" w:cs="Times New Roman"/>
          <w:sz w:val="28"/>
          <w:szCs w:val="28"/>
        </w:rPr>
        <w:t>розгляду</w:t>
      </w:r>
      <w:r w:rsidRPr="00DE52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E524A">
        <w:rPr>
          <w:rFonts w:ascii="Times New Roman" w:hAnsi="Times New Roman" w:cs="Times New Roman"/>
          <w:sz w:val="28"/>
          <w:szCs w:val="28"/>
        </w:rPr>
        <w:t>питань</w:t>
      </w:r>
      <w:r w:rsidRPr="00DE524A">
        <w:rPr>
          <w:rFonts w:ascii="Times New Roman" w:hAnsi="Times New Roman" w:cs="Times New Roman"/>
          <w:sz w:val="28"/>
          <w:szCs w:val="28"/>
        </w:rPr>
        <w:t xml:space="preserve">, </w:t>
      </w:r>
      <w:r w:rsidRPr="00DE524A">
        <w:rPr>
          <w:rFonts w:ascii="Times New Roman" w:hAnsi="Times New Roman" w:cs="Times New Roman"/>
          <w:sz w:val="28"/>
          <w:szCs w:val="28"/>
        </w:rPr>
        <w:t>віднесених</w:t>
      </w:r>
      <w:r w:rsidRPr="00DE524A">
        <w:rPr>
          <w:rFonts w:ascii="Times New Roman" w:hAnsi="Times New Roman" w:cs="Times New Roman"/>
          <w:sz w:val="28"/>
          <w:szCs w:val="28"/>
        </w:rPr>
        <w:t xml:space="preserve"> до </w:t>
      </w:r>
      <w:r w:rsidRPr="00DE524A">
        <w:rPr>
          <w:rFonts w:ascii="Times New Roman" w:hAnsi="Times New Roman" w:cs="Times New Roman"/>
          <w:sz w:val="28"/>
          <w:szCs w:val="28"/>
        </w:rPr>
        <w:t>компетенції</w:t>
      </w:r>
      <w:r w:rsidRPr="00DE524A">
        <w:rPr>
          <w:rFonts w:ascii="Times New Roman" w:hAnsi="Times New Roman" w:cs="Times New Roman"/>
          <w:sz w:val="28"/>
          <w:szCs w:val="28"/>
          <w:lang w:val="uk-UA"/>
        </w:rPr>
        <w:t xml:space="preserve"> Господарчої групи.</w:t>
      </w:r>
      <w:r w:rsidRPr="00DE524A">
        <w:rPr>
          <w:rFonts w:ascii="Times New Roman" w:hAnsi="Times New Roman" w:cs="Times New Roman"/>
          <w:sz w:val="28"/>
          <w:szCs w:val="28"/>
        </w:rPr>
        <w:t> </w:t>
      </w:r>
    </w:p>
    <w:p w:rsidR="00DE524A" w:rsidRPr="00DE524A" w:rsidP="00DE524A" w14:paraId="133CEF60" w14:textId="77777777">
      <w:pPr>
        <w:pStyle w:val="NoSpacing"/>
        <w:ind w:firstLine="4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524A">
        <w:rPr>
          <w:rFonts w:ascii="Times New Roman" w:hAnsi="Times New Roman" w:cs="Times New Roman"/>
          <w:sz w:val="28"/>
          <w:szCs w:val="28"/>
        </w:rPr>
        <w:t>3.</w:t>
      </w:r>
      <w:r w:rsidRPr="00DE524A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DE524A">
        <w:rPr>
          <w:rFonts w:ascii="Times New Roman" w:hAnsi="Times New Roman" w:cs="Times New Roman"/>
          <w:sz w:val="28"/>
          <w:szCs w:val="28"/>
        </w:rPr>
        <w:t>.  </w:t>
      </w:r>
      <w:r w:rsidRPr="00DE524A">
        <w:rPr>
          <w:rFonts w:ascii="Times New Roman" w:hAnsi="Times New Roman" w:cs="Times New Roman"/>
          <w:sz w:val="28"/>
          <w:szCs w:val="28"/>
        </w:rPr>
        <w:t>Брати</w:t>
      </w:r>
      <w:r w:rsidRPr="00DE524A">
        <w:rPr>
          <w:rFonts w:ascii="Times New Roman" w:hAnsi="Times New Roman" w:cs="Times New Roman"/>
          <w:sz w:val="28"/>
          <w:szCs w:val="28"/>
        </w:rPr>
        <w:t xml:space="preserve"> участь у  </w:t>
      </w:r>
      <w:r w:rsidRPr="00DE524A">
        <w:rPr>
          <w:rFonts w:ascii="Times New Roman" w:hAnsi="Times New Roman" w:cs="Times New Roman"/>
          <w:sz w:val="28"/>
          <w:szCs w:val="28"/>
        </w:rPr>
        <w:t>нарадах</w:t>
      </w:r>
      <w:r w:rsidRPr="00DE524A">
        <w:rPr>
          <w:rFonts w:ascii="Times New Roman" w:hAnsi="Times New Roman" w:cs="Times New Roman"/>
          <w:sz w:val="28"/>
          <w:szCs w:val="28"/>
        </w:rPr>
        <w:t>,</w:t>
      </w:r>
      <w:r w:rsidRPr="00DE524A">
        <w:rPr>
          <w:rFonts w:ascii="Times New Roman" w:hAnsi="Times New Roman" w:cs="Times New Roman"/>
          <w:sz w:val="28"/>
          <w:szCs w:val="28"/>
          <w:lang w:val="uk-UA"/>
        </w:rPr>
        <w:t xml:space="preserve"> які проводить начальник Управління </w:t>
      </w:r>
      <w:r w:rsidRPr="00DE524A">
        <w:rPr>
          <w:rFonts w:ascii="Times New Roman" w:hAnsi="Times New Roman" w:cs="Times New Roman"/>
          <w:sz w:val="28"/>
          <w:szCs w:val="28"/>
        </w:rPr>
        <w:t xml:space="preserve"> з </w:t>
      </w:r>
      <w:r w:rsidRPr="00DE524A">
        <w:rPr>
          <w:rFonts w:ascii="Times New Roman" w:hAnsi="Times New Roman" w:cs="Times New Roman"/>
          <w:sz w:val="28"/>
          <w:szCs w:val="28"/>
        </w:rPr>
        <w:t>питань</w:t>
      </w:r>
      <w:r w:rsidRPr="00DE524A">
        <w:rPr>
          <w:rFonts w:ascii="Times New Roman" w:hAnsi="Times New Roman" w:cs="Times New Roman"/>
          <w:sz w:val="28"/>
          <w:szCs w:val="28"/>
        </w:rPr>
        <w:t xml:space="preserve">, </w:t>
      </w:r>
      <w:r w:rsidRPr="00DE524A">
        <w:rPr>
          <w:rFonts w:ascii="Times New Roman" w:hAnsi="Times New Roman" w:cs="Times New Roman"/>
          <w:sz w:val="28"/>
          <w:szCs w:val="28"/>
        </w:rPr>
        <w:t>віднесених</w:t>
      </w:r>
      <w:r w:rsidRPr="00DE524A">
        <w:rPr>
          <w:rFonts w:ascii="Times New Roman" w:hAnsi="Times New Roman" w:cs="Times New Roman"/>
          <w:sz w:val="28"/>
          <w:szCs w:val="28"/>
        </w:rPr>
        <w:t xml:space="preserve"> до </w:t>
      </w:r>
      <w:r w:rsidRPr="00DE524A">
        <w:rPr>
          <w:rFonts w:ascii="Times New Roman" w:hAnsi="Times New Roman" w:cs="Times New Roman"/>
          <w:sz w:val="28"/>
          <w:szCs w:val="28"/>
        </w:rPr>
        <w:t>компетенції</w:t>
      </w:r>
      <w:r w:rsidRPr="00DE524A">
        <w:rPr>
          <w:rFonts w:ascii="Times New Roman" w:hAnsi="Times New Roman" w:cs="Times New Roman"/>
          <w:sz w:val="28"/>
          <w:szCs w:val="28"/>
          <w:lang w:val="uk-UA"/>
        </w:rPr>
        <w:t xml:space="preserve"> Господарчої групи.</w:t>
      </w:r>
      <w:r w:rsidRPr="00DE524A">
        <w:rPr>
          <w:rFonts w:ascii="Times New Roman" w:hAnsi="Times New Roman" w:cs="Times New Roman"/>
          <w:sz w:val="28"/>
          <w:szCs w:val="28"/>
        </w:rPr>
        <w:t> </w:t>
      </w:r>
    </w:p>
    <w:p w:rsidR="00DE524A" w:rsidRPr="00DE524A" w:rsidP="00DE524A" w14:paraId="23B7E562" w14:textId="77777777">
      <w:pPr>
        <w:pStyle w:val="NoSpacing"/>
        <w:ind w:firstLine="45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E524A">
        <w:rPr>
          <w:rFonts w:ascii="Times New Roman" w:hAnsi="Times New Roman" w:cs="Times New Roman"/>
          <w:sz w:val="28"/>
          <w:szCs w:val="28"/>
        </w:rPr>
        <w:t>3.</w:t>
      </w:r>
      <w:r w:rsidRPr="00DE524A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DE524A">
        <w:rPr>
          <w:rFonts w:ascii="Times New Roman" w:hAnsi="Times New Roman" w:cs="Times New Roman"/>
          <w:sz w:val="28"/>
          <w:szCs w:val="28"/>
        </w:rPr>
        <w:t>. </w:t>
      </w:r>
      <w:r w:rsidRPr="00DE524A">
        <w:rPr>
          <w:rFonts w:ascii="Times New Roman" w:hAnsi="Times New Roman" w:cs="Times New Roman"/>
          <w:sz w:val="28"/>
          <w:szCs w:val="28"/>
        </w:rPr>
        <w:t>Вносити</w:t>
      </w:r>
      <w:r w:rsidRPr="00DE524A">
        <w:rPr>
          <w:rFonts w:ascii="Times New Roman" w:hAnsi="Times New Roman" w:cs="Times New Roman"/>
          <w:sz w:val="28"/>
          <w:szCs w:val="28"/>
        </w:rPr>
        <w:t xml:space="preserve">  </w:t>
      </w:r>
      <w:r w:rsidRPr="00DE524A">
        <w:rPr>
          <w:rFonts w:ascii="Times New Roman" w:hAnsi="Times New Roman" w:cs="Times New Roman"/>
          <w:sz w:val="28"/>
          <w:szCs w:val="28"/>
          <w:lang w:val="uk-UA"/>
        </w:rPr>
        <w:t>начальнику Управління</w:t>
      </w:r>
      <w:r w:rsidRPr="00DE524A">
        <w:rPr>
          <w:rFonts w:ascii="Times New Roman" w:hAnsi="Times New Roman" w:cs="Times New Roman"/>
          <w:sz w:val="28"/>
          <w:szCs w:val="28"/>
        </w:rPr>
        <w:t xml:space="preserve">  </w:t>
      </w:r>
      <w:r w:rsidRPr="00DE524A">
        <w:rPr>
          <w:rFonts w:ascii="Times New Roman" w:hAnsi="Times New Roman" w:cs="Times New Roman"/>
          <w:sz w:val="28"/>
          <w:szCs w:val="28"/>
        </w:rPr>
        <w:t>пропозиції</w:t>
      </w:r>
      <w:r w:rsidRPr="00DE524A">
        <w:rPr>
          <w:rFonts w:ascii="Times New Roman" w:hAnsi="Times New Roman" w:cs="Times New Roman"/>
          <w:sz w:val="28"/>
          <w:szCs w:val="28"/>
        </w:rPr>
        <w:t xml:space="preserve"> з  </w:t>
      </w:r>
      <w:r w:rsidRPr="00DE524A">
        <w:rPr>
          <w:rFonts w:ascii="Times New Roman" w:hAnsi="Times New Roman" w:cs="Times New Roman"/>
          <w:sz w:val="28"/>
          <w:szCs w:val="28"/>
        </w:rPr>
        <w:t>питань</w:t>
      </w:r>
      <w:r w:rsidRPr="00DE52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E524A">
        <w:rPr>
          <w:rFonts w:ascii="Times New Roman" w:hAnsi="Times New Roman" w:cs="Times New Roman"/>
          <w:sz w:val="28"/>
          <w:szCs w:val="28"/>
        </w:rPr>
        <w:t>удосконалення</w:t>
      </w:r>
      <w:r w:rsidRPr="00DE524A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r w:rsidRPr="00DE524A">
        <w:rPr>
          <w:rFonts w:ascii="Times New Roman" w:hAnsi="Times New Roman" w:cs="Times New Roman"/>
          <w:sz w:val="28"/>
          <w:szCs w:val="28"/>
        </w:rPr>
        <w:t>підвищення</w:t>
      </w:r>
      <w:r w:rsidRPr="00DE524A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E524A">
        <w:rPr>
          <w:rFonts w:ascii="Times New Roman" w:hAnsi="Times New Roman" w:cs="Times New Roman"/>
          <w:sz w:val="28"/>
          <w:szCs w:val="28"/>
        </w:rPr>
        <w:t>ефективності</w:t>
      </w:r>
      <w:r w:rsidRPr="00DE524A">
        <w:rPr>
          <w:rFonts w:ascii="Times New Roman" w:hAnsi="Times New Roman" w:cs="Times New Roman"/>
          <w:sz w:val="28"/>
          <w:szCs w:val="28"/>
          <w:lang w:val="uk-UA"/>
        </w:rPr>
        <w:t xml:space="preserve"> роботи Господарчої групи.</w:t>
      </w:r>
      <w:r w:rsidRPr="00DE524A">
        <w:rPr>
          <w:rFonts w:ascii="Times New Roman" w:hAnsi="Times New Roman" w:cs="Times New Roman"/>
          <w:sz w:val="28"/>
          <w:szCs w:val="28"/>
        </w:rPr>
        <w:t> </w:t>
      </w:r>
    </w:p>
    <w:p w:rsidR="00DE524A" w:rsidRPr="00DE524A" w:rsidP="00DE524A" w14:paraId="60E79A38" w14:textId="77777777">
      <w:pPr>
        <w:pStyle w:val="NoSpacing"/>
        <w:ind w:firstLine="45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E524A" w:rsidRPr="00DE524A" w:rsidP="00DE524A" w14:paraId="30144A56" w14:textId="77777777">
      <w:pPr>
        <w:pStyle w:val="NormalWeb"/>
        <w:spacing w:before="0" w:beforeAutospacing="0" w:after="0" w:afterAutospacing="0"/>
        <w:ind w:left="450"/>
        <w:jc w:val="center"/>
        <w:rPr>
          <w:sz w:val="28"/>
          <w:szCs w:val="28"/>
          <w:lang w:val="uk-UA"/>
        </w:rPr>
      </w:pPr>
      <w:r w:rsidRPr="00DE524A">
        <w:rPr>
          <w:b/>
          <w:sz w:val="28"/>
          <w:szCs w:val="28"/>
          <w:lang w:val="uk-UA"/>
        </w:rPr>
        <w:t>4. Керівництво  Господарчої групи.</w:t>
      </w:r>
    </w:p>
    <w:p w:rsidR="00DE524A" w:rsidRPr="00DE524A" w:rsidP="00DE524A" w14:paraId="15747F9D" w14:textId="77777777">
      <w:pPr>
        <w:pStyle w:val="NormalWeb"/>
        <w:spacing w:before="0" w:beforeAutospacing="0" w:after="0" w:afterAutospacing="0"/>
        <w:ind w:firstLine="567"/>
        <w:jc w:val="both"/>
        <w:rPr>
          <w:color w:val="000000"/>
          <w:sz w:val="28"/>
          <w:szCs w:val="28"/>
          <w:lang w:val="uk-UA" w:eastAsia="uk-UA"/>
        </w:rPr>
      </w:pPr>
      <w:r w:rsidRPr="00DE524A">
        <w:rPr>
          <w:sz w:val="28"/>
          <w:szCs w:val="28"/>
          <w:lang w:val="uk-UA"/>
        </w:rPr>
        <w:t xml:space="preserve">4.1. </w:t>
      </w:r>
      <w:r w:rsidRPr="00DE524A">
        <w:rPr>
          <w:color w:val="000000"/>
          <w:sz w:val="28"/>
          <w:szCs w:val="28"/>
          <w:lang w:val="uk-UA" w:eastAsia="uk-UA"/>
        </w:rPr>
        <w:t>Господарчу групу очолює начальник, який призначається і звільняється начальником Управління.</w:t>
      </w:r>
    </w:p>
    <w:p w:rsidR="00DE524A" w:rsidRPr="00DE524A" w:rsidP="00DE524A" w14:paraId="3150709E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DE524A">
        <w:rPr>
          <w:color w:val="000000"/>
          <w:sz w:val="28"/>
          <w:szCs w:val="28"/>
          <w:lang w:val="uk-UA" w:eastAsia="uk-UA"/>
        </w:rPr>
        <w:t xml:space="preserve">4.2. </w:t>
      </w:r>
      <w:r w:rsidRPr="00DE524A">
        <w:rPr>
          <w:color w:val="000000"/>
          <w:sz w:val="28"/>
          <w:szCs w:val="28"/>
          <w:lang w:eastAsia="uk-UA"/>
        </w:rPr>
        <w:t xml:space="preserve">Начальником </w:t>
      </w:r>
      <w:r w:rsidRPr="00DE524A">
        <w:rPr>
          <w:color w:val="000000"/>
          <w:sz w:val="28"/>
          <w:szCs w:val="28"/>
          <w:lang w:val="uk-UA" w:eastAsia="uk-UA"/>
        </w:rPr>
        <w:t>Г</w:t>
      </w:r>
      <w:r w:rsidRPr="00DE524A">
        <w:rPr>
          <w:color w:val="000000"/>
          <w:sz w:val="28"/>
          <w:szCs w:val="28"/>
          <w:lang w:eastAsia="uk-UA"/>
        </w:rPr>
        <w:t>осподарчої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групи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може</w:t>
      </w:r>
      <w:r w:rsidRPr="00DE524A">
        <w:rPr>
          <w:color w:val="000000"/>
          <w:sz w:val="28"/>
          <w:szCs w:val="28"/>
          <w:lang w:eastAsia="uk-UA"/>
        </w:rPr>
        <w:t xml:space="preserve"> бути особа з </w:t>
      </w:r>
      <w:r w:rsidRPr="00DE524A">
        <w:rPr>
          <w:color w:val="000000"/>
          <w:sz w:val="28"/>
          <w:szCs w:val="28"/>
          <w:lang w:eastAsia="uk-UA"/>
        </w:rPr>
        <w:t>вищою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чи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середньою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спеціальною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інженерною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або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технічною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освітою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зі</w:t>
      </w:r>
      <w:r w:rsidRPr="00DE524A">
        <w:rPr>
          <w:color w:val="000000"/>
          <w:sz w:val="28"/>
          <w:szCs w:val="28"/>
          <w:lang w:eastAsia="uk-UA"/>
        </w:rPr>
        <w:t xml:space="preserve"> стажем </w:t>
      </w:r>
      <w:r w:rsidRPr="00DE524A">
        <w:rPr>
          <w:color w:val="000000"/>
          <w:sz w:val="28"/>
          <w:szCs w:val="28"/>
          <w:lang w:eastAsia="uk-UA"/>
        </w:rPr>
        <w:t>безпосередньої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роботи</w:t>
      </w:r>
      <w:r w:rsidRPr="00DE524A">
        <w:rPr>
          <w:color w:val="000000"/>
          <w:sz w:val="28"/>
          <w:szCs w:val="28"/>
          <w:lang w:eastAsia="uk-UA"/>
        </w:rPr>
        <w:t xml:space="preserve"> за </w:t>
      </w:r>
      <w:r w:rsidRPr="00DE524A">
        <w:rPr>
          <w:color w:val="000000"/>
          <w:sz w:val="28"/>
          <w:szCs w:val="28"/>
          <w:lang w:eastAsia="uk-UA"/>
        </w:rPr>
        <w:t>фахом</w:t>
      </w:r>
      <w:r w:rsidRPr="00DE524A">
        <w:rPr>
          <w:color w:val="000000"/>
          <w:sz w:val="28"/>
          <w:szCs w:val="28"/>
          <w:lang w:eastAsia="uk-UA"/>
        </w:rPr>
        <w:t xml:space="preserve"> не </w:t>
      </w:r>
      <w:r w:rsidRPr="00DE524A">
        <w:rPr>
          <w:color w:val="000000"/>
          <w:sz w:val="28"/>
          <w:szCs w:val="28"/>
          <w:lang w:eastAsia="uk-UA"/>
        </w:rPr>
        <w:t>менше</w:t>
      </w:r>
      <w:r w:rsidRPr="00DE524A">
        <w:rPr>
          <w:color w:val="000000"/>
          <w:sz w:val="28"/>
          <w:szCs w:val="28"/>
          <w:lang w:eastAsia="uk-UA"/>
        </w:rPr>
        <w:t xml:space="preserve"> 3 </w:t>
      </w:r>
      <w:r w:rsidRPr="00DE524A">
        <w:rPr>
          <w:color w:val="000000"/>
          <w:sz w:val="28"/>
          <w:szCs w:val="28"/>
          <w:lang w:eastAsia="uk-UA"/>
        </w:rPr>
        <w:t>років</w:t>
      </w:r>
      <w:r w:rsidRPr="00DE524A">
        <w:rPr>
          <w:color w:val="000000"/>
          <w:sz w:val="28"/>
          <w:szCs w:val="28"/>
          <w:lang w:eastAsia="uk-UA"/>
        </w:rPr>
        <w:t>.</w:t>
      </w:r>
    </w:p>
    <w:p w:rsidR="00DE524A" w:rsidRPr="00DE524A" w:rsidP="00DE524A" w14:paraId="75FD3B48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E524A">
        <w:rPr>
          <w:rFonts w:ascii="Times New Roman" w:hAnsi="Times New Roman" w:cs="Times New Roman"/>
          <w:color w:val="000000"/>
          <w:sz w:val="28"/>
          <w:szCs w:val="28"/>
        </w:rPr>
        <w:t>4.3. Штатний розпис господарчої групи затверджується рішенням Броварської міської ради Броварського району Київської області відповідно до потреби.</w:t>
      </w:r>
    </w:p>
    <w:p w:rsidR="00DE524A" w:rsidRPr="00DE524A" w:rsidP="00DE524A" w14:paraId="0ED829DA" w14:textId="77777777">
      <w:pPr>
        <w:spacing w:after="0" w:line="240" w:lineRule="auto"/>
        <w:ind w:firstLine="567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E524A">
        <w:rPr>
          <w:rFonts w:ascii="Times New Roman" w:hAnsi="Times New Roman" w:cs="Times New Roman"/>
          <w:bCs/>
          <w:color w:val="000000"/>
          <w:sz w:val="28"/>
          <w:szCs w:val="28"/>
        </w:rPr>
        <w:t>4.4.Начальник господарчої групи:</w:t>
      </w:r>
    </w:p>
    <w:p w:rsidR="00DE524A" w:rsidRPr="00DE524A" w:rsidP="00DE524A" w14:paraId="15CA4ADE" w14:textId="77777777">
      <w:pPr>
        <w:pStyle w:val="ListParagraph"/>
        <w:numPr>
          <w:ilvl w:val="2"/>
          <w:numId w:val="3"/>
        </w:numPr>
        <w:ind w:left="0" w:firstLine="567"/>
        <w:jc w:val="both"/>
        <w:rPr>
          <w:color w:val="000000"/>
          <w:sz w:val="28"/>
          <w:szCs w:val="28"/>
          <w:lang w:val="uk-UA" w:eastAsia="uk-UA"/>
        </w:rPr>
      </w:pPr>
      <w:r w:rsidRPr="00DE524A">
        <w:rPr>
          <w:color w:val="000000"/>
          <w:sz w:val="28"/>
          <w:szCs w:val="28"/>
          <w:lang w:val="uk-UA" w:eastAsia="uk-UA"/>
        </w:rPr>
        <w:t>Здійснює загальне керівництво діяльністю Господарчої групи та контроль за виконанням її працівниками їх функціональних обов’язків і правил внутрішнього трудового розпорядку.</w:t>
      </w:r>
    </w:p>
    <w:p w:rsidR="00DE524A" w:rsidRPr="00DE524A" w:rsidP="00DE524A" w14:paraId="0CA6E2BF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DE524A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4.4.2. </w:t>
      </w:r>
      <w:r w:rsidRPr="00DE524A">
        <w:rPr>
          <w:rFonts w:ascii="Times New Roman" w:hAnsi="Times New Roman" w:cs="Times New Roman"/>
          <w:color w:val="000000"/>
          <w:sz w:val="28"/>
          <w:szCs w:val="28"/>
        </w:rPr>
        <w:t xml:space="preserve">Забезпечує контроль за виконанням Управлінням, закладами та установами освіти міста законів України та інших нормативно-правових </w:t>
      </w:r>
      <w:r w:rsidRPr="00DE524A">
        <w:rPr>
          <w:rFonts w:ascii="Times New Roman" w:hAnsi="Times New Roman" w:cs="Times New Roman"/>
          <w:color w:val="000000"/>
          <w:sz w:val="28"/>
          <w:szCs w:val="28"/>
        </w:rPr>
        <w:t>документів з питань господарської діяльності та матеріально-технічного забезпечення.</w:t>
      </w:r>
    </w:p>
    <w:p w:rsidR="00DE524A" w:rsidRPr="00DE524A" w:rsidP="00DE524A" w14:paraId="7955606C" w14:textId="77777777">
      <w:pPr>
        <w:pStyle w:val="ListParagraph"/>
        <w:numPr>
          <w:ilvl w:val="2"/>
          <w:numId w:val="3"/>
        </w:numPr>
        <w:tabs>
          <w:tab w:val="left" w:pos="426"/>
        </w:tabs>
        <w:ind w:left="0" w:firstLine="567"/>
        <w:jc w:val="both"/>
        <w:rPr>
          <w:color w:val="000000"/>
          <w:sz w:val="28"/>
          <w:szCs w:val="28"/>
          <w:lang w:val="uk-UA" w:eastAsia="uk-UA"/>
        </w:rPr>
      </w:pPr>
      <w:r w:rsidRPr="00DE524A">
        <w:rPr>
          <w:color w:val="000000"/>
          <w:sz w:val="28"/>
          <w:szCs w:val="28"/>
          <w:lang w:val="uk-UA" w:eastAsia="uk-UA"/>
        </w:rPr>
        <w:t>Здійснює загальне керівництво діяльністю щодо матеріально- технічного забезпечення Управління, закладів та установ освіти громади.</w:t>
      </w:r>
    </w:p>
    <w:p w:rsidR="00DE524A" w:rsidRPr="00DE524A" w:rsidP="00DE524A" w14:paraId="5B61016C" w14:textId="77777777">
      <w:pPr>
        <w:pStyle w:val="ListParagraph"/>
        <w:numPr>
          <w:ilvl w:val="2"/>
          <w:numId w:val="3"/>
        </w:numPr>
        <w:tabs>
          <w:tab w:val="left" w:pos="426"/>
        </w:tabs>
        <w:ind w:left="0" w:firstLine="567"/>
        <w:jc w:val="both"/>
        <w:rPr>
          <w:color w:val="000000"/>
          <w:sz w:val="28"/>
          <w:szCs w:val="28"/>
          <w:lang w:eastAsia="uk-UA"/>
        </w:rPr>
      </w:pPr>
      <w:r w:rsidRPr="00DE524A">
        <w:rPr>
          <w:color w:val="000000"/>
          <w:sz w:val="28"/>
          <w:szCs w:val="28"/>
          <w:lang w:eastAsia="uk-UA"/>
        </w:rPr>
        <w:t>Складає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плани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роботи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Господарчої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групи</w:t>
      </w:r>
      <w:r w:rsidRPr="00DE524A">
        <w:rPr>
          <w:color w:val="000000"/>
          <w:sz w:val="28"/>
          <w:szCs w:val="28"/>
          <w:lang w:eastAsia="uk-UA"/>
        </w:rPr>
        <w:t>.</w:t>
      </w:r>
    </w:p>
    <w:p w:rsidR="00DE524A" w:rsidRPr="00DE524A" w:rsidP="00DE524A" w14:paraId="3380858B" w14:textId="77777777">
      <w:pPr>
        <w:pStyle w:val="ListParagraph"/>
        <w:numPr>
          <w:ilvl w:val="2"/>
          <w:numId w:val="3"/>
        </w:numPr>
        <w:rPr>
          <w:color w:val="000000"/>
          <w:sz w:val="28"/>
          <w:szCs w:val="28"/>
          <w:lang w:eastAsia="uk-UA"/>
        </w:rPr>
      </w:pPr>
      <w:r w:rsidRPr="00DE524A">
        <w:rPr>
          <w:color w:val="000000"/>
          <w:sz w:val="28"/>
          <w:szCs w:val="28"/>
          <w:lang w:eastAsia="uk-UA"/>
        </w:rPr>
        <w:t>Координує</w:t>
      </w:r>
      <w:r w:rsidRPr="00DE524A">
        <w:rPr>
          <w:color w:val="000000"/>
          <w:sz w:val="28"/>
          <w:szCs w:val="28"/>
          <w:lang w:eastAsia="uk-UA"/>
        </w:rPr>
        <w:t xml:space="preserve"> роботу:</w:t>
      </w:r>
    </w:p>
    <w:p w:rsidR="00DE524A" w:rsidRPr="00DE524A" w:rsidP="00DE524A" w14:paraId="64900241" w14:textId="77777777">
      <w:pPr>
        <w:pStyle w:val="ListParagraph"/>
        <w:numPr>
          <w:ilvl w:val="0"/>
          <w:numId w:val="4"/>
        </w:numPr>
        <w:ind w:left="0" w:firstLine="567"/>
        <w:jc w:val="both"/>
        <w:rPr>
          <w:color w:val="000000"/>
          <w:sz w:val="28"/>
          <w:szCs w:val="28"/>
          <w:lang w:eastAsia="uk-UA"/>
        </w:rPr>
      </w:pPr>
      <w:r w:rsidRPr="00DE524A">
        <w:rPr>
          <w:color w:val="000000"/>
          <w:sz w:val="28"/>
          <w:szCs w:val="28"/>
          <w:lang w:val="uk-UA" w:eastAsia="uk-UA"/>
        </w:rPr>
        <w:t>п</w:t>
      </w:r>
      <w:r w:rsidRPr="00DE524A">
        <w:rPr>
          <w:color w:val="000000"/>
          <w:sz w:val="28"/>
          <w:szCs w:val="28"/>
          <w:lang w:eastAsia="uk-UA"/>
        </w:rPr>
        <w:t>рацівників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Господарчої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групи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щодо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підготовки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необхідної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інформації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довідок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звітів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здійснює</w:t>
      </w:r>
      <w:r w:rsidRPr="00DE524A">
        <w:rPr>
          <w:color w:val="000000"/>
          <w:sz w:val="28"/>
          <w:szCs w:val="28"/>
          <w:lang w:eastAsia="uk-UA"/>
        </w:rPr>
        <w:t xml:space="preserve"> контроль та </w:t>
      </w:r>
      <w:r w:rsidRPr="00DE524A">
        <w:rPr>
          <w:color w:val="000000"/>
          <w:sz w:val="28"/>
          <w:szCs w:val="28"/>
          <w:lang w:eastAsia="uk-UA"/>
        </w:rPr>
        <w:t>безпосередньо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відповідає</w:t>
      </w:r>
      <w:r w:rsidRPr="00DE524A">
        <w:rPr>
          <w:color w:val="000000"/>
          <w:sz w:val="28"/>
          <w:szCs w:val="28"/>
          <w:lang w:eastAsia="uk-UA"/>
        </w:rPr>
        <w:t xml:space="preserve"> за </w:t>
      </w:r>
      <w:r w:rsidRPr="00DE524A">
        <w:rPr>
          <w:color w:val="000000"/>
          <w:sz w:val="28"/>
          <w:szCs w:val="28"/>
          <w:lang w:eastAsia="uk-UA"/>
        </w:rPr>
        <w:t>її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своєчасність</w:t>
      </w:r>
      <w:r w:rsidRPr="00DE524A">
        <w:rPr>
          <w:color w:val="000000"/>
          <w:sz w:val="28"/>
          <w:szCs w:val="28"/>
          <w:lang w:eastAsia="uk-UA"/>
        </w:rPr>
        <w:t xml:space="preserve"> та </w:t>
      </w:r>
      <w:r w:rsidRPr="00DE524A">
        <w:rPr>
          <w:color w:val="000000"/>
          <w:sz w:val="28"/>
          <w:szCs w:val="28"/>
          <w:lang w:eastAsia="uk-UA"/>
        </w:rPr>
        <w:t>якість</w:t>
      </w:r>
      <w:r w:rsidRPr="00DE524A">
        <w:rPr>
          <w:color w:val="000000"/>
          <w:sz w:val="28"/>
          <w:szCs w:val="28"/>
          <w:lang w:eastAsia="uk-UA"/>
        </w:rPr>
        <w:t>;</w:t>
      </w:r>
    </w:p>
    <w:p w:rsidR="00DE524A" w:rsidRPr="00DE524A" w:rsidP="00DE524A" w14:paraId="03B372E0" w14:textId="77777777">
      <w:pPr>
        <w:pStyle w:val="ListParagraph"/>
        <w:numPr>
          <w:ilvl w:val="0"/>
          <w:numId w:val="4"/>
        </w:numPr>
        <w:ind w:left="0" w:firstLine="567"/>
        <w:jc w:val="both"/>
        <w:rPr>
          <w:color w:val="000000"/>
          <w:sz w:val="28"/>
          <w:szCs w:val="28"/>
          <w:lang w:eastAsia="uk-UA"/>
        </w:rPr>
      </w:pPr>
      <w:r w:rsidRPr="00DE524A">
        <w:rPr>
          <w:color w:val="000000"/>
          <w:sz w:val="28"/>
          <w:szCs w:val="28"/>
          <w:lang w:eastAsia="uk-UA"/>
        </w:rPr>
        <w:t>заступників</w:t>
      </w:r>
      <w:r w:rsidRPr="00DE524A">
        <w:rPr>
          <w:color w:val="000000"/>
          <w:sz w:val="28"/>
          <w:szCs w:val="28"/>
          <w:lang w:eastAsia="uk-UA"/>
        </w:rPr>
        <w:t xml:space="preserve"> директора з </w:t>
      </w:r>
      <w:r w:rsidRPr="00DE524A">
        <w:rPr>
          <w:color w:val="000000"/>
          <w:sz w:val="28"/>
          <w:szCs w:val="28"/>
          <w:lang w:eastAsia="uk-UA"/>
        </w:rPr>
        <w:t>адміністративно-господарської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роботи</w:t>
      </w:r>
      <w:r w:rsidRPr="00DE524A">
        <w:rPr>
          <w:color w:val="000000"/>
          <w:sz w:val="28"/>
          <w:szCs w:val="28"/>
          <w:lang w:eastAsia="uk-UA"/>
        </w:rPr>
        <w:t xml:space="preserve"> та </w:t>
      </w:r>
      <w:r w:rsidRPr="00DE524A">
        <w:rPr>
          <w:color w:val="000000"/>
          <w:sz w:val="28"/>
          <w:szCs w:val="28"/>
          <w:lang w:eastAsia="uk-UA"/>
        </w:rPr>
        <w:t>завгоспів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закладів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освіти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громади</w:t>
      </w:r>
      <w:r w:rsidRPr="00DE524A">
        <w:rPr>
          <w:color w:val="000000"/>
          <w:sz w:val="28"/>
          <w:szCs w:val="28"/>
          <w:lang w:eastAsia="uk-UA"/>
        </w:rPr>
        <w:t xml:space="preserve">, проводить з ними </w:t>
      </w:r>
      <w:r w:rsidRPr="00DE524A">
        <w:rPr>
          <w:color w:val="000000"/>
          <w:sz w:val="28"/>
          <w:szCs w:val="28"/>
          <w:lang w:eastAsia="uk-UA"/>
        </w:rPr>
        <w:t>наради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семінари</w:t>
      </w:r>
      <w:r w:rsidRPr="00DE524A">
        <w:rPr>
          <w:color w:val="000000"/>
          <w:sz w:val="28"/>
          <w:szCs w:val="28"/>
          <w:lang w:eastAsia="uk-UA"/>
        </w:rPr>
        <w:t xml:space="preserve"> з </w:t>
      </w:r>
      <w:r w:rsidRPr="00DE524A">
        <w:rPr>
          <w:color w:val="000000"/>
          <w:sz w:val="28"/>
          <w:szCs w:val="28"/>
          <w:lang w:eastAsia="uk-UA"/>
        </w:rPr>
        <w:t>питань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господарської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діяльності</w:t>
      </w:r>
      <w:r w:rsidRPr="00DE524A">
        <w:rPr>
          <w:color w:val="000000"/>
          <w:sz w:val="28"/>
          <w:szCs w:val="28"/>
          <w:lang w:eastAsia="uk-UA"/>
        </w:rPr>
        <w:t>.</w:t>
      </w:r>
    </w:p>
    <w:p w:rsidR="00DE524A" w:rsidRPr="00DE524A" w:rsidP="00DE524A" w14:paraId="164AA723" w14:textId="77777777">
      <w:pPr>
        <w:pStyle w:val="ListParagraph"/>
        <w:numPr>
          <w:ilvl w:val="2"/>
          <w:numId w:val="3"/>
        </w:numPr>
        <w:ind w:left="0" w:firstLine="567"/>
        <w:jc w:val="both"/>
        <w:rPr>
          <w:color w:val="000000"/>
          <w:sz w:val="28"/>
          <w:szCs w:val="28"/>
          <w:lang w:eastAsia="uk-UA"/>
        </w:rPr>
      </w:pPr>
      <w:r w:rsidRPr="00DE524A">
        <w:rPr>
          <w:color w:val="000000"/>
          <w:sz w:val="28"/>
          <w:szCs w:val="28"/>
          <w:lang w:eastAsia="uk-UA"/>
        </w:rPr>
        <w:t>Аналізує</w:t>
      </w:r>
      <w:r w:rsidRPr="00DE524A">
        <w:rPr>
          <w:color w:val="000000"/>
          <w:sz w:val="28"/>
          <w:szCs w:val="28"/>
          <w:lang w:eastAsia="uk-UA"/>
        </w:rPr>
        <w:t xml:space="preserve"> стан </w:t>
      </w:r>
      <w:r w:rsidRPr="00DE524A">
        <w:rPr>
          <w:color w:val="000000"/>
          <w:sz w:val="28"/>
          <w:szCs w:val="28"/>
          <w:lang w:eastAsia="uk-UA"/>
        </w:rPr>
        <w:t>роботи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Управління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закладів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 xml:space="preserve">та </w:t>
      </w:r>
      <w:r w:rsidRPr="00DE524A">
        <w:rPr>
          <w:color w:val="000000"/>
          <w:sz w:val="28"/>
          <w:szCs w:val="28"/>
          <w:lang w:eastAsia="uk-UA"/>
        </w:rPr>
        <w:t>установ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освіти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міста</w:t>
      </w:r>
      <w:r w:rsidRPr="00DE524A">
        <w:rPr>
          <w:color w:val="000000"/>
          <w:sz w:val="28"/>
          <w:szCs w:val="28"/>
          <w:lang w:eastAsia="uk-UA"/>
        </w:rPr>
        <w:t xml:space="preserve"> з </w:t>
      </w:r>
      <w:r w:rsidRPr="00DE524A">
        <w:rPr>
          <w:color w:val="000000"/>
          <w:sz w:val="28"/>
          <w:szCs w:val="28"/>
          <w:lang w:eastAsia="uk-UA"/>
        </w:rPr>
        <w:t>питань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господарської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діяльності</w:t>
      </w:r>
      <w:r w:rsidRPr="00DE524A">
        <w:rPr>
          <w:color w:val="000000"/>
          <w:sz w:val="28"/>
          <w:szCs w:val="28"/>
          <w:lang w:eastAsia="uk-UA"/>
        </w:rPr>
        <w:t xml:space="preserve">, вносить </w:t>
      </w:r>
      <w:r w:rsidRPr="00DE524A">
        <w:rPr>
          <w:color w:val="000000"/>
          <w:sz w:val="28"/>
          <w:szCs w:val="28"/>
          <w:lang w:eastAsia="uk-UA"/>
        </w:rPr>
        <w:t>корективи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щодо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її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удосконалення</w:t>
      </w:r>
      <w:r w:rsidRPr="00DE524A">
        <w:rPr>
          <w:color w:val="000000"/>
          <w:sz w:val="28"/>
          <w:szCs w:val="28"/>
          <w:lang w:eastAsia="uk-UA"/>
        </w:rPr>
        <w:t>.</w:t>
      </w:r>
    </w:p>
    <w:p w:rsidR="00DE524A" w:rsidRPr="00DE524A" w:rsidP="00DE524A" w14:paraId="48FAA030" w14:textId="77777777">
      <w:pPr>
        <w:pStyle w:val="ListParagraph"/>
        <w:numPr>
          <w:ilvl w:val="2"/>
          <w:numId w:val="3"/>
        </w:numPr>
        <w:ind w:left="0" w:firstLine="567"/>
        <w:jc w:val="both"/>
        <w:rPr>
          <w:color w:val="000000"/>
          <w:sz w:val="28"/>
          <w:szCs w:val="28"/>
          <w:lang w:eastAsia="uk-UA"/>
        </w:rPr>
      </w:pPr>
      <w:r w:rsidRPr="00DE524A">
        <w:rPr>
          <w:color w:val="000000"/>
          <w:sz w:val="28"/>
          <w:szCs w:val="28"/>
          <w:lang w:eastAsia="uk-UA"/>
        </w:rPr>
        <w:t>Координує</w:t>
      </w:r>
      <w:r w:rsidRPr="00DE524A">
        <w:rPr>
          <w:color w:val="000000"/>
          <w:sz w:val="28"/>
          <w:szCs w:val="28"/>
          <w:lang w:eastAsia="uk-UA"/>
        </w:rPr>
        <w:t xml:space="preserve"> роботу  </w:t>
      </w:r>
      <w:r w:rsidRPr="00DE524A">
        <w:rPr>
          <w:color w:val="000000"/>
          <w:sz w:val="28"/>
          <w:szCs w:val="28"/>
          <w:lang w:eastAsia="uk-UA"/>
        </w:rPr>
        <w:t>закладів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освіти</w:t>
      </w:r>
      <w:r w:rsidRPr="00DE524A">
        <w:rPr>
          <w:color w:val="000000"/>
          <w:sz w:val="28"/>
          <w:szCs w:val="28"/>
          <w:lang w:eastAsia="uk-UA"/>
        </w:rPr>
        <w:t xml:space="preserve"> та </w:t>
      </w:r>
      <w:r w:rsidRPr="00DE524A">
        <w:rPr>
          <w:color w:val="000000"/>
          <w:sz w:val="28"/>
          <w:szCs w:val="28"/>
          <w:lang w:eastAsia="uk-UA"/>
        </w:rPr>
        <w:t>Господарчої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групи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щодо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проведення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ремонтних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робіт</w:t>
      </w:r>
      <w:r w:rsidRPr="00DE524A">
        <w:rPr>
          <w:color w:val="000000"/>
          <w:sz w:val="28"/>
          <w:szCs w:val="28"/>
          <w:lang w:eastAsia="uk-UA"/>
        </w:rPr>
        <w:t xml:space="preserve"> у </w:t>
      </w:r>
      <w:r w:rsidRPr="00DE524A">
        <w:rPr>
          <w:color w:val="000000"/>
          <w:sz w:val="28"/>
          <w:szCs w:val="28"/>
          <w:lang w:eastAsia="uk-UA"/>
        </w:rPr>
        <w:t>ході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підготовки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закладів</w:t>
      </w:r>
      <w:r w:rsidRPr="00DE524A">
        <w:rPr>
          <w:color w:val="000000"/>
          <w:sz w:val="28"/>
          <w:szCs w:val="28"/>
          <w:lang w:eastAsia="uk-UA"/>
        </w:rPr>
        <w:t xml:space="preserve"> до нового </w:t>
      </w:r>
      <w:r w:rsidRPr="00DE524A">
        <w:rPr>
          <w:color w:val="000000"/>
          <w:sz w:val="28"/>
          <w:szCs w:val="28"/>
          <w:lang w:eastAsia="uk-UA"/>
        </w:rPr>
        <w:t>навчального</w:t>
      </w:r>
      <w:r w:rsidRPr="00DE524A">
        <w:rPr>
          <w:color w:val="000000"/>
          <w:sz w:val="28"/>
          <w:szCs w:val="28"/>
          <w:lang w:eastAsia="uk-UA"/>
        </w:rPr>
        <w:t xml:space="preserve"> року та </w:t>
      </w:r>
      <w:r w:rsidRPr="00DE524A">
        <w:rPr>
          <w:color w:val="000000"/>
          <w:sz w:val="28"/>
          <w:szCs w:val="28"/>
          <w:lang w:eastAsia="uk-UA"/>
        </w:rPr>
        <w:t>опалювального</w:t>
      </w:r>
      <w:r w:rsidRPr="00DE524A">
        <w:rPr>
          <w:color w:val="000000"/>
          <w:sz w:val="28"/>
          <w:szCs w:val="28"/>
          <w:lang w:eastAsia="uk-UA"/>
        </w:rPr>
        <w:t xml:space="preserve"> сезону.</w:t>
      </w:r>
    </w:p>
    <w:p w:rsidR="00DE524A" w:rsidRPr="00DE524A" w:rsidP="00DE524A" w14:paraId="51E02D4C" w14:textId="77777777">
      <w:pPr>
        <w:pStyle w:val="ListParagraph"/>
        <w:numPr>
          <w:ilvl w:val="2"/>
          <w:numId w:val="3"/>
        </w:numPr>
        <w:ind w:left="0" w:firstLine="567"/>
        <w:jc w:val="both"/>
        <w:rPr>
          <w:color w:val="000000"/>
          <w:sz w:val="28"/>
          <w:szCs w:val="28"/>
          <w:lang w:eastAsia="uk-UA"/>
        </w:rPr>
      </w:pPr>
      <w:r w:rsidRPr="00DE524A">
        <w:rPr>
          <w:color w:val="000000"/>
          <w:sz w:val="28"/>
          <w:szCs w:val="28"/>
          <w:lang w:eastAsia="uk-UA"/>
        </w:rPr>
        <w:t>Здійснює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попередній</w:t>
      </w:r>
      <w:r w:rsidRPr="00DE524A">
        <w:rPr>
          <w:color w:val="000000"/>
          <w:sz w:val="28"/>
          <w:szCs w:val="28"/>
          <w:lang w:eastAsia="uk-UA"/>
        </w:rPr>
        <w:t xml:space="preserve"> контроль за </w:t>
      </w:r>
      <w:r w:rsidRPr="00DE524A">
        <w:rPr>
          <w:color w:val="000000"/>
          <w:sz w:val="28"/>
          <w:szCs w:val="28"/>
          <w:lang w:eastAsia="uk-UA"/>
        </w:rPr>
        <w:t>своєчасним</w:t>
      </w:r>
      <w:r w:rsidRPr="00DE524A">
        <w:rPr>
          <w:color w:val="000000"/>
          <w:sz w:val="28"/>
          <w:szCs w:val="28"/>
          <w:lang w:eastAsia="uk-UA"/>
        </w:rPr>
        <w:t xml:space="preserve"> та </w:t>
      </w:r>
      <w:r w:rsidRPr="00DE524A">
        <w:rPr>
          <w:color w:val="000000"/>
          <w:sz w:val="28"/>
          <w:szCs w:val="28"/>
          <w:lang w:eastAsia="uk-UA"/>
        </w:rPr>
        <w:t>правильним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оформленням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документів</w:t>
      </w:r>
      <w:r w:rsidRPr="00DE524A">
        <w:rPr>
          <w:color w:val="000000"/>
          <w:sz w:val="28"/>
          <w:szCs w:val="28"/>
          <w:lang w:eastAsia="uk-UA"/>
        </w:rPr>
        <w:t xml:space="preserve"> з </w:t>
      </w:r>
      <w:r w:rsidRPr="00DE524A">
        <w:rPr>
          <w:color w:val="000000"/>
          <w:sz w:val="28"/>
          <w:szCs w:val="28"/>
          <w:lang w:eastAsia="uk-UA"/>
        </w:rPr>
        <w:t>питань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господарської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діяльності</w:t>
      </w:r>
      <w:r w:rsidRPr="00DE524A">
        <w:rPr>
          <w:color w:val="000000"/>
          <w:sz w:val="28"/>
          <w:szCs w:val="28"/>
          <w:lang w:eastAsia="uk-UA"/>
        </w:rPr>
        <w:t>.</w:t>
      </w:r>
    </w:p>
    <w:p w:rsidR="00DE524A" w:rsidRPr="00DE524A" w:rsidP="00DE524A" w14:paraId="2036B0FA" w14:textId="77777777">
      <w:pPr>
        <w:pStyle w:val="ListParagraph"/>
        <w:numPr>
          <w:ilvl w:val="2"/>
          <w:numId w:val="3"/>
        </w:numPr>
        <w:ind w:left="0" w:firstLine="567"/>
        <w:jc w:val="both"/>
        <w:rPr>
          <w:color w:val="000000"/>
          <w:sz w:val="28"/>
          <w:szCs w:val="28"/>
          <w:lang w:eastAsia="uk-UA"/>
        </w:rPr>
      </w:pPr>
      <w:r w:rsidRPr="00DE524A">
        <w:rPr>
          <w:color w:val="000000"/>
          <w:sz w:val="28"/>
          <w:szCs w:val="28"/>
          <w:lang w:eastAsia="uk-UA"/>
        </w:rPr>
        <w:t>Здійснює</w:t>
      </w:r>
      <w:r w:rsidRPr="00DE524A">
        <w:rPr>
          <w:color w:val="000000"/>
          <w:sz w:val="28"/>
          <w:szCs w:val="28"/>
          <w:lang w:eastAsia="uk-UA"/>
        </w:rPr>
        <w:t xml:space="preserve"> контроль з </w:t>
      </w:r>
      <w:r w:rsidRPr="00DE524A">
        <w:rPr>
          <w:color w:val="000000"/>
          <w:sz w:val="28"/>
          <w:szCs w:val="28"/>
          <w:lang w:eastAsia="uk-UA"/>
        </w:rPr>
        <w:t>питання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використання</w:t>
      </w:r>
      <w:r w:rsidRPr="00DE524A">
        <w:rPr>
          <w:color w:val="000000"/>
          <w:sz w:val="28"/>
          <w:szCs w:val="28"/>
          <w:lang w:eastAsia="uk-UA"/>
        </w:rPr>
        <w:t xml:space="preserve"> та стану </w:t>
      </w:r>
      <w:r w:rsidRPr="00DE524A">
        <w:rPr>
          <w:color w:val="000000"/>
          <w:sz w:val="28"/>
          <w:szCs w:val="28"/>
          <w:lang w:eastAsia="uk-UA"/>
        </w:rPr>
        <w:t>приміщень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які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надаються</w:t>
      </w:r>
      <w:r w:rsidRPr="00DE524A">
        <w:rPr>
          <w:color w:val="000000"/>
          <w:sz w:val="28"/>
          <w:szCs w:val="28"/>
          <w:lang w:eastAsia="uk-UA"/>
        </w:rPr>
        <w:t xml:space="preserve"> в </w:t>
      </w:r>
      <w:r w:rsidRPr="00DE524A">
        <w:rPr>
          <w:color w:val="000000"/>
          <w:sz w:val="28"/>
          <w:szCs w:val="28"/>
          <w:lang w:eastAsia="uk-UA"/>
        </w:rPr>
        <w:t>оренду</w:t>
      </w:r>
      <w:r w:rsidRPr="00DE524A">
        <w:rPr>
          <w:color w:val="000000"/>
          <w:sz w:val="28"/>
          <w:szCs w:val="28"/>
          <w:lang w:eastAsia="uk-UA"/>
        </w:rPr>
        <w:t xml:space="preserve"> закладами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освіти</w:t>
      </w:r>
      <w:r w:rsidRPr="00DE524A">
        <w:rPr>
          <w:color w:val="000000"/>
          <w:sz w:val="28"/>
          <w:szCs w:val="28"/>
          <w:lang w:eastAsia="uk-UA"/>
        </w:rPr>
        <w:t>.</w:t>
      </w:r>
    </w:p>
    <w:p w:rsidR="00DE524A" w:rsidRPr="00DE524A" w:rsidP="00DE524A" w14:paraId="6D301DAA" w14:textId="77777777">
      <w:pPr>
        <w:pStyle w:val="ListParagraph"/>
        <w:numPr>
          <w:ilvl w:val="2"/>
          <w:numId w:val="3"/>
        </w:numPr>
        <w:ind w:left="0" w:firstLine="567"/>
        <w:jc w:val="both"/>
        <w:rPr>
          <w:color w:val="000000"/>
          <w:sz w:val="28"/>
          <w:szCs w:val="28"/>
          <w:lang w:eastAsia="uk-UA"/>
        </w:rPr>
      </w:pPr>
      <w:r w:rsidRPr="00DE524A">
        <w:rPr>
          <w:color w:val="000000"/>
          <w:sz w:val="28"/>
          <w:szCs w:val="28"/>
          <w:lang w:eastAsia="uk-UA"/>
        </w:rPr>
        <w:t>Контролює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технічний</w:t>
      </w:r>
      <w:r w:rsidRPr="00DE524A">
        <w:rPr>
          <w:color w:val="000000"/>
          <w:sz w:val="28"/>
          <w:szCs w:val="28"/>
          <w:lang w:eastAsia="uk-UA"/>
        </w:rPr>
        <w:t xml:space="preserve"> стан та </w:t>
      </w:r>
      <w:r w:rsidRPr="00DE524A">
        <w:rPr>
          <w:color w:val="000000"/>
          <w:sz w:val="28"/>
          <w:szCs w:val="28"/>
          <w:lang w:eastAsia="uk-UA"/>
        </w:rPr>
        <w:t>своєчасне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оформлення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технічної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документації</w:t>
      </w:r>
      <w:r w:rsidRPr="00DE524A">
        <w:rPr>
          <w:color w:val="000000"/>
          <w:sz w:val="28"/>
          <w:szCs w:val="28"/>
          <w:lang w:eastAsia="uk-UA"/>
        </w:rPr>
        <w:t xml:space="preserve"> на </w:t>
      </w:r>
      <w:r w:rsidRPr="00DE524A">
        <w:rPr>
          <w:color w:val="000000"/>
          <w:sz w:val="28"/>
          <w:szCs w:val="28"/>
          <w:lang w:eastAsia="uk-UA"/>
        </w:rPr>
        <w:t>експлуатацію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транспортних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засобів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Управління</w:t>
      </w:r>
      <w:r w:rsidRPr="00DE524A">
        <w:rPr>
          <w:color w:val="000000"/>
          <w:sz w:val="28"/>
          <w:szCs w:val="28"/>
          <w:lang w:eastAsia="uk-UA"/>
        </w:rPr>
        <w:t>.</w:t>
      </w:r>
    </w:p>
    <w:p w:rsidR="00DE524A" w:rsidRPr="00DE524A" w:rsidP="00DE524A" w14:paraId="69EF0176" w14:textId="77777777">
      <w:pPr>
        <w:pStyle w:val="ListParagraph"/>
        <w:numPr>
          <w:ilvl w:val="2"/>
          <w:numId w:val="3"/>
        </w:numPr>
        <w:ind w:left="0" w:firstLine="567"/>
        <w:jc w:val="both"/>
        <w:rPr>
          <w:color w:val="000000"/>
          <w:sz w:val="28"/>
          <w:szCs w:val="28"/>
          <w:lang w:eastAsia="uk-UA"/>
        </w:rPr>
      </w:pPr>
      <w:r w:rsidRPr="00DE524A">
        <w:rPr>
          <w:color w:val="000000"/>
          <w:sz w:val="28"/>
          <w:szCs w:val="28"/>
          <w:lang w:eastAsia="uk-UA"/>
        </w:rPr>
        <w:t>Забезпечує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виконання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наказів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Міністерства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освіти</w:t>
      </w:r>
      <w:r w:rsidRPr="00DE524A">
        <w:rPr>
          <w:color w:val="000000"/>
          <w:sz w:val="28"/>
          <w:szCs w:val="28"/>
          <w:lang w:eastAsia="uk-UA"/>
        </w:rPr>
        <w:t xml:space="preserve"> і науки </w:t>
      </w:r>
      <w:r w:rsidRPr="00DE524A">
        <w:rPr>
          <w:color w:val="000000"/>
          <w:sz w:val="28"/>
          <w:szCs w:val="28"/>
          <w:lang w:eastAsia="uk-UA"/>
        </w:rPr>
        <w:t>України</w:t>
      </w:r>
      <w:r w:rsidRPr="00DE524A">
        <w:rPr>
          <w:color w:val="000000"/>
          <w:sz w:val="28"/>
          <w:szCs w:val="28"/>
          <w:lang w:eastAsia="uk-UA"/>
        </w:rPr>
        <w:t xml:space="preserve">, Департаменту </w:t>
      </w:r>
      <w:r w:rsidRPr="00DE524A">
        <w:rPr>
          <w:color w:val="000000"/>
          <w:sz w:val="28"/>
          <w:szCs w:val="28"/>
          <w:lang w:eastAsia="uk-UA"/>
        </w:rPr>
        <w:t>освіти</w:t>
      </w:r>
      <w:r w:rsidRPr="00DE524A">
        <w:rPr>
          <w:color w:val="000000"/>
          <w:sz w:val="28"/>
          <w:szCs w:val="28"/>
          <w:lang w:eastAsia="uk-UA"/>
        </w:rPr>
        <w:t xml:space="preserve"> і науки </w:t>
      </w:r>
      <w:r w:rsidRPr="00DE524A">
        <w:rPr>
          <w:color w:val="000000"/>
          <w:sz w:val="28"/>
          <w:szCs w:val="28"/>
          <w:lang w:eastAsia="uk-UA"/>
        </w:rPr>
        <w:t>Київської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облдержадміністрації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рішень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Броварської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міської</w:t>
      </w:r>
      <w:r w:rsidRPr="00DE524A">
        <w:rPr>
          <w:color w:val="000000"/>
          <w:sz w:val="28"/>
          <w:szCs w:val="28"/>
          <w:lang w:eastAsia="uk-UA"/>
        </w:rPr>
        <w:t xml:space="preserve"> ради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sz w:val="28"/>
          <w:szCs w:val="28"/>
        </w:rPr>
        <w:t>Броварського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району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Київської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області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наказів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Управління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 xml:space="preserve">з </w:t>
      </w:r>
      <w:r w:rsidRPr="00DE524A">
        <w:rPr>
          <w:color w:val="000000"/>
          <w:sz w:val="28"/>
          <w:szCs w:val="28"/>
          <w:lang w:eastAsia="uk-UA"/>
        </w:rPr>
        <w:t>питань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охорони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праці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приписів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органів</w:t>
      </w:r>
      <w:r w:rsidRPr="00DE524A">
        <w:rPr>
          <w:color w:val="000000"/>
          <w:sz w:val="28"/>
          <w:szCs w:val="28"/>
          <w:lang w:eastAsia="uk-UA"/>
        </w:rPr>
        <w:t xml:space="preserve"> державного </w:t>
      </w:r>
      <w:r w:rsidRPr="00DE524A">
        <w:rPr>
          <w:color w:val="000000"/>
          <w:sz w:val="28"/>
          <w:szCs w:val="28"/>
          <w:lang w:eastAsia="uk-UA"/>
        </w:rPr>
        <w:t>нагляду</w:t>
      </w:r>
      <w:r w:rsidRPr="00DE524A">
        <w:rPr>
          <w:color w:val="000000"/>
          <w:sz w:val="28"/>
          <w:szCs w:val="28"/>
          <w:lang w:eastAsia="uk-UA"/>
        </w:rPr>
        <w:t>.</w:t>
      </w:r>
    </w:p>
    <w:p w:rsidR="00DE524A" w:rsidRPr="00DE524A" w:rsidP="00DE524A" w14:paraId="1117EBB4" w14:textId="77777777">
      <w:pPr>
        <w:pStyle w:val="ListParagraph"/>
        <w:numPr>
          <w:ilvl w:val="2"/>
          <w:numId w:val="3"/>
        </w:numPr>
        <w:ind w:left="0" w:firstLine="567"/>
        <w:jc w:val="both"/>
        <w:rPr>
          <w:color w:val="000000"/>
          <w:sz w:val="28"/>
          <w:szCs w:val="28"/>
          <w:lang w:eastAsia="uk-UA"/>
        </w:rPr>
      </w:pPr>
      <w:r w:rsidRPr="00DE524A">
        <w:rPr>
          <w:color w:val="000000"/>
          <w:sz w:val="28"/>
          <w:szCs w:val="28"/>
          <w:lang w:eastAsia="uk-UA"/>
        </w:rPr>
        <w:t>Здійснює</w:t>
      </w:r>
      <w:r w:rsidRPr="00DE524A">
        <w:rPr>
          <w:color w:val="000000"/>
          <w:sz w:val="28"/>
          <w:szCs w:val="28"/>
          <w:lang w:eastAsia="uk-UA"/>
        </w:rPr>
        <w:t xml:space="preserve"> контроль за станом </w:t>
      </w:r>
      <w:r w:rsidRPr="00DE524A">
        <w:rPr>
          <w:color w:val="000000"/>
          <w:sz w:val="28"/>
          <w:szCs w:val="28"/>
          <w:lang w:eastAsia="uk-UA"/>
        </w:rPr>
        <w:t>будівель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технічним</w:t>
      </w:r>
      <w:r w:rsidRPr="00DE524A">
        <w:rPr>
          <w:color w:val="000000"/>
          <w:sz w:val="28"/>
          <w:szCs w:val="28"/>
          <w:lang w:eastAsia="uk-UA"/>
        </w:rPr>
        <w:t xml:space="preserve"> станом </w:t>
      </w:r>
      <w:r w:rsidRPr="00DE524A">
        <w:rPr>
          <w:color w:val="000000"/>
          <w:sz w:val="28"/>
          <w:szCs w:val="28"/>
          <w:lang w:eastAsia="uk-UA"/>
        </w:rPr>
        <w:t>устаткування</w:t>
      </w:r>
      <w:r w:rsidRPr="00DE524A">
        <w:rPr>
          <w:color w:val="000000"/>
          <w:sz w:val="28"/>
          <w:szCs w:val="28"/>
          <w:lang w:eastAsia="uk-UA"/>
        </w:rPr>
        <w:t xml:space="preserve">, </w:t>
      </w:r>
      <w:r w:rsidRPr="00DE524A">
        <w:rPr>
          <w:color w:val="000000"/>
          <w:sz w:val="28"/>
          <w:szCs w:val="28"/>
          <w:lang w:eastAsia="uk-UA"/>
        </w:rPr>
        <w:t>встановленого</w:t>
      </w:r>
      <w:r w:rsidRPr="00DE524A">
        <w:rPr>
          <w:color w:val="000000"/>
          <w:sz w:val="28"/>
          <w:szCs w:val="28"/>
          <w:lang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у закладах</w:t>
      </w:r>
      <w:r w:rsidRPr="00DE524A">
        <w:rPr>
          <w:color w:val="000000"/>
          <w:sz w:val="28"/>
          <w:szCs w:val="28"/>
          <w:lang w:eastAsia="uk-UA"/>
        </w:rPr>
        <w:t xml:space="preserve"> та </w:t>
      </w:r>
      <w:r w:rsidRPr="00DE524A">
        <w:rPr>
          <w:color w:val="000000"/>
          <w:sz w:val="28"/>
          <w:szCs w:val="28"/>
          <w:lang w:eastAsia="uk-UA"/>
        </w:rPr>
        <w:t>установах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освіти</w:t>
      </w:r>
      <w:r w:rsidRPr="00DE524A">
        <w:rPr>
          <w:color w:val="000000"/>
          <w:sz w:val="28"/>
          <w:szCs w:val="28"/>
          <w:lang w:eastAsia="uk-UA"/>
        </w:rPr>
        <w:t>.</w:t>
      </w:r>
    </w:p>
    <w:p w:rsidR="00DE524A" w:rsidRPr="00DE524A" w:rsidP="00DE524A" w14:paraId="5DBA1814" w14:textId="77777777">
      <w:pPr>
        <w:pStyle w:val="ListParagraph"/>
        <w:numPr>
          <w:ilvl w:val="2"/>
          <w:numId w:val="3"/>
        </w:numPr>
        <w:ind w:left="0" w:firstLine="567"/>
        <w:jc w:val="both"/>
        <w:rPr>
          <w:color w:val="000000"/>
          <w:sz w:val="28"/>
          <w:szCs w:val="28"/>
          <w:lang w:eastAsia="uk-UA"/>
        </w:rPr>
      </w:pPr>
      <w:r w:rsidRPr="00DE524A">
        <w:rPr>
          <w:color w:val="000000"/>
          <w:sz w:val="28"/>
          <w:szCs w:val="28"/>
          <w:lang w:eastAsia="uk-UA"/>
        </w:rPr>
        <w:t>Відповідає</w:t>
      </w:r>
      <w:r w:rsidRPr="00DE524A">
        <w:rPr>
          <w:color w:val="000000"/>
          <w:sz w:val="28"/>
          <w:szCs w:val="28"/>
          <w:lang w:eastAsia="uk-UA"/>
        </w:rPr>
        <w:t xml:space="preserve"> за </w:t>
      </w:r>
      <w:r w:rsidRPr="00DE524A">
        <w:rPr>
          <w:color w:val="000000"/>
          <w:sz w:val="28"/>
          <w:szCs w:val="28"/>
          <w:lang w:eastAsia="uk-UA"/>
        </w:rPr>
        <w:t>організацію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роботи</w:t>
      </w:r>
      <w:r w:rsidRPr="00DE524A">
        <w:rPr>
          <w:color w:val="000000"/>
          <w:sz w:val="28"/>
          <w:szCs w:val="28"/>
          <w:lang w:eastAsia="uk-UA"/>
        </w:rPr>
        <w:t xml:space="preserve"> з </w:t>
      </w:r>
      <w:r w:rsidRPr="00DE524A">
        <w:rPr>
          <w:color w:val="000000"/>
          <w:sz w:val="28"/>
          <w:szCs w:val="28"/>
          <w:lang w:eastAsia="uk-UA"/>
        </w:rPr>
        <w:t>охорони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праці</w:t>
      </w:r>
      <w:r w:rsidRPr="00DE524A">
        <w:rPr>
          <w:color w:val="000000"/>
          <w:sz w:val="28"/>
          <w:szCs w:val="28"/>
          <w:lang w:eastAsia="uk-UA"/>
        </w:rPr>
        <w:t xml:space="preserve"> та по </w:t>
      </w:r>
      <w:r w:rsidRPr="00DE524A">
        <w:rPr>
          <w:color w:val="000000"/>
          <w:sz w:val="28"/>
          <w:szCs w:val="28"/>
          <w:lang w:eastAsia="uk-UA"/>
        </w:rPr>
        <w:t>забезпеченню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протипожежної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безпеки</w:t>
      </w:r>
      <w:r w:rsidRPr="00DE524A">
        <w:rPr>
          <w:color w:val="000000"/>
          <w:sz w:val="28"/>
          <w:szCs w:val="28"/>
          <w:lang w:eastAsia="uk-UA"/>
        </w:rPr>
        <w:t xml:space="preserve"> в </w:t>
      </w:r>
      <w:r w:rsidRPr="00DE524A">
        <w:rPr>
          <w:color w:val="000000"/>
          <w:sz w:val="28"/>
          <w:szCs w:val="28"/>
          <w:lang w:eastAsia="uk-UA"/>
        </w:rPr>
        <w:t>Управлінні</w:t>
      </w:r>
      <w:r w:rsidRPr="00DE524A">
        <w:rPr>
          <w:color w:val="000000"/>
          <w:sz w:val="28"/>
          <w:szCs w:val="28"/>
          <w:lang w:eastAsia="uk-UA"/>
        </w:rPr>
        <w:t>.</w:t>
      </w:r>
    </w:p>
    <w:p w:rsidR="00DE524A" w:rsidRPr="00DE524A" w:rsidP="00DE524A" w14:paraId="473AA03D" w14:textId="77777777">
      <w:pPr>
        <w:pStyle w:val="ListParagraph"/>
        <w:numPr>
          <w:ilvl w:val="2"/>
          <w:numId w:val="3"/>
        </w:numPr>
        <w:ind w:left="0" w:firstLine="567"/>
        <w:jc w:val="both"/>
        <w:rPr>
          <w:color w:val="000000"/>
          <w:sz w:val="28"/>
          <w:szCs w:val="28"/>
          <w:lang w:eastAsia="uk-UA"/>
        </w:rPr>
      </w:pPr>
      <w:r w:rsidRPr="00DE524A">
        <w:rPr>
          <w:color w:val="000000"/>
          <w:sz w:val="28"/>
          <w:szCs w:val="28"/>
          <w:lang w:eastAsia="uk-UA"/>
        </w:rPr>
        <w:t>Здійснює</w:t>
      </w:r>
      <w:r w:rsidRPr="00DE524A">
        <w:rPr>
          <w:color w:val="000000"/>
          <w:sz w:val="28"/>
          <w:szCs w:val="28"/>
          <w:lang w:eastAsia="uk-UA"/>
        </w:rPr>
        <w:t xml:space="preserve"> контроль за </w:t>
      </w:r>
      <w:r w:rsidRPr="00DE524A">
        <w:rPr>
          <w:color w:val="000000"/>
          <w:sz w:val="28"/>
          <w:szCs w:val="28"/>
          <w:lang w:eastAsia="uk-UA"/>
        </w:rPr>
        <w:t>якістю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виконання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ремонтних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робіт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підрядними</w:t>
      </w:r>
      <w:r w:rsidRPr="00DE524A">
        <w:rPr>
          <w:color w:val="000000"/>
          <w:sz w:val="28"/>
          <w:szCs w:val="28"/>
          <w:lang w:val="uk-UA" w:eastAsia="uk-UA"/>
        </w:rPr>
        <w:t xml:space="preserve"> </w:t>
      </w:r>
      <w:r w:rsidRPr="00DE524A">
        <w:rPr>
          <w:color w:val="000000"/>
          <w:sz w:val="28"/>
          <w:szCs w:val="28"/>
          <w:lang w:eastAsia="uk-UA"/>
        </w:rPr>
        <w:t>організаціями</w:t>
      </w:r>
      <w:r w:rsidRPr="00DE524A">
        <w:rPr>
          <w:color w:val="000000"/>
          <w:sz w:val="28"/>
          <w:szCs w:val="28"/>
          <w:lang w:eastAsia="uk-UA"/>
        </w:rPr>
        <w:t>.</w:t>
      </w:r>
    </w:p>
    <w:p w:rsidR="00DE524A" w:rsidRPr="00DE524A" w:rsidP="00DE524A" w14:paraId="2F22305C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524A">
        <w:rPr>
          <w:rFonts w:ascii="Times New Roman" w:hAnsi="Times New Roman" w:cs="Times New Roman"/>
          <w:color w:val="000000"/>
          <w:sz w:val="28"/>
          <w:szCs w:val="28"/>
        </w:rPr>
        <w:t>4.4.14.Здійснює контроль за оформленням дефектних актів на ремонт будівель і споруд та виготовленням кошторисної документації на поточний ремонт.</w:t>
      </w:r>
    </w:p>
    <w:p w:rsidR="00DE524A" w:rsidRPr="00DE524A" w:rsidP="00DE524A" w14:paraId="4DA5F7FD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E524A" w:rsidRPr="00DE524A" w:rsidP="00DE524A" w14:paraId="73277215" w14:textId="77777777">
      <w:pPr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DE524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Відповідальність.</w:t>
      </w:r>
    </w:p>
    <w:p w:rsidR="00DE524A" w:rsidRPr="00DE524A" w:rsidP="00DE524A" w14:paraId="4B509347" w14:textId="77777777">
      <w:pPr>
        <w:pStyle w:val="NormalWeb"/>
        <w:spacing w:before="0" w:beforeAutospacing="0" w:after="0" w:afterAutospacing="0"/>
        <w:rPr>
          <w:sz w:val="28"/>
          <w:szCs w:val="28"/>
        </w:rPr>
      </w:pPr>
      <w:r w:rsidRPr="00DE524A">
        <w:rPr>
          <w:sz w:val="28"/>
          <w:szCs w:val="28"/>
        </w:rPr>
        <w:t xml:space="preserve">Начальник </w:t>
      </w:r>
      <w:r w:rsidRPr="00DE524A">
        <w:rPr>
          <w:sz w:val="28"/>
          <w:szCs w:val="28"/>
          <w:lang w:val="uk-UA"/>
        </w:rPr>
        <w:t xml:space="preserve">Господарчої групи </w:t>
      </w:r>
      <w:r w:rsidRPr="00DE524A">
        <w:rPr>
          <w:sz w:val="28"/>
          <w:szCs w:val="28"/>
        </w:rPr>
        <w:t>несе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персональну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відповідальність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за: </w:t>
      </w:r>
    </w:p>
    <w:p w:rsidR="00DE524A" w:rsidRPr="00DE524A" w:rsidP="00DE524A" w14:paraId="6D2EEA2D" w14:textId="77777777">
      <w:pPr>
        <w:pStyle w:val="NormalWeb"/>
        <w:spacing w:before="0" w:beforeAutospacing="0" w:after="0" w:afterAutospacing="0"/>
        <w:ind w:firstLine="675"/>
        <w:jc w:val="both"/>
        <w:rPr>
          <w:sz w:val="28"/>
          <w:szCs w:val="28"/>
          <w:lang w:val="uk-UA"/>
        </w:rPr>
      </w:pPr>
      <w:r w:rsidRPr="00DE524A">
        <w:rPr>
          <w:sz w:val="28"/>
          <w:szCs w:val="28"/>
        </w:rPr>
        <w:t>5.1. </w:t>
      </w:r>
      <w:r w:rsidRPr="00DE524A">
        <w:rPr>
          <w:sz w:val="28"/>
          <w:szCs w:val="28"/>
        </w:rPr>
        <w:t>Невиконання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покладених</w:t>
      </w:r>
      <w:r w:rsidRPr="00DE524A">
        <w:rPr>
          <w:sz w:val="28"/>
          <w:szCs w:val="28"/>
        </w:rPr>
        <w:t xml:space="preserve"> на </w:t>
      </w:r>
      <w:r w:rsidRPr="00DE524A">
        <w:rPr>
          <w:sz w:val="28"/>
          <w:szCs w:val="28"/>
          <w:lang w:val="uk-UA"/>
        </w:rPr>
        <w:t xml:space="preserve">Господарчу групу </w:t>
      </w:r>
      <w:r w:rsidRPr="00DE524A">
        <w:rPr>
          <w:sz w:val="28"/>
          <w:szCs w:val="28"/>
        </w:rPr>
        <w:t>завдань</w:t>
      </w:r>
      <w:r w:rsidRPr="00DE524A">
        <w:rPr>
          <w:sz w:val="28"/>
          <w:szCs w:val="28"/>
        </w:rPr>
        <w:t xml:space="preserve"> і </w:t>
      </w:r>
      <w:r w:rsidRPr="00DE524A">
        <w:rPr>
          <w:sz w:val="28"/>
          <w:szCs w:val="28"/>
        </w:rPr>
        <w:t>функцій</w:t>
      </w:r>
      <w:r w:rsidRPr="00DE524A">
        <w:rPr>
          <w:sz w:val="28"/>
          <w:szCs w:val="28"/>
          <w:lang w:val="uk-UA"/>
        </w:rPr>
        <w:t>.</w:t>
      </w:r>
    </w:p>
    <w:p w:rsidR="00DE524A" w:rsidRPr="00DE524A" w:rsidP="00DE524A" w14:paraId="3BDAA2F4" w14:textId="77777777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DE524A">
        <w:rPr>
          <w:sz w:val="28"/>
          <w:szCs w:val="28"/>
        </w:rPr>
        <w:t>5.2. </w:t>
      </w:r>
      <w:r w:rsidRPr="00DE524A">
        <w:rPr>
          <w:sz w:val="28"/>
          <w:szCs w:val="28"/>
        </w:rPr>
        <w:t>Неналежне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виконання</w:t>
      </w:r>
      <w:r w:rsidRPr="00DE524A">
        <w:rPr>
          <w:sz w:val="28"/>
          <w:szCs w:val="28"/>
        </w:rPr>
        <w:t xml:space="preserve"> ним </w:t>
      </w:r>
      <w:r w:rsidRPr="00DE524A">
        <w:rPr>
          <w:sz w:val="28"/>
          <w:szCs w:val="28"/>
        </w:rPr>
        <w:t>своїх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обов’язків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відповідно</w:t>
      </w:r>
      <w:r w:rsidRPr="00DE524A">
        <w:rPr>
          <w:sz w:val="28"/>
          <w:szCs w:val="28"/>
        </w:rPr>
        <w:t xml:space="preserve"> до </w:t>
      </w:r>
      <w:r w:rsidRPr="00DE524A">
        <w:rPr>
          <w:sz w:val="28"/>
          <w:szCs w:val="28"/>
        </w:rPr>
        <w:t>цьог</w:t>
      </w:r>
      <w:r w:rsidRPr="00DE524A">
        <w:rPr>
          <w:sz w:val="28"/>
          <w:szCs w:val="28"/>
          <w:lang w:val="uk-UA"/>
        </w:rPr>
        <w:t xml:space="preserve">о </w:t>
      </w:r>
      <w:r w:rsidRPr="00DE524A">
        <w:rPr>
          <w:sz w:val="28"/>
          <w:szCs w:val="28"/>
        </w:rPr>
        <w:t>Положення</w:t>
      </w:r>
      <w:r w:rsidRPr="00DE524A">
        <w:rPr>
          <w:sz w:val="28"/>
          <w:szCs w:val="28"/>
          <w:lang w:val="uk-UA"/>
        </w:rPr>
        <w:t>.</w:t>
      </w:r>
    </w:p>
    <w:p w:rsidR="00DE524A" w:rsidRPr="00DE524A" w:rsidP="00DE524A" w14:paraId="4DAA45FA" w14:textId="77777777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DE524A">
        <w:rPr>
          <w:sz w:val="28"/>
          <w:szCs w:val="28"/>
        </w:rPr>
        <w:t>5.3. </w:t>
      </w:r>
      <w:r w:rsidRPr="00DE524A">
        <w:rPr>
          <w:sz w:val="28"/>
          <w:szCs w:val="28"/>
        </w:rPr>
        <w:t>Невідповідність</w:t>
      </w:r>
      <w:r w:rsidRPr="00DE524A">
        <w:rPr>
          <w:sz w:val="28"/>
          <w:szCs w:val="28"/>
        </w:rPr>
        <w:t xml:space="preserve">    </w:t>
      </w:r>
      <w:r w:rsidRPr="00DE524A">
        <w:rPr>
          <w:sz w:val="28"/>
          <w:szCs w:val="28"/>
        </w:rPr>
        <w:t>прийнятих</w:t>
      </w:r>
      <w:r w:rsidRPr="00DE524A">
        <w:rPr>
          <w:sz w:val="28"/>
          <w:szCs w:val="28"/>
        </w:rPr>
        <w:t xml:space="preserve">    ним    </w:t>
      </w:r>
      <w:r w:rsidRPr="00DE524A">
        <w:rPr>
          <w:sz w:val="28"/>
          <w:szCs w:val="28"/>
        </w:rPr>
        <w:t>рішень</w:t>
      </w:r>
      <w:r w:rsidRPr="00DE524A">
        <w:rPr>
          <w:sz w:val="28"/>
          <w:szCs w:val="28"/>
        </w:rPr>
        <w:t xml:space="preserve">    </w:t>
      </w:r>
      <w:r w:rsidRPr="00DE524A">
        <w:rPr>
          <w:sz w:val="28"/>
          <w:szCs w:val="28"/>
        </w:rPr>
        <w:t>вимогам</w:t>
      </w:r>
      <w:r w:rsidRPr="00DE524A">
        <w:rPr>
          <w:sz w:val="28"/>
          <w:szCs w:val="28"/>
        </w:rPr>
        <w:t xml:space="preserve">    чинного </w:t>
      </w:r>
      <w:r w:rsidRPr="00DE524A">
        <w:rPr>
          <w:sz w:val="28"/>
          <w:szCs w:val="28"/>
        </w:rPr>
        <w:t>законодавства</w:t>
      </w:r>
      <w:r w:rsidRPr="00DE524A">
        <w:rPr>
          <w:sz w:val="28"/>
          <w:szCs w:val="28"/>
          <w:lang w:val="uk-UA"/>
        </w:rPr>
        <w:t>.</w:t>
      </w:r>
    </w:p>
    <w:p w:rsidR="00DE524A" w:rsidRPr="00DE524A" w:rsidP="00DE524A" w14:paraId="184B71C6" w14:textId="77777777">
      <w:pPr>
        <w:pStyle w:val="NormalWeb"/>
        <w:spacing w:before="0" w:beforeAutospacing="0" w:after="0" w:afterAutospacing="0"/>
        <w:ind w:firstLine="675"/>
        <w:jc w:val="both"/>
        <w:rPr>
          <w:sz w:val="28"/>
          <w:szCs w:val="28"/>
          <w:lang w:val="uk-UA"/>
        </w:rPr>
      </w:pPr>
      <w:r w:rsidRPr="00DE524A">
        <w:rPr>
          <w:sz w:val="28"/>
          <w:szCs w:val="28"/>
          <w:lang w:val="uk-UA"/>
        </w:rPr>
        <w:t>5.4. Невиконання наказів Управління.</w:t>
      </w:r>
    </w:p>
    <w:p w:rsidR="00DE524A" w:rsidRPr="00DE524A" w:rsidP="00DE524A" w14:paraId="21586643" w14:textId="77777777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  <w:r w:rsidRPr="00DE524A">
        <w:rPr>
          <w:sz w:val="28"/>
          <w:szCs w:val="28"/>
        </w:rPr>
        <w:t>5.5. </w:t>
      </w:r>
      <w:r w:rsidRPr="00DE524A">
        <w:rPr>
          <w:sz w:val="28"/>
          <w:szCs w:val="28"/>
        </w:rPr>
        <w:t>Несвоєчасну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чи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недостовірну</w:t>
      </w:r>
      <w:r w:rsidRPr="00DE524A">
        <w:rPr>
          <w:sz w:val="28"/>
          <w:szCs w:val="28"/>
        </w:rPr>
        <w:t xml:space="preserve"> подачу </w:t>
      </w:r>
      <w:r w:rsidRPr="00DE524A">
        <w:rPr>
          <w:sz w:val="28"/>
          <w:szCs w:val="28"/>
        </w:rPr>
        <w:t>інформацій</w:t>
      </w:r>
      <w:r w:rsidRPr="00DE524A">
        <w:rPr>
          <w:sz w:val="28"/>
          <w:szCs w:val="28"/>
        </w:rPr>
        <w:t xml:space="preserve"> та </w:t>
      </w:r>
      <w:r w:rsidRPr="00DE524A">
        <w:rPr>
          <w:sz w:val="28"/>
          <w:szCs w:val="28"/>
        </w:rPr>
        <w:t>звітів</w:t>
      </w:r>
      <w:r w:rsidRPr="00DE524A">
        <w:rPr>
          <w:sz w:val="28"/>
          <w:szCs w:val="28"/>
        </w:rPr>
        <w:t xml:space="preserve">, </w:t>
      </w:r>
      <w:r w:rsidRPr="00DE524A">
        <w:rPr>
          <w:sz w:val="28"/>
          <w:szCs w:val="28"/>
        </w:rPr>
        <w:t>що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входять</w:t>
      </w:r>
      <w:r w:rsidRPr="00DE524A">
        <w:rPr>
          <w:sz w:val="28"/>
          <w:szCs w:val="28"/>
        </w:rPr>
        <w:t xml:space="preserve"> до </w:t>
      </w:r>
      <w:r w:rsidRPr="00DE524A">
        <w:rPr>
          <w:sz w:val="28"/>
          <w:szCs w:val="28"/>
        </w:rPr>
        <w:t>компетенції</w:t>
      </w:r>
      <w:r w:rsidRPr="00DE524A">
        <w:rPr>
          <w:sz w:val="28"/>
          <w:szCs w:val="28"/>
          <w:lang w:val="uk-UA"/>
        </w:rPr>
        <w:t xml:space="preserve"> Господарчої групи.</w:t>
      </w:r>
    </w:p>
    <w:p w:rsidR="00DE524A" w:rsidRPr="00DE524A" w:rsidP="00DE524A" w14:paraId="5757EE0F" w14:textId="77777777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  <w:lang w:val="uk-UA"/>
        </w:rPr>
      </w:pPr>
    </w:p>
    <w:p w:rsidR="00DE524A" w:rsidRPr="00DE524A" w:rsidP="00DE524A" w14:paraId="6354877E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  <w:r w:rsidRPr="00DE524A">
        <w:rPr>
          <w:b/>
          <w:sz w:val="28"/>
          <w:szCs w:val="28"/>
        </w:rPr>
        <w:t xml:space="preserve">6. </w:t>
      </w:r>
      <w:r w:rsidRPr="00DE524A">
        <w:rPr>
          <w:b/>
          <w:sz w:val="28"/>
          <w:szCs w:val="28"/>
        </w:rPr>
        <w:t>Умови</w:t>
      </w:r>
      <w:r w:rsidRPr="00DE524A">
        <w:rPr>
          <w:b/>
          <w:sz w:val="28"/>
          <w:szCs w:val="28"/>
          <w:lang w:val="uk-UA"/>
        </w:rPr>
        <w:t xml:space="preserve"> </w:t>
      </w:r>
      <w:r w:rsidRPr="00DE524A">
        <w:rPr>
          <w:b/>
          <w:sz w:val="28"/>
          <w:szCs w:val="28"/>
        </w:rPr>
        <w:t xml:space="preserve">оплати </w:t>
      </w:r>
      <w:r w:rsidRPr="00DE524A">
        <w:rPr>
          <w:b/>
          <w:sz w:val="28"/>
          <w:szCs w:val="28"/>
        </w:rPr>
        <w:t>праці</w:t>
      </w:r>
      <w:r w:rsidRPr="00DE524A">
        <w:rPr>
          <w:b/>
          <w:sz w:val="28"/>
          <w:szCs w:val="28"/>
          <w:lang w:val="uk-UA"/>
        </w:rPr>
        <w:t xml:space="preserve"> працівників Господарчої групи.</w:t>
      </w:r>
    </w:p>
    <w:p w:rsidR="00DE524A" w:rsidRPr="00DE524A" w:rsidP="00DE524A" w14:paraId="3CDEE901" w14:textId="77777777">
      <w:pPr>
        <w:pStyle w:val="NormalWe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DE524A">
        <w:rPr>
          <w:bCs/>
          <w:sz w:val="28"/>
          <w:szCs w:val="28"/>
          <w:lang w:val="uk-UA"/>
        </w:rPr>
        <w:t>6.1. Господарча група утримується за рахунок коштів місцевого бюджету.</w:t>
      </w:r>
    </w:p>
    <w:p w:rsidR="00DE524A" w:rsidRPr="00DE524A" w:rsidP="00DE524A" w14:paraId="4E9DAB59" w14:textId="77777777">
      <w:pPr>
        <w:pStyle w:val="NormalWeb"/>
        <w:spacing w:before="0" w:beforeAutospacing="0" w:after="0" w:afterAutospacing="0"/>
        <w:ind w:firstLine="709"/>
        <w:jc w:val="both"/>
        <w:rPr>
          <w:bCs/>
          <w:sz w:val="28"/>
          <w:szCs w:val="28"/>
          <w:lang w:val="uk-UA"/>
        </w:rPr>
      </w:pPr>
      <w:r w:rsidRPr="00DE524A">
        <w:rPr>
          <w:bCs/>
          <w:sz w:val="28"/>
          <w:szCs w:val="28"/>
          <w:lang w:val="uk-UA"/>
        </w:rPr>
        <w:t>6.2. Оплата праці працівників Господарчої групи  здійснюється згідно з чинним законодавством.</w:t>
      </w:r>
    </w:p>
    <w:p w:rsidR="00DE524A" w:rsidRPr="00DE524A" w:rsidP="00DE524A" w14:paraId="11C342F6" w14:textId="77777777">
      <w:pPr>
        <w:pStyle w:val="NormalWeb"/>
        <w:spacing w:before="0" w:beforeAutospacing="0" w:after="0" w:afterAutospacing="0"/>
        <w:ind w:firstLine="709"/>
        <w:jc w:val="both"/>
        <w:rPr>
          <w:bCs/>
          <w:sz w:val="28"/>
          <w:szCs w:val="28"/>
          <w:lang w:val="uk-UA"/>
        </w:rPr>
      </w:pPr>
    </w:p>
    <w:p w:rsidR="00DE524A" w:rsidRPr="00DE524A" w:rsidP="00DE524A" w14:paraId="0AEC91BD" w14:textId="77777777">
      <w:pPr>
        <w:pStyle w:val="NormalWeb"/>
        <w:spacing w:before="0" w:beforeAutospacing="0" w:after="0" w:afterAutospacing="0"/>
        <w:ind w:firstLine="709"/>
        <w:jc w:val="center"/>
        <w:rPr>
          <w:bCs/>
          <w:color w:val="000000" w:themeColor="text1"/>
          <w:sz w:val="28"/>
          <w:szCs w:val="28"/>
          <w:lang w:val="uk-UA"/>
        </w:rPr>
      </w:pPr>
      <w:r w:rsidRPr="00DE524A">
        <w:rPr>
          <w:b/>
          <w:color w:val="000000" w:themeColor="text1"/>
          <w:sz w:val="28"/>
          <w:szCs w:val="28"/>
          <w:lang w:val="uk-UA"/>
        </w:rPr>
        <w:t>7</w:t>
      </w:r>
      <w:r w:rsidRPr="00DE524A">
        <w:rPr>
          <w:b/>
          <w:color w:val="000000" w:themeColor="text1"/>
          <w:sz w:val="28"/>
          <w:szCs w:val="28"/>
        </w:rPr>
        <w:t xml:space="preserve">. </w:t>
      </w:r>
      <w:r w:rsidRPr="00DE524A">
        <w:rPr>
          <w:b/>
          <w:color w:val="000000" w:themeColor="text1"/>
          <w:sz w:val="28"/>
          <w:szCs w:val="28"/>
        </w:rPr>
        <w:t>Взаємовідносини</w:t>
      </w:r>
      <w:r w:rsidRPr="00DE524A">
        <w:rPr>
          <w:b/>
          <w:color w:val="000000" w:themeColor="text1"/>
          <w:sz w:val="28"/>
          <w:szCs w:val="28"/>
          <w:lang w:val="uk-UA"/>
        </w:rPr>
        <w:t xml:space="preserve"> </w:t>
      </w:r>
      <w:r w:rsidRPr="00DE524A">
        <w:rPr>
          <w:b/>
          <w:sz w:val="28"/>
          <w:szCs w:val="28"/>
          <w:lang w:val="uk-UA"/>
        </w:rPr>
        <w:t>Господарчої групи</w:t>
      </w:r>
    </w:p>
    <w:p w:rsidR="00DE524A" w:rsidRPr="00DE524A" w:rsidP="00DE524A" w14:paraId="309FC63E" w14:textId="77777777">
      <w:pPr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E524A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з іншими структурними підрозділами.</w:t>
      </w:r>
    </w:p>
    <w:p w:rsidR="00DE524A" w:rsidRPr="00DE524A" w:rsidP="00DE524A" w14:paraId="7C851668" w14:textId="77777777">
      <w:pPr>
        <w:pStyle w:val="NormalWeb"/>
        <w:spacing w:before="0" w:beforeAutospacing="0" w:after="0" w:afterAutospacing="0"/>
        <w:ind w:firstLine="567"/>
        <w:jc w:val="both"/>
        <w:rPr>
          <w:b/>
          <w:sz w:val="28"/>
          <w:szCs w:val="28"/>
          <w:lang w:val="uk-UA"/>
        </w:rPr>
      </w:pPr>
      <w:r w:rsidRPr="00DE524A">
        <w:rPr>
          <w:sz w:val="28"/>
          <w:szCs w:val="28"/>
          <w:lang w:val="uk-UA"/>
        </w:rPr>
        <w:t xml:space="preserve">7.1. </w:t>
      </w:r>
      <w:r w:rsidRPr="00DE524A">
        <w:rPr>
          <w:bCs/>
          <w:sz w:val="28"/>
          <w:szCs w:val="28"/>
          <w:lang w:val="uk-UA"/>
        </w:rPr>
        <w:t>Господарча група</w:t>
      </w:r>
      <w:r w:rsidRPr="00DE524A">
        <w:rPr>
          <w:sz w:val="28"/>
          <w:szCs w:val="28"/>
          <w:lang w:val="uk-UA"/>
        </w:rPr>
        <w:t xml:space="preserve"> у процесі виконання покладених на неї завдань постійно взаємодіє з Броварською міською радою Броварського району Київської області та її виконавчим комітетом, Департаментом освіти і  науки Київської обласної державної адміністрації, закладами та установами освіти, одержує від них в установленому порядку інформацію, документи, статистичні дані та інші матеріали, необхідні для виконання покладених на неї завдань.</w:t>
      </w:r>
    </w:p>
    <w:p w:rsidR="00DE524A" w:rsidRPr="00DE524A" w:rsidP="00DE524A" w14:paraId="18B9847A" w14:textId="77777777">
      <w:pPr>
        <w:pStyle w:val="NormalWeb"/>
        <w:spacing w:before="0" w:beforeAutospacing="0" w:after="0" w:afterAutospacing="0"/>
        <w:ind w:firstLine="567"/>
        <w:jc w:val="both"/>
        <w:rPr>
          <w:b/>
          <w:sz w:val="28"/>
          <w:szCs w:val="28"/>
          <w:lang w:val="uk-UA"/>
        </w:rPr>
      </w:pPr>
    </w:p>
    <w:p w:rsidR="00DE524A" w:rsidRPr="00DE524A" w:rsidP="00DE524A" w14:paraId="201BF6FE" w14:textId="77777777">
      <w:pPr>
        <w:pStyle w:val="NormalWeb"/>
        <w:spacing w:before="0" w:beforeAutospacing="0" w:after="0" w:afterAutospacing="0"/>
        <w:ind w:firstLine="567"/>
        <w:jc w:val="center"/>
        <w:rPr>
          <w:sz w:val="28"/>
          <w:szCs w:val="28"/>
          <w:lang w:val="uk-UA"/>
        </w:rPr>
      </w:pPr>
      <w:r w:rsidRPr="00DE524A">
        <w:rPr>
          <w:b/>
          <w:sz w:val="28"/>
          <w:szCs w:val="28"/>
          <w:lang w:val="uk-UA"/>
        </w:rPr>
        <w:t xml:space="preserve">8. </w:t>
      </w:r>
      <w:r w:rsidRPr="00DE524A">
        <w:rPr>
          <w:b/>
          <w:sz w:val="28"/>
          <w:szCs w:val="28"/>
        </w:rPr>
        <w:t>Заключні</w:t>
      </w:r>
      <w:r w:rsidRPr="00DE524A">
        <w:rPr>
          <w:b/>
          <w:sz w:val="28"/>
          <w:szCs w:val="28"/>
          <w:lang w:val="uk-UA"/>
        </w:rPr>
        <w:t xml:space="preserve"> </w:t>
      </w:r>
      <w:r w:rsidRPr="00DE524A">
        <w:rPr>
          <w:b/>
          <w:sz w:val="28"/>
          <w:szCs w:val="28"/>
        </w:rPr>
        <w:t>положення</w:t>
      </w:r>
      <w:r w:rsidRPr="00DE524A">
        <w:rPr>
          <w:b/>
          <w:sz w:val="28"/>
          <w:szCs w:val="28"/>
          <w:lang w:val="uk-UA"/>
        </w:rPr>
        <w:t>.</w:t>
      </w:r>
    </w:p>
    <w:p w:rsidR="00DE524A" w:rsidRPr="00DE524A" w:rsidP="00DE524A" w14:paraId="6BDF2A5D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DE524A">
        <w:rPr>
          <w:sz w:val="28"/>
          <w:szCs w:val="28"/>
          <w:lang w:val="uk-UA"/>
        </w:rPr>
        <w:t>8</w:t>
      </w:r>
      <w:r w:rsidRPr="00DE524A">
        <w:rPr>
          <w:sz w:val="28"/>
          <w:szCs w:val="28"/>
        </w:rPr>
        <w:t xml:space="preserve">.1. Структуру та </w:t>
      </w:r>
      <w:r w:rsidRPr="00DE524A">
        <w:rPr>
          <w:sz w:val="28"/>
          <w:szCs w:val="28"/>
        </w:rPr>
        <w:t>граничну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чисельність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bCs/>
          <w:sz w:val="28"/>
          <w:szCs w:val="28"/>
          <w:lang w:val="uk-UA"/>
        </w:rPr>
        <w:t xml:space="preserve">Господарчої групи </w:t>
      </w:r>
      <w:r w:rsidRPr="00DE524A">
        <w:rPr>
          <w:sz w:val="28"/>
          <w:szCs w:val="28"/>
        </w:rPr>
        <w:t>затверджує</w:t>
      </w:r>
      <w:r w:rsidRPr="00DE524A">
        <w:rPr>
          <w:sz w:val="28"/>
          <w:szCs w:val="28"/>
          <w:lang w:val="uk-UA"/>
        </w:rPr>
        <w:t xml:space="preserve"> Броварська </w:t>
      </w:r>
      <w:r w:rsidRPr="00DE524A">
        <w:rPr>
          <w:sz w:val="28"/>
          <w:szCs w:val="28"/>
        </w:rPr>
        <w:t>міська</w:t>
      </w:r>
      <w:r w:rsidRPr="00DE524A">
        <w:rPr>
          <w:sz w:val="28"/>
          <w:szCs w:val="28"/>
        </w:rPr>
        <w:t xml:space="preserve"> рада</w:t>
      </w:r>
      <w:r w:rsidRPr="00DE524A">
        <w:rPr>
          <w:sz w:val="28"/>
          <w:szCs w:val="28"/>
          <w:lang w:val="uk-UA"/>
        </w:rPr>
        <w:t xml:space="preserve"> Броварського району Київської області.</w:t>
      </w:r>
    </w:p>
    <w:p w:rsidR="00DE524A" w:rsidRPr="00DE524A" w:rsidP="00DE524A" w14:paraId="6B69258C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DE524A">
        <w:rPr>
          <w:sz w:val="28"/>
          <w:szCs w:val="28"/>
          <w:lang w:val="uk-UA"/>
        </w:rPr>
        <w:t>8.2.</w:t>
      </w:r>
      <w:r w:rsidRPr="00DE524A">
        <w:rPr>
          <w:sz w:val="28"/>
          <w:szCs w:val="28"/>
        </w:rPr>
        <w:t> </w:t>
      </w:r>
      <w:r w:rsidRPr="00DE524A">
        <w:rPr>
          <w:sz w:val="28"/>
          <w:szCs w:val="28"/>
          <w:lang w:val="uk-UA"/>
        </w:rPr>
        <w:t>Начальник Управління створює умови для</w:t>
      </w:r>
      <w:r w:rsidRPr="00DE524A">
        <w:rPr>
          <w:sz w:val="28"/>
          <w:szCs w:val="28"/>
        </w:rPr>
        <w:t> </w:t>
      </w:r>
      <w:r w:rsidRPr="00DE524A">
        <w:rPr>
          <w:sz w:val="28"/>
          <w:szCs w:val="28"/>
          <w:lang w:val="uk-UA"/>
        </w:rPr>
        <w:t xml:space="preserve"> нормальної роботи і підвищення кваліфікації працівників </w:t>
      </w:r>
      <w:r w:rsidRPr="00DE524A">
        <w:rPr>
          <w:bCs/>
          <w:sz w:val="28"/>
          <w:szCs w:val="28"/>
          <w:lang w:val="uk-UA"/>
        </w:rPr>
        <w:t>Господарчої групи</w:t>
      </w:r>
      <w:r w:rsidRPr="00DE524A">
        <w:rPr>
          <w:sz w:val="28"/>
          <w:szCs w:val="28"/>
          <w:lang w:val="uk-UA"/>
        </w:rPr>
        <w:t>, забезпечує їх приміщеннями, телефонним зв'язком, засобами</w:t>
      </w:r>
      <w:r w:rsidRPr="00DE524A">
        <w:rPr>
          <w:sz w:val="28"/>
          <w:szCs w:val="28"/>
        </w:rPr>
        <w:t>  </w:t>
      </w:r>
      <w:r w:rsidRPr="00DE524A">
        <w:rPr>
          <w:sz w:val="28"/>
          <w:szCs w:val="28"/>
          <w:lang w:val="uk-UA"/>
        </w:rPr>
        <w:t xml:space="preserve"> оргтехніки, відповідно обладнаними місцями.</w:t>
      </w:r>
    </w:p>
    <w:p w:rsidR="00DE524A" w:rsidRPr="00DE524A" w:rsidP="00DE524A" w14:paraId="3BD25E20" w14:textId="77777777">
      <w:pPr>
        <w:pStyle w:val="NormalWeb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DE524A">
        <w:rPr>
          <w:sz w:val="28"/>
          <w:szCs w:val="28"/>
          <w:lang w:val="uk-UA"/>
        </w:rPr>
        <w:t>8</w:t>
      </w:r>
      <w:r w:rsidRPr="00DE524A">
        <w:rPr>
          <w:sz w:val="28"/>
          <w:szCs w:val="28"/>
        </w:rPr>
        <w:t>.</w:t>
      </w:r>
      <w:r w:rsidRPr="00DE524A">
        <w:rPr>
          <w:sz w:val="28"/>
          <w:szCs w:val="28"/>
          <w:lang w:val="uk-UA"/>
        </w:rPr>
        <w:t>3</w:t>
      </w:r>
      <w:r w:rsidRPr="00DE524A">
        <w:rPr>
          <w:sz w:val="28"/>
          <w:szCs w:val="28"/>
        </w:rPr>
        <w:t>. </w:t>
      </w:r>
      <w:r w:rsidRPr="00DE524A">
        <w:rPr>
          <w:sz w:val="28"/>
          <w:szCs w:val="28"/>
        </w:rPr>
        <w:t>Покладання</w:t>
      </w:r>
      <w:r w:rsidRPr="00DE524A">
        <w:rPr>
          <w:sz w:val="28"/>
          <w:szCs w:val="28"/>
        </w:rPr>
        <w:t xml:space="preserve"> на </w:t>
      </w:r>
      <w:r w:rsidRPr="00DE524A">
        <w:rPr>
          <w:bCs/>
          <w:sz w:val="28"/>
          <w:szCs w:val="28"/>
          <w:lang w:val="uk-UA"/>
        </w:rPr>
        <w:t xml:space="preserve">Господарчу групу </w:t>
      </w:r>
      <w:r w:rsidRPr="00DE524A">
        <w:rPr>
          <w:sz w:val="28"/>
          <w:szCs w:val="28"/>
        </w:rPr>
        <w:t>обов'язків</w:t>
      </w:r>
      <w:r w:rsidRPr="00DE524A">
        <w:rPr>
          <w:sz w:val="28"/>
          <w:szCs w:val="28"/>
        </w:rPr>
        <w:t xml:space="preserve">, не </w:t>
      </w:r>
      <w:r w:rsidRPr="00DE524A">
        <w:rPr>
          <w:sz w:val="28"/>
          <w:szCs w:val="28"/>
        </w:rPr>
        <w:t>передбачених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цим</w:t>
      </w:r>
      <w:r w:rsidRPr="00DE524A">
        <w:rPr>
          <w:sz w:val="28"/>
          <w:szCs w:val="28"/>
          <w:lang w:val="uk-UA"/>
        </w:rPr>
        <w:t xml:space="preserve"> </w:t>
      </w:r>
      <w:r w:rsidRPr="00DE524A">
        <w:rPr>
          <w:sz w:val="28"/>
          <w:szCs w:val="28"/>
        </w:rPr>
        <w:t>Положенням</w:t>
      </w:r>
      <w:r w:rsidRPr="00DE524A">
        <w:rPr>
          <w:sz w:val="28"/>
          <w:szCs w:val="28"/>
        </w:rPr>
        <w:t xml:space="preserve"> не </w:t>
      </w:r>
      <w:r w:rsidRPr="00DE524A">
        <w:rPr>
          <w:sz w:val="28"/>
          <w:szCs w:val="28"/>
        </w:rPr>
        <w:t>допускається</w:t>
      </w:r>
      <w:r w:rsidRPr="00DE524A">
        <w:rPr>
          <w:sz w:val="28"/>
          <w:szCs w:val="28"/>
        </w:rPr>
        <w:t>.</w:t>
      </w:r>
    </w:p>
    <w:p w:rsidR="00DE524A" w:rsidRPr="00DE524A" w:rsidP="00DE524A" w14:paraId="1071CB9E" w14:textId="77777777">
      <w:pPr>
        <w:pStyle w:val="NormalWeb"/>
        <w:spacing w:before="0" w:beforeAutospacing="0" w:after="0" w:afterAutospacing="0"/>
        <w:ind w:firstLine="567"/>
        <w:jc w:val="both"/>
        <w:rPr>
          <w:b/>
          <w:i/>
          <w:color w:val="000080"/>
          <w:sz w:val="28"/>
          <w:szCs w:val="28"/>
          <w:lang w:val="uk-UA"/>
        </w:rPr>
      </w:pPr>
      <w:r w:rsidRPr="00DE524A">
        <w:rPr>
          <w:sz w:val="28"/>
          <w:szCs w:val="28"/>
          <w:lang w:val="uk-UA"/>
        </w:rPr>
        <w:t>8.4.</w:t>
      </w:r>
      <w:r w:rsidRPr="00DE524A">
        <w:rPr>
          <w:sz w:val="28"/>
          <w:szCs w:val="28"/>
        </w:rPr>
        <w:t> </w:t>
      </w:r>
      <w:r w:rsidRPr="00DE524A">
        <w:rPr>
          <w:sz w:val="28"/>
          <w:szCs w:val="28"/>
          <w:lang w:val="uk-UA"/>
        </w:rPr>
        <w:t xml:space="preserve">Ліквідація і реорганізація </w:t>
      </w:r>
      <w:r w:rsidRPr="00DE524A">
        <w:rPr>
          <w:bCs/>
          <w:sz w:val="28"/>
          <w:szCs w:val="28"/>
          <w:lang w:val="uk-UA"/>
        </w:rPr>
        <w:t>Господарчої групи</w:t>
      </w:r>
      <w:r w:rsidRPr="00DE524A">
        <w:rPr>
          <w:sz w:val="28"/>
          <w:szCs w:val="28"/>
          <w:lang w:val="uk-UA"/>
        </w:rPr>
        <w:t xml:space="preserve"> проводиться рішенням Броварської міської ради Броварського району Київської області в порядку, встановленому чинним законодавством України.</w:t>
      </w:r>
    </w:p>
    <w:p w:rsidR="00DE524A" w:rsidRPr="00DE524A" w:rsidP="00DE524A" w14:paraId="789D25A4" w14:textId="77777777">
      <w:pPr>
        <w:spacing w:after="0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</w:p>
    <w:p w:rsidR="00DE524A" w:rsidRPr="00DE524A" w:rsidP="00DE524A" w14:paraId="3FB9FC17" w14:textId="77777777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DE524A" w:rsidRPr="00DE524A" w:rsidP="00DE524A" w14:paraId="5D08CD67" w14:textId="26B6B07F">
      <w:pPr>
        <w:tabs>
          <w:tab w:val="left" w:pos="284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DE524A">
        <w:rPr>
          <w:rFonts w:ascii="Times New Roman" w:hAnsi="Times New Roman" w:cs="Times New Roman"/>
          <w:sz w:val="28"/>
          <w:szCs w:val="28"/>
        </w:rPr>
        <w:t xml:space="preserve">Міський голова                                                                     </w:t>
      </w:r>
      <w:r w:rsidR="00B57FE5">
        <w:rPr>
          <w:rFonts w:ascii="Times New Roman" w:hAnsi="Times New Roman" w:cs="Times New Roman"/>
          <w:sz w:val="28"/>
          <w:szCs w:val="28"/>
        </w:rPr>
        <w:tab/>
      </w:r>
      <w:r w:rsidRPr="00DE524A">
        <w:rPr>
          <w:rFonts w:ascii="Times New Roman" w:hAnsi="Times New Roman" w:cs="Times New Roman"/>
          <w:sz w:val="28"/>
          <w:szCs w:val="28"/>
        </w:rPr>
        <w:t>Ігор САПОЖКО</w:t>
      </w:r>
    </w:p>
    <w:p w:rsidR="00DE524A" w:rsidP="00DE524A" w14:paraId="35BCDA76" w14:textId="77777777">
      <w:pPr>
        <w:spacing w:after="0" w:line="240" w:lineRule="auto"/>
        <w:rPr>
          <w:sz w:val="20"/>
          <w:szCs w:val="20"/>
        </w:rPr>
      </w:pPr>
    </w:p>
    <w:p w:rsidR="00DE524A" w:rsidP="00DE524A" w14:paraId="2915A5E1" w14:textId="77777777">
      <w:pPr>
        <w:tabs>
          <w:tab w:val="left" w:pos="284"/>
        </w:tabs>
        <w:spacing w:after="0" w:line="240" w:lineRule="auto"/>
        <w:jc w:val="both"/>
        <w:rPr>
          <w:color w:val="000000"/>
          <w:sz w:val="28"/>
          <w:szCs w:val="28"/>
        </w:rPr>
      </w:pPr>
    </w:p>
    <w:p w:rsidR="00DE524A" w:rsidP="00DE524A" w14:paraId="3E896761" w14:textId="77777777">
      <w:pPr>
        <w:spacing w:after="0" w:line="240" w:lineRule="auto"/>
        <w:jc w:val="both"/>
        <w:rPr>
          <w:sz w:val="28"/>
          <w:szCs w:val="28"/>
        </w:rPr>
      </w:pPr>
    </w:p>
    <w:p w:rsidR="00DE524A" w:rsidP="00DE524A" w14:paraId="384FC862" w14:textId="77777777">
      <w:pPr>
        <w:tabs>
          <w:tab w:val="left" w:pos="284"/>
        </w:tabs>
        <w:jc w:val="both"/>
        <w:rPr>
          <w:sz w:val="28"/>
          <w:szCs w:val="28"/>
          <w:lang w:val="ru-RU"/>
        </w:rPr>
      </w:pPr>
    </w:p>
    <w:permEnd w:id="1"/>
    <w:p w:rsidR="004F7CAD" w:rsidRPr="004F7CAD" w:rsidP="00DE524A" w14:paraId="5FF0D8BD" w14:textId="6094E893">
      <w:pPr>
        <w:pStyle w:val="docdata"/>
        <w:spacing w:before="0" w:beforeAutospacing="0" w:after="0" w:afterAutospacing="0" w:line="276" w:lineRule="auto"/>
        <w:ind w:left="5670"/>
        <w:jc w:val="center"/>
        <w:rPr>
          <w:sz w:val="28"/>
          <w:szCs w:val="28"/>
        </w:rPr>
      </w:pPr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1DAEC1B9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F13D2F" w:rsidR="00F13D2F">
          <w:rPr>
            <w:rFonts w:ascii="Times New Roman" w:hAnsi="Times New Roman" w:cs="Times New Roman"/>
            <w:noProof/>
            <w:sz w:val="24"/>
            <w:szCs w:val="24"/>
            <w:lang w:val="ru-RU"/>
          </w:rPr>
          <w:t>2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 w15:restartNumberingAfterBreak="0">
    <w:nsid w:val="02052734"/>
    <w:multiLevelType w:val="multilevel"/>
    <w:tmpl w:val="804C733A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5" w:hanging="720"/>
      </w:pPr>
    </w:lvl>
    <w:lvl w:ilvl="2">
      <w:start w:val="1"/>
      <w:numFmt w:val="decimal"/>
      <w:lvlText w:val="%1.%2.%3."/>
      <w:lvlJc w:val="left"/>
      <w:pPr>
        <w:ind w:left="2130" w:hanging="720"/>
      </w:pPr>
    </w:lvl>
    <w:lvl w:ilvl="3">
      <w:start w:val="1"/>
      <w:numFmt w:val="decimal"/>
      <w:lvlText w:val="%1.%2.%3.%4."/>
      <w:lvlJc w:val="left"/>
      <w:pPr>
        <w:ind w:left="3195" w:hanging="1080"/>
      </w:pPr>
    </w:lvl>
    <w:lvl w:ilvl="4">
      <w:start w:val="1"/>
      <w:numFmt w:val="decimal"/>
      <w:lvlText w:val="%1.%2.%3.%4.%5."/>
      <w:lvlJc w:val="left"/>
      <w:pPr>
        <w:ind w:left="3900" w:hanging="1080"/>
      </w:pPr>
    </w:lvl>
    <w:lvl w:ilvl="5">
      <w:start w:val="1"/>
      <w:numFmt w:val="decimal"/>
      <w:lvlText w:val="%1.%2.%3.%4.%5.%6."/>
      <w:lvlJc w:val="left"/>
      <w:pPr>
        <w:ind w:left="4965" w:hanging="1440"/>
      </w:pPr>
    </w:lvl>
    <w:lvl w:ilvl="6">
      <w:start w:val="1"/>
      <w:numFmt w:val="decimal"/>
      <w:lvlText w:val="%1.%2.%3.%4.%5.%6.%7."/>
      <w:lvlJc w:val="left"/>
      <w:pPr>
        <w:ind w:left="6030" w:hanging="1800"/>
      </w:pPr>
    </w:lvl>
    <w:lvl w:ilvl="7">
      <w:start w:val="1"/>
      <w:numFmt w:val="decimal"/>
      <w:lvlText w:val="%1.%2.%3.%4.%5.%6.%7.%8."/>
      <w:lvlJc w:val="left"/>
      <w:pPr>
        <w:ind w:left="6735" w:hanging="1800"/>
      </w:pPr>
    </w:lvl>
    <w:lvl w:ilvl="8">
      <w:start w:val="1"/>
      <w:numFmt w:val="decimal"/>
      <w:lvlText w:val="%1.%2.%3.%4.%5.%6.%7.%8.%9."/>
      <w:lvlJc w:val="left"/>
      <w:pPr>
        <w:ind w:left="7800" w:hanging="2160"/>
      </w:pPr>
    </w:lvl>
  </w:abstractNum>
  <w:abstractNum w:abstractNumId="1" w15:restartNumberingAfterBreak="0">
    <w:nsid w:val="49AE4B7D"/>
    <w:multiLevelType w:val="multilevel"/>
    <w:tmpl w:val="8054783C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287" w:hanging="7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781" w:hanging="108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4275" w:hanging="1440"/>
      </w:pPr>
    </w:lvl>
    <w:lvl w:ilvl="6">
      <w:start w:val="1"/>
      <w:numFmt w:val="decimal"/>
      <w:lvlText w:val="%1.%2.%3.%4.%5.%6.%7."/>
      <w:lvlJc w:val="left"/>
      <w:pPr>
        <w:ind w:left="5202" w:hanging="1800"/>
      </w:pPr>
    </w:lvl>
    <w:lvl w:ilvl="7">
      <w:start w:val="1"/>
      <w:numFmt w:val="decimal"/>
      <w:lvlText w:val="%1.%2.%3.%4.%5.%6.%7.%8."/>
      <w:lvlJc w:val="left"/>
      <w:pPr>
        <w:ind w:left="5769" w:hanging="1800"/>
      </w:pPr>
    </w:lvl>
    <w:lvl w:ilvl="8">
      <w:start w:val="1"/>
      <w:numFmt w:val="decimal"/>
      <w:lvlText w:val="%1.%2.%3.%4.%5.%6.%7.%8.%9."/>
      <w:lvlJc w:val="left"/>
      <w:pPr>
        <w:ind w:left="6696" w:hanging="2160"/>
      </w:pPr>
    </w:lvl>
  </w:abstractNum>
  <w:abstractNum w:abstractNumId="2" w15:restartNumberingAfterBreak="0">
    <w:nsid w:val="4A8509E0"/>
    <w:multiLevelType w:val="hybridMultilevel"/>
    <w:tmpl w:val="75C44ECC"/>
    <w:lvl w:ilvl="0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EDF74C4"/>
    <w:multiLevelType w:val="multilevel"/>
    <w:tmpl w:val="C6F8AE46"/>
    <w:lvl w:ilvl="0">
      <w:start w:val="4"/>
      <w:numFmt w:val="decimal"/>
      <w:lvlText w:val="%1."/>
      <w:lvlJc w:val="left"/>
      <w:pPr>
        <w:ind w:left="675" w:hanging="675"/>
      </w:pPr>
    </w:lvl>
    <w:lvl w:ilvl="1">
      <w:start w:val="4"/>
      <w:numFmt w:val="decimal"/>
      <w:lvlText w:val="%1.%2."/>
      <w:lvlJc w:val="left"/>
      <w:pPr>
        <w:ind w:left="982" w:hanging="720"/>
      </w:pPr>
    </w:lvl>
    <w:lvl w:ilvl="2">
      <w:start w:val="1"/>
      <w:numFmt w:val="decimal"/>
      <w:lvlText w:val="%1.%2.%3."/>
      <w:lvlJc w:val="left"/>
      <w:pPr>
        <w:ind w:left="1244" w:hanging="720"/>
      </w:pPr>
    </w:lvl>
    <w:lvl w:ilvl="3">
      <w:start w:val="1"/>
      <w:numFmt w:val="decimal"/>
      <w:lvlText w:val="%1.%2.%3.%4."/>
      <w:lvlJc w:val="left"/>
      <w:pPr>
        <w:ind w:left="1866" w:hanging="1080"/>
      </w:pPr>
    </w:lvl>
    <w:lvl w:ilvl="4">
      <w:start w:val="1"/>
      <w:numFmt w:val="decimal"/>
      <w:lvlText w:val="%1.%2.%3.%4.%5."/>
      <w:lvlJc w:val="left"/>
      <w:pPr>
        <w:ind w:left="2128" w:hanging="1080"/>
      </w:pPr>
    </w:lvl>
    <w:lvl w:ilvl="5">
      <w:start w:val="1"/>
      <w:numFmt w:val="decimal"/>
      <w:lvlText w:val="%1.%2.%3.%4.%5.%6."/>
      <w:lvlJc w:val="left"/>
      <w:pPr>
        <w:ind w:left="2750" w:hanging="1440"/>
      </w:pPr>
    </w:lvl>
    <w:lvl w:ilvl="6">
      <w:start w:val="1"/>
      <w:numFmt w:val="decimal"/>
      <w:lvlText w:val="%1.%2.%3.%4.%5.%6.%7."/>
      <w:lvlJc w:val="left"/>
      <w:pPr>
        <w:ind w:left="3372" w:hanging="1800"/>
      </w:pPr>
    </w:lvl>
    <w:lvl w:ilvl="7">
      <w:start w:val="1"/>
      <w:numFmt w:val="decimal"/>
      <w:lvlText w:val="%1.%2.%3.%4.%5.%6.%7.%8."/>
      <w:lvlJc w:val="left"/>
      <w:pPr>
        <w:ind w:left="3634" w:hanging="1800"/>
      </w:pPr>
    </w:lvl>
    <w:lvl w:ilvl="8">
      <w:start w:val="1"/>
      <w:numFmt w:val="decimal"/>
      <w:lvlText w:val="%1.%2.%3.%4.%5.%6.%7.%8.%9."/>
      <w:lvlJc w:val="left"/>
      <w:pPr>
        <w:ind w:left="4256" w:hanging="2160"/>
      </w:pPr>
    </w:lvl>
  </w:abstractNum>
  <w:num w:numId="1">
    <w:abstractNumId w:val="1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>
      <w:startOverride w:val="4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VozjQhQjlt9LkXbK3tA+em3I+l58CTmTwS47YRzHcxDVBylGkihcR2GmpBuucB02vi23RKF56fxZ&#10;n4tBoYl/hQ==&#10;" w:salt="D77Nfqp0rIKrf4V8FiwGeQ==&#10;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208DA"/>
    <w:rsid w:val="000354CF"/>
    <w:rsid w:val="000E0637"/>
    <w:rsid w:val="000F45B3"/>
    <w:rsid w:val="00106C5C"/>
    <w:rsid w:val="00187BB7"/>
    <w:rsid w:val="0019083E"/>
    <w:rsid w:val="001C08FC"/>
    <w:rsid w:val="001E657C"/>
    <w:rsid w:val="001F4BE0"/>
    <w:rsid w:val="002940F4"/>
    <w:rsid w:val="002D195A"/>
    <w:rsid w:val="003060D2"/>
    <w:rsid w:val="003735BC"/>
    <w:rsid w:val="003B2A39"/>
    <w:rsid w:val="004208DA"/>
    <w:rsid w:val="00424AD7"/>
    <w:rsid w:val="004F7CAD"/>
    <w:rsid w:val="00520285"/>
    <w:rsid w:val="00523B2E"/>
    <w:rsid w:val="00524AF7"/>
    <w:rsid w:val="00545B76"/>
    <w:rsid w:val="00635D96"/>
    <w:rsid w:val="00697513"/>
    <w:rsid w:val="006F65B7"/>
    <w:rsid w:val="007C2CAF"/>
    <w:rsid w:val="007C582E"/>
    <w:rsid w:val="00833AD5"/>
    <w:rsid w:val="00853C00"/>
    <w:rsid w:val="008B5032"/>
    <w:rsid w:val="00925597"/>
    <w:rsid w:val="009A40AA"/>
    <w:rsid w:val="00A84A56"/>
    <w:rsid w:val="00B20C04"/>
    <w:rsid w:val="00B57FE5"/>
    <w:rsid w:val="00BE64FC"/>
    <w:rsid w:val="00BE655F"/>
    <w:rsid w:val="00CB633A"/>
    <w:rsid w:val="00CC720C"/>
    <w:rsid w:val="00D82467"/>
    <w:rsid w:val="00DE524A"/>
    <w:rsid w:val="00E2245A"/>
    <w:rsid w:val="00F022A9"/>
    <w:rsid w:val="00F13D2F"/>
    <w:rsid w:val="00F32521"/>
    <w:rsid w:val="00F51CE6"/>
    <w:rsid w:val="00F53A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24AF7"/>
  </w:style>
  <w:style w:type="paragraph" w:styleId="Heading1">
    <w:name w:val="heading 1"/>
    <w:basedOn w:val="Normal"/>
    <w:next w:val="Normal"/>
    <w:link w:val="1"/>
    <w:qFormat/>
    <w:rsid w:val="00DE524A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F7CAD"/>
  </w:style>
  <w:style w:type="paragraph" w:customStyle="1" w:styleId="docdata">
    <w:name w:val="docdata"/>
    <w:aliases w:val="docy,v5,3262,baiaagaaboqcaaadywyaaavxbgaaaaaaaaaaaaaaaaaaaaaaaaaaaaaaaaaaaaaaaaaaaaaaaaaaaaaaaaaaaaaaaaaaaaaaaaaaaaaaaaaaaaaaaaaaaaaaaaaaaaaaaaaaaaaaaaaaaaaaaaaaaaaaaaaaaaaaaaaaaaaaaaaaaaaaaaaaaaaaaaaaaaaaaaaaaaaaaaaaaaaaaaaaaaaaaaaaaaaaaaaaaaaa"/>
    <w:basedOn w:val="Normal"/>
    <w:rsid w:val="00F51C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">
    <w:name w:val="Заголовок 1 Знак"/>
    <w:basedOn w:val="DefaultParagraphFont"/>
    <w:link w:val="Heading1"/>
    <w:rsid w:val="00DE524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NormalWeb">
    <w:name w:val="Normal (Web)"/>
    <w:basedOn w:val="Normal"/>
    <w:uiPriority w:val="99"/>
    <w:semiHidden/>
    <w:unhideWhenUsed/>
    <w:rsid w:val="00DE52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NoSpacing">
    <w:name w:val="No Spacing"/>
    <w:uiPriority w:val="1"/>
    <w:qFormat/>
    <w:rsid w:val="00DE524A"/>
    <w:pPr>
      <w:spacing w:after="0" w:line="240" w:lineRule="auto"/>
    </w:pPr>
    <w:rPr>
      <w:lang w:val="ru-RU" w:eastAsia="ru-RU"/>
    </w:rPr>
  </w:style>
  <w:style w:type="paragraph" w:styleId="ListParagraph">
    <w:name w:val="List Paragraph"/>
    <w:basedOn w:val="Normal"/>
    <w:uiPriority w:val="34"/>
    <w:qFormat/>
    <w:rsid w:val="00DE524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E2245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 Narro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83E"/>
    <w:rsid w:val="000A3FFB"/>
    <w:rsid w:val="001502CB"/>
    <w:rsid w:val="0019083E"/>
    <w:rsid w:val="00325429"/>
    <w:rsid w:val="00384212"/>
    <w:rsid w:val="004B06BA"/>
    <w:rsid w:val="00614D88"/>
    <w:rsid w:val="006E5641"/>
    <w:rsid w:val="009C1543"/>
    <w:rsid w:val="00A00AAA"/>
    <w:rsid w:val="00C3406E"/>
    <w:rsid w:val="00C525C2"/>
    <w:rsid w:val="00E2245A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1366</Words>
  <Characters>7792</Characters>
  <Application>Microsoft Office Word</Application>
  <DocSecurity>8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Продовження додатку</vt:lpstr>
    </vt:vector>
  </TitlesOfParts>
  <Company/>
  <LinksUpToDate>false</LinksUpToDate>
  <CharactersWithSpaces>9140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Rada</cp:lastModifiedBy>
  <cp:revision>17</cp:revision>
  <cp:lastPrinted>2026-09-14T11:44:00Z</cp:lastPrinted>
  <dcterms:created xsi:type="dcterms:W3CDTF">2023-03-27T06:24:00Z</dcterms:created>
  <dcterms:modified xsi:type="dcterms:W3CDTF">2026-09-14T11:44:00Z</dcterms:modified>
</cp:coreProperties>
</file>