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P="00B3670E" w14:paraId="5C916CD2" w14:textId="35FEF469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</w:p>
    <w:p w:rsidR="000C0808" w:rsidRPr="004208DA" w:rsidP="00B3670E" w14:paraId="10F33D22" w14:textId="0D4C17F2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СХВАЛЕНО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15.09.2026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1097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C0808" w:rsidP="000C0808" w14:paraId="7887E210" w14:textId="77777777">
      <w:pPr>
        <w:spacing w:after="0" w:line="240" w:lineRule="auto"/>
        <w:ind w:right="140" w:firstLine="426"/>
        <w:jc w:val="center"/>
        <w:rPr>
          <w:rFonts w:ascii="Times New Roman" w:hAnsi="Times New Roman"/>
          <w:b/>
          <w:color w:val="000000"/>
          <w:sz w:val="36"/>
          <w:szCs w:val="36"/>
          <w:shd w:val="clear" w:color="auto" w:fill="FFFFFF"/>
        </w:rPr>
      </w:pPr>
      <w:permStart w:id="1" w:edGrp="everyone"/>
      <w:r>
        <w:rPr>
          <w:rFonts w:ascii="Times New Roman" w:hAnsi="Times New Roman"/>
          <w:b/>
          <w:color w:val="000000"/>
          <w:sz w:val="36"/>
          <w:szCs w:val="36"/>
          <w:shd w:val="clear" w:color="auto" w:fill="FFFFFF"/>
        </w:rPr>
        <w:t>П Р О Г Р А М А</w:t>
      </w:r>
    </w:p>
    <w:p w:rsidR="000C0808" w:rsidP="000C0808" w14:paraId="0FF87035" w14:textId="77777777">
      <w:pPr>
        <w:spacing w:after="0" w:line="240" w:lineRule="auto"/>
        <w:ind w:right="140" w:firstLine="426"/>
        <w:jc w:val="center"/>
        <w:rPr>
          <w:rFonts w:ascii="Times New Roman" w:hAnsi="Times New Roman"/>
          <w:iCs/>
          <w:sz w:val="28"/>
          <w:szCs w:val="28"/>
        </w:rPr>
      </w:pPr>
    </w:p>
    <w:p w:rsidR="000C0808" w:rsidP="000C0808" w14:paraId="48F5666A" w14:textId="77777777">
      <w:pPr>
        <w:spacing w:after="0" w:line="240" w:lineRule="auto"/>
        <w:ind w:left="65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участі Броварської міської територіальної громади у міжнародній грантовій ініціативі</w:t>
      </w:r>
    </w:p>
    <w:p w:rsidR="000C0808" w:rsidP="000C0808" w14:paraId="0966BD17" w14:textId="77777777">
      <w:pPr>
        <w:spacing w:after="0" w:line="240" w:lineRule="auto"/>
        <w:ind w:left="6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«Молодіжний фонд кліматичних дій»</w:t>
      </w:r>
    </w:p>
    <w:p w:rsidR="000C0808" w:rsidP="000C0808" w14:paraId="4570C0E5" w14:textId="77777777">
      <w:pPr>
        <w:spacing w:after="0" w:line="240" w:lineRule="auto"/>
        <w:ind w:left="6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2026-2027 роки</w:t>
      </w:r>
    </w:p>
    <w:p w:rsidR="000C0808" w:rsidP="000C0808" w14:paraId="11A4EB1C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0C0808" w:rsidP="000C0808" w14:paraId="7EDC4372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0C0808" w:rsidP="000C0808" w14:paraId="6314680B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</w:p>
    <w:p w:rsidR="000C0808" w:rsidP="000C0808" w14:paraId="20E8631C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0C0808" w:rsidP="000C0808" w14:paraId="0E2EFF58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0C0808" w:rsidP="000C0808" w14:paraId="3C068219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0C0808" w:rsidP="000C0808" w14:paraId="60B9DC96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</w:p>
    <w:p w:rsidR="000C0808" w:rsidP="000C0808" w14:paraId="555048B9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0C0808" w:rsidP="000C0808" w14:paraId="0402C012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0C0808" w:rsidP="000C0808" w14:paraId="788F245D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iCs/>
          <w:sz w:val="28"/>
          <w:szCs w:val="28"/>
        </w:rPr>
      </w:pPr>
    </w:p>
    <w:p w:rsidR="000C0808" w:rsidP="000C0808" w14:paraId="2672FBF9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iCs/>
          <w:sz w:val="28"/>
          <w:szCs w:val="28"/>
        </w:rPr>
      </w:pPr>
    </w:p>
    <w:p w:rsidR="000C0808" w:rsidP="000C0808" w14:paraId="2439406C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iCs/>
          <w:sz w:val="28"/>
          <w:szCs w:val="28"/>
        </w:rPr>
      </w:pPr>
    </w:p>
    <w:p w:rsidR="000C0808" w:rsidP="000C0808" w14:paraId="43693538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iCs/>
          <w:sz w:val="28"/>
          <w:szCs w:val="28"/>
        </w:rPr>
      </w:pPr>
    </w:p>
    <w:p w:rsidR="000C0808" w:rsidP="000C0808" w14:paraId="362B71D9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iCs/>
          <w:sz w:val="28"/>
          <w:szCs w:val="28"/>
        </w:rPr>
      </w:pPr>
    </w:p>
    <w:p w:rsidR="000C0808" w:rsidP="000C0808" w14:paraId="3BBB56C4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iCs/>
          <w:sz w:val="28"/>
          <w:szCs w:val="28"/>
        </w:rPr>
      </w:pPr>
    </w:p>
    <w:p w:rsidR="000C0808" w:rsidP="000C0808" w14:paraId="1CFC7B3E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iCs/>
          <w:sz w:val="28"/>
          <w:szCs w:val="28"/>
        </w:rPr>
      </w:pPr>
    </w:p>
    <w:p w:rsidR="000C0808" w:rsidP="000C0808" w14:paraId="1D10AB6E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iCs/>
          <w:sz w:val="28"/>
          <w:szCs w:val="28"/>
        </w:rPr>
      </w:pPr>
    </w:p>
    <w:p w:rsidR="000C0808" w:rsidP="000C0808" w14:paraId="238D4D64" w14:textId="73A8C1D6">
      <w:pPr>
        <w:spacing w:after="0" w:line="240" w:lineRule="auto"/>
        <w:ind w:right="140"/>
        <w:jc w:val="both"/>
        <w:rPr>
          <w:rFonts w:ascii="Times New Roman" w:hAnsi="Times New Roman"/>
          <w:iCs/>
          <w:sz w:val="28"/>
          <w:szCs w:val="28"/>
        </w:rPr>
      </w:pPr>
    </w:p>
    <w:p w:rsidR="000C0808" w:rsidP="000C0808" w14:paraId="2C212FD8" w14:textId="3ED062A7">
      <w:pPr>
        <w:spacing w:after="0" w:line="240" w:lineRule="auto"/>
        <w:ind w:right="140"/>
        <w:jc w:val="both"/>
        <w:rPr>
          <w:rFonts w:ascii="Times New Roman" w:hAnsi="Times New Roman"/>
          <w:iCs/>
          <w:sz w:val="28"/>
          <w:szCs w:val="28"/>
        </w:rPr>
      </w:pPr>
    </w:p>
    <w:p w:rsidR="000C0808" w:rsidP="000C0808" w14:paraId="5B6568E6" w14:textId="5C761D4A">
      <w:pPr>
        <w:spacing w:after="0" w:line="240" w:lineRule="auto"/>
        <w:ind w:right="140"/>
        <w:jc w:val="both"/>
        <w:rPr>
          <w:rFonts w:ascii="Times New Roman" w:hAnsi="Times New Roman"/>
          <w:iCs/>
          <w:sz w:val="28"/>
          <w:szCs w:val="28"/>
        </w:rPr>
      </w:pPr>
    </w:p>
    <w:p w:rsidR="000C0808" w:rsidP="000C0808" w14:paraId="3A4E82A4" w14:textId="70F6907D">
      <w:pPr>
        <w:spacing w:after="0" w:line="240" w:lineRule="auto"/>
        <w:ind w:right="140"/>
        <w:jc w:val="both"/>
        <w:rPr>
          <w:rFonts w:ascii="Times New Roman" w:hAnsi="Times New Roman"/>
          <w:iCs/>
          <w:sz w:val="28"/>
          <w:szCs w:val="28"/>
        </w:rPr>
      </w:pPr>
    </w:p>
    <w:p w:rsidR="000C0808" w:rsidP="000C0808" w14:paraId="3E11ED1E" w14:textId="50C26C58">
      <w:pPr>
        <w:spacing w:after="0" w:line="240" w:lineRule="auto"/>
        <w:ind w:right="140"/>
        <w:jc w:val="both"/>
        <w:rPr>
          <w:rFonts w:ascii="Times New Roman" w:hAnsi="Times New Roman"/>
          <w:iCs/>
          <w:sz w:val="28"/>
          <w:szCs w:val="28"/>
        </w:rPr>
      </w:pPr>
    </w:p>
    <w:p w:rsidR="000C0808" w:rsidP="000C0808" w14:paraId="4DC33AA5" w14:textId="55AD9B24">
      <w:pPr>
        <w:spacing w:after="0" w:line="240" w:lineRule="auto"/>
        <w:ind w:right="140"/>
        <w:jc w:val="both"/>
        <w:rPr>
          <w:rFonts w:ascii="Times New Roman" w:hAnsi="Times New Roman"/>
          <w:iCs/>
          <w:sz w:val="28"/>
          <w:szCs w:val="28"/>
        </w:rPr>
      </w:pPr>
    </w:p>
    <w:p w:rsidR="000C0808" w:rsidP="000C0808" w14:paraId="00258DB2" w14:textId="3BB9A26E">
      <w:pPr>
        <w:spacing w:after="0" w:line="240" w:lineRule="auto"/>
        <w:ind w:right="140"/>
        <w:jc w:val="both"/>
        <w:rPr>
          <w:rFonts w:ascii="Times New Roman" w:hAnsi="Times New Roman"/>
          <w:iCs/>
          <w:sz w:val="28"/>
          <w:szCs w:val="28"/>
        </w:rPr>
      </w:pPr>
    </w:p>
    <w:p w:rsidR="000C0808" w:rsidP="000C0808" w14:paraId="5B993BB7" w14:textId="77777777">
      <w:pPr>
        <w:spacing w:after="0" w:line="240" w:lineRule="auto"/>
        <w:ind w:right="140"/>
        <w:jc w:val="both"/>
        <w:rPr>
          <w:rFonts w:ascii="Times New Roman" w:hAnsi="Times New Roman"/>
          <w:iCs/>
          <w:sz w:val="28"/>
          <w:szCs w:val="28"/>
        </w:rPr>
      </w:pPr>
    </w:p>
    <w:p w:rsidR="000C0808" w:rsidP="000C0808" w14:paraId="7EDEB22B" w14:textId="77777777">
      <w:pPr>
        <w:spacing w:after="0" w:line="240" w:lineRule="auto"/>
        <w:ind w:right="140"/>
        <w:jc w:val="both"/>
        <w:rPr>
          <w:rFonts w:ascii="Times New Roman" w:hAnsi="Times New Roman"/>
          <w:iCs/>
          <w:sz w:val="28"/>
          <w:szCs w:val="28"/>
        </w:rPr>
      </w:pPr>
    </w:p>
    <w:p w:rsidR="000C0808" w:rsidP="000C0808" w14:paraId="40660858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0C0808" w:rsidP="000C0808" w14:paraId="255AE107" w14:textId="77777777">
      <w:pPr>
        <w:spacing w:after="0" w:line="240" w:lineRule="auto"/>
        <w:ind w:right="140" w:firstLine="426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м. Бровари</w:t>
      </w:r>
    </w:p>
    <w:p w:rsidR="000C0808" w:rsidP="000C0808" w14:paraId="2A7780D7" w14:textId="77777777">
      <w:pPr>
        <w:spacing w:after="0" w:line="240" w:lineRule="auto"/>
        <w:ind w:right="140" w:firstLine="426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2026</w:t>
      </w:r>
    </w:p>
    <w:p w:rsidR="000C0808" w:rsidP="000C0808" w14:paraId="459693E5" w14:textId="77777777">
      <w:pPr>
        <w:spacing w:after="0" w:line="240" w:lineRule="auto"/>
        <w:ind w:right="140" w:firstLine="426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0C0808" w:rsidP="000C0808" w14:paraId="3CB47F39" w14:textId="77777777">
      <w:pPr>
        <w:spacing w:after="0" w:line="240" w:lineRule="auto"/>
        <w:ind w:right="140" w:firstLine="426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ПАСПОРТ</w:t>
      </w:r>
    </w:p>
    <w:p w:rsidR="000C0808" w:rsidP="000C0808" w14:paraId="73818F09" w14:textId="77777777">
      <w:pPr>
        <w:spacing w:after="0" w:line="240" w:lineRule="auto"/>
        <w:ind w:right="140" w:firstLine="426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(загальна характеристика 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проєкту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)</w:t>
      </w:r>
    </w:p>
    <w:p w:rsidR="000C0808" w:rsidP="000C0808" w14:paraId="4C594A99" w14:textId="77777777">
      <w:pPr>
        <w:spacing w:after="0" w:line="240" w:lineRule="auto"/>
        <w:ind w:left="65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Програми участі Броварської міської територіальної громади у міжнародній грантовій ініціативі</w:t>
      </w:r>
    </w:p>
    <w:p w:rsidR="000C0808" w:rsidP="000C0808" w14:paraId="188FB304" w14:textId="77777777">
      <w:pPr>
        <w:spacing w:after="0" w:line="240" w:lineRule="auto"/>
        <w:ind w:left="6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«Молодіжний фонд кліматичних дій»</w:t>
      </w:r>
    </w:p>
    <w:p w:rsidR="000C0808" w:rsidP="000C0808" w14:paraId="5BD3555A" w14:textId="77777777">
      <w:pPr>
        <w:spacing w:after="0" w:line="240" w:lineRule="auto"/>
        <w:ind w:left="6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2026-2027 роки</w:t>
      </w:r>
    </w:p>
    <w:p w:rsidR="000C0808" w:rsidP="000C0808" w14:paraId="557E40AD" w14:textId="77777777">
      <w:pPr>
        <w:spacing w:after="0" w:line="240" w:lineRule="auto"/>
        <w:ind w:right="142" w:firstLine="425"/>
        <w:jc w:val="both"/>
        <w:rPr>
          <w:rFonts w:ascii="Times New Roman" w:hAnsi="Times New Roman"/>
          <w:iCs/>
          <w:sz w:val="28"/>
          <w:szCs w:val="28"/>
        </w:rPr>
      </w:pPr>
    </w:p>
    <w:tbl>
      <w:tblPr>
        <w:tblW w:w="0" w:type="auto"/>
        <w:jc w:val="center"/>
        <w:shd w:val="clear" w:color="auto" w:fill="FFFFFF"/>
        <w:tblLook w:val="0000"/>
      </w:tblPr>
      <w:tblGrid>
        <w:gridCol w:w="3049"/>
        <w:gridCol w:w="2220"/>
        <w:gridCol w:w="2081"/>
        <w:gridCol w:w="1940"/>
      </w:tblGrid>
      <w:tr w14:paraId="61509203" w14:textId="77777777" w:rsidTr="003A6145">
        <w:tblPrEx>
          <w:tblW w:w="0" w:type="auto"/>
          <w:shd w:val="clear" w:color="auto" w:fill="FFFFFF"/>
          <w:tblLook w:val="0000"/>
        </w:tblPrEx>
        <w:trPr>
          <w:trHeight w:val="868"/>
        </w:trPr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808" w:rsidP="003A6145" w14:paraId="678404A9" w14:textId="77777777">
            <w:pPr>
              <w:spacing w:after="0" w:line="240" w:lineRule="auto"/>
              <w:ind w:right="140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1.Ініціатор   розроблення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проєкту</w:t>
            </w:r>
          </w:p>
        </w:tc>
        <w:tc>
          <w:tcPr>
            <w:tcW w:w="62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808" w:rsidP="003A6145" w14:paraId="4EB3C31A" w14:textId="77777777">
            <w:pPr>
              <w:spacing w:after="0" w:line="240" w:lineRule="auto"/>
              <w:ind w:right="140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Виконавчий комітет Броварської міської ради Броварського району Київської області</w:t>
            </w:r>
          </w:p>
        </w:tc>
      </w:tr>
      <w:tr w14:paraId="40565778" w14:textId="77777777" w:rsidTr="003A6145">
        <w:tblPrEx>
          <w:tblW w:w="0" w:type="auto"/>
          <w:shd w:val="clear" w:color="auto" w:fill="FFFFFF"/>
          <w:tblLook w:val="0000"/>
        </w:tblPrEx>
        <w:trPr>
          <w:trHeight w:val="1295"/>
        </w:trPr>
        <w:tc>
          <w:tcPr>
            <w:tcW w:w="3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808" w:rsidP="003A6145" w14:paraId="6AFE6790" w14:textId="77777777">
            <w:pPr>
              <w:spacing w:after="0" w:line="240" w:lineRule="auto"/>
              <w:ind w:right="140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2. Розробник  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проєкту</w:t>
            </w:r>
          </w:p>
        </w:tc>
        <w:tc>
          <w:tcPr>
            <w:tcW w:w="6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808" w:rsidP="003A6145" w14:paraId="3CD7DD6C" w14:textId="77777777">
            <w:pPr>
              <w:spacing w:after="0" w:line="240" w:lineRule="auto"/>
              <w:ind w:right="140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Управління економіки та інвестицій виконавчого   комітету Броварської міської ради Броварського району Київської області</w:t>
            </w:r>
          </w:p>
        </w:tc>
      </w:tr>
      <w:tr w14:paraId="7F1B3C91" w14:textId="77777777" w:rsidTr="003A6145">
        <w:tblPrEx>
          <w:tblW w:w="0" w:type="auto"/>
          <w:shd w:val="clear" w:color="auto" w:fill="FFFFFF"/>
          <w:tblLook w:val="0000"/>
        </w:tblPrEx>
        <w:trPr>
          <w:trHeight w:val="868"/>
        </w:trPr>
        <w:tc>
          <w:tcPr>
            <w:tcW w:w="3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808" w:rsidP="003A6145" w14:paraId="4B666B43" w14:textId="77777777">
            <w:pPr>
              <w:spacing w:after="0" w:line="240" w:lineRule="auto"/>
              <w:ind w:right="140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3. Виконавці</w:t>
            </w:r>
          </w:p>
        </w:tc>
        <w:tc>
          <w:tcPr>
            <w:tcW w:w="6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808" w:rsidP="003A6145" w14:paraId="332DCCEC" w14:textId="77777777">
            <w:pPr>
              <w:spacing w:after="0" w:line="240" w:lineRule="auto"/>
              <w:ind w:right="140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Виконавчі органи Броварської міської ради Броварського району Київської області та структурні підрозділи виконавчого комітету Броварської міської ради Броварського району Київської області</w:t>
            </w:r>
          </w:p>
        </w:tc>
      </w:tr>
      <w:tr w14:paraId="6387D251" w14:textId="77777777" w:rsidTr="003A6145">
        <w:tblPrEx>
          <w:tblW w:w="0" w:type="auto"/>
          <w:shd w:val="clear" w:color="auto" w:fill="FFFFFF"/>
          <w:tblLook w:val="0000"/>
        </w:tblPrEx>
        <w:trPr>
          <w:trHeight w:val="1700"/>
        </w:trPr>
        <w:tc>
          <w:tcPr>
            <w:tcW w:w="3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808" w:rsidP="003A6145" w14:paraId="52EF87C7" w14:textId="77777777">
            <w:pPr>
              <w:spacing w:after="0" w:line="240" w:lineRule="auto"/>
              <w:ind w:right="140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4.Цільові групи Програми</w:t>
            </w:r>
          </w:p>
        </w:tc>
        <w:tc>
          <w:tcPr>
            <w:tcW w:w="6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808" w:rsidP="003A6145" w14:paraId="4A38B5EF" w14:textId="77777777">
            <w:pPr>
              <w:spacing w:after="0" w:line="240" w:lineRule="auto"/>
              <w:ind w:right="140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Виконавчі органи Броварської міської ради Броварського району Київської області, навчальній заклади, позашкільні заклади, Молодіжна рада Броварської міської територіальної громади, молодіжні організації та благодійні організації</w:t>
            </w:r>
          </w:p>
          <w:p w:rsidR="000C0808" w:rsidP="003A6145" w14:paraId="7CA86717" w14:textId="77777777">
            <w:pPr>
              <w:spacing w:after="0" w:line="240" w:lineRule="auto"/>
              <w:ind w:right="140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14:paraId="0ED2D84D" w14:textId="77777777" w:rsidTr="003A6145">
        <w:tblPrEx>
          <w:tblW w:w="0" w:type="auto"/>
          <w:shd w:val="clear" w:color="auto" w:fill="FFFFFF"/>
          <w:tblLook w:val="0000"/>
        </w:tblPrEx>
        <w:trPr>
          <w:trHeight w:val="749"/>
        </w:trPr>
        <w:tc>
          <w:tcPr>
            <w:tcW w:w="3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808" w:rsidP="003A6145" w14:paraId="6C9C5C18" w14:textId="77777777">
            <w:pPr>
              <w:spacing w:after="0" w:line="240" w:lineRule="auto"/>
              <w:ind w:right="140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5. Термін   реалізації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проєкту</w:t>
            </w:r>
          </w:p>
          <w:p w:rsidR="000C0808" w:rsidP="003A6145" w14:paraId="4585E96C" w14:textId="77777777">
            <w:pPr>
              <w:spacing w:after="0" w:line="240" w:lineRule="auto"/>
              <w:ind w:right="140" w:firstLine="426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6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808" w:rsidP="003A6145" w14:paraId="3D58B2DF" w14:textId="77777777">
            <w:pPr>
              <w:spacing w:after="0" w:line="240" w:lineRule="auto"/>
              <w:ind w:right="140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2026-2027 роки</w:t>
            </w:r>
          </w:p>
        </w:tc>
      </w:tr>
      <w:tr w14:paraId="05C5CA9D" w14:textId="77777777" w:rsidTr="003A6145">
        <w:tblPrEx>
          <w:tblW w:w="0" w:type="auto"/>
          <w:shd w:val="clear" w:color="auto" w:fill="FFFFFF"/>
          <w:tblLook w:val="0000"/>
        </w:tblPrEx>
        <w:trPr>
          <w:trHeight w:val="1295"/>
        </w:trPr>
        <w:tc>
          <w:tcPr>
            <w:tcW w:w="3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808" w:rsidP="003A6145" w14:paraId="49C0B9CB" w14:textId="77777777">
            <w:pPr>
              <w:spacing w:after="0" w:line="240" w:lineRule="auto"/>
              <w:ind w:right="140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6. Фінансування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проєкту</w:t>
            </w:r>
          </w:p>
          <w:p w:rsidR="000C0808" w:rsidP="003A6145" w14:paraId="01A486F4" w14:textId="77777777">
            <w:pPr>
              <w:spacing w:after="0" w:line="240" w:lineRule="auto"/>
              <w:ind w:right="140" w:firstLine="426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6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808" w:rsidP="003A6145" w14:paraId="1FD9E8D4" w14:textId="77777777">
            <w:pPr>
              <w:spacing w:after="0" w:line="240" w:lineRule="auto"/>
              <w:ind w:right="140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Кошти </w:t>
            </w:r>
            <w:r>
              <w:rPr>
                <w:rFonts w:ascii="Times New Roman" w:hAnsi="Times New Roman"/>
                <w:sz w:val="28"/>
                <w:szCs w:val="28"/>
              </w:rPr>
              <w:t>Молодіжного фонду кліматичних дій (</w:t>
            </w:r>
            <w:r>
              <w:rPr>
                <w:rFonts w:ascii="Times New Roman" w:hAnsi="Times New Roman"/>
                <w:sz w:val="28"/>
                <w:szCs w:val="28"/>
              </w:rPr>
              <w:t>Youth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Climate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Action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Fund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 сумі 50 000 доларів (в еквіваленті) згідно курсу НБУ, отримані на рахунок виконавчого комітету Броварської міської ради Броварського району Київської області  31 серпня 2026 року, складають 2 207 856,5 грн.</w:t>
            </w:r>
          </w:p>
        </w:tc>
      </w:tr>
      <w:tr w14:paraId="2340379B" w14:textId="77777777" w:rsidTr="003A6145">
        <w:tblPrEx>
          <w:tblW w:w="0" w:type="auto"/>
          <w:shd w:val="clear" w:color="auto" w:fill="FFFFFF"/>
          <w:tblLook w:val="0000"/>
        </w:tblPrEx>
        <w:trPr>
          <w:trHeight w:val="441"/>
        </w:trPr>
        <w:tc>
          <w:tcPr>
            <w:tcW w:w="3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808" w:rsidP="003A6145" w14:paraId="0FFA8D7E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Обсяг   фінансування</w:t>
            </w:r>
          </w:p>
          <w:p w:rsidR="000C0808" w:rsidP="003A6145" w14:paraId="1A12C932" w14:textId="77777777">
            <w:pPr>
              <w:spacing w:after="0" w:line="240" w:lineRule="auto"/>
              <w:ind w:right="140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(грн)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808" w:rsidP="003A6145" w14:paraId="5DBD37A6" w14:textId="77777777">
            <w:pPr>
              <w:spacing w:after="0" w:line="240" w:lineRule="auto"/>
              <w:ind w:right="140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Всього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808" w:rsidP="003A6145" w14:paraId="3F0CD181" w14:textId="77777777">
            <w:pPr>
              <w:spacing w:after="0" w:line="240" w:lineRule="auto"/>
              <w:ind w:right="140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2026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808" w:rsidP="003A6145" w14:paraId="69CE1D20" w14:textId="77777777">
            <w:pPr>
              <w:spacing w:after="0" w:line="240" w:lineRule="auto"/>
              <w:ind w:right="140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2027</w:t>
            </w:r>
          </w:p>
        </w:tc>
      </w:tr>
      <w:tr w14:paraId="5CCD8985" w14:textId="77777777" w:rsidTr="003A6145">
        <w:tblPrEx>
          <w:tblW w:w="0" w:type="auto"/>
          <w:shd w:val="clear" w:color="auto" w:fill="FFFFFF"/>
          <w:tblLook w:val="0000"/>
        </w:tblPrEx>
        <w:trPr>
          <w:trHeight w:val="194"/>
        </w:trPr>
        <w:tc>
          <w:tcPr>
            <w:tcW w:w="3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808" w:rsidP="003A6145" w14:paraId="71A20D1F" w14:textId="7777777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808" w:rsidP="003A6145" w14:paraId="70DE59F7" w14:textId="77777777">
            <w:pPr>
              <w:spacing w:after="0" w:line="240" w:lineRule="auto"/>
              <w:ind w:right="140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2 207 856,5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808" w:rsidP="003A6145" w14:paraId="1D2E54BD" w14:textId="77777777">
            <w:pPr>
              <w:spacing w:after="0" w:line="240" w:lineRule="auto"/>
              <w:ind w:right="14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2 145 000,0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808" w:rsidP="003A6145" w14:paraId="1575A1D1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62 856,5</w:t>
            </w:r>
          </w:p>
        </w:tc>
      </w:tr>
    </w:tbl>
    <w:p w:rsidR="000C0808" w:rsidP="000C0808" w14:paraId="54218ECE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0C0808" w:rsidP="000C0808" w14:paraId="2670465C" w14:textId="77777777">
      <w:pPr>
        <w:spacing w:after="0" w:line="240" w:lineRule="auto"/>
        <w:ind w:right="140" w:firstLine="426"/>
        <w:jc w:val="both"/>
        <w:rPr>
          <w:rFonts w:ascii="Times New Roman" w:hAnsi="Times New Roman"/>
          <w:iCs/>
          <w:sz w:val="28"/>
          <w:szCs w:val="28"/>
        </w:rPr>
      </w:pPr>
    </w:p>
    <w:p w:rsidR="000C0808" w:rsidP="000C0808" w14:paraId="3C4802E0" w14:textId="77777777">
      <w:pPr>
        <w:spacing w:after="0" w:line="240" w:lineRule="auto"/>
        <w:ind w:right="140"/>
        <w:jc w:val="both"/>
        <w:rPr>
          <w:rFonts w:ascii="Times New Roman" w:hAnsi="Times New Roman"/>
          <w:iCs/>
          <w:sz w:val="28"/>
          <w:szCs w:val="28"/>
        </w:rPr>
      </w:pPr>
    </w:p>
    <w:p w:rsidR="000C0808" w:rsidP="000C0808" w14:paraId="31A321D8" w14:textId="77777777">
      <w:pPr>
        <w:spacing w:after="0" w:line="240" w:lineRule="auto"/>
        <w:ind w:right="140"/>
        <w:jc w:val="both"/>
        <w:rPr>
          <w:rFonts w:ascii="Times New Roman" w:hAnsi="Times New Roman"/>
          <w:iCs/>
          <w:sz w:val="28"/>
          <w:szCs w:val="28"/>
        </w:rPr>
      </w:pPr>
    </w:p>
    <w:p w:rsidR="000C0808" w:rsidP="000C0808" w14:paraId="5A562678" w14:textId="77777777">
      <w:pPr>
        <w:spacing w:after="0" w:line="240" w:lineRule="auto"/>
        <w:ind w:right="140"/>
        <w:jc w:val="both"/>
        <w:rPr>
          <w:rFonts w:ascii="Times New Roman" w:hAnsi="Times New Roman"/>
          <w:iCs/>
          <w:sz w:val="28"/>
          <w:szCs w:val="28"/>
        </w:rPr>
      </w:pPr>
    </w:p>
    <w:p w:rsidR="000C0808" w:rsidP="000C0808" w14:paraId="360EC2FA" w14:textId="77777777">
      <w:pPr>
        <w:spacing w:after="0" w:line="240" w:lineRule="auto"/>
        <w:ind w:right="140"/>
        <w:jc w:val="both"/>
        <w:rPr>
          <w:rFonts w:ascii="Times New Roman" w:hAnsi="Times New Roman"/>
          <w:iCs/>
          <w:sz w:val="28"/>
          <w:szCs w:val="28"/>
        </w:rPr>
      </w:pPr>
    </w:p>
    <w:p w:rsidR="000C0808" w:rsidP="000C0808" w14:paraId="6F5AD48C" w14:textId="77777777">
      <w:pPr>
        <w:numPr>
          <w:ilvl w:val="0"/>
          <w:numId w:val="1"/>
        </w:numPr>
        <w:spacing w:after="0"/>
        <w:ind w:right="14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Загальні положення</w:t>
      </w:r>
    </w:p>
    <w:p w:rsidR="000C0808" w:rsidP="000C0808" w14:paraId="0A98F600" w14:textId="77777777">
      <w:pPr>
        <w:spacing w:after="0" w:line="240" w:lineRule="auto"/>
        <w:ind w:right="140" w:firstLine="426"/>
        <w:jc w:val="center"/>
        <w:rPr>
          <w:rFonts w:ascii="Times New Roman" w:hAnsi="Times New Roman"/>
          <w:iCs/>
          <w:sz w:val="28"/>
          <w:szCs w:val="28"/>
        </w:rPr>
      </w:pPr>
    </w:p>
    <w:p w:rsidR="000C0808" w:rsidRPr="008B2D13" w:rsidP="000C0808" w14:paraId="29220A49" w14:textId="77777777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>Дана Програма розроблена відповідно до Законів України «Про місцеве самоврядування в Україні» №</w:t>
      </w:r>
      <w:r w:rsidRPr="008B2D1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280/97-ВР від 21 травня 1997 року, «Про основні засади молодіжної політики» № 1414-IX від 27 квітня 2021 року, «Про охорону навколишнього природнього середовища» №</w:t>
      </w:r>
      <w:r w:rsidRPr="008B2D1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1264-XII від 25 червня 1991 року та в межах Грантової угоди між виконавчим комітетом Броварської міської ради Броварського району Київської області та Молодіжним фондом кліматичних дій (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Youth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Climate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Action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Fund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0C0808" w:rsidRPr="008B2D13" w:rsidP="000C0808" w14:paraId="19F15369" w14:textId="77777777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>Молодіжний фонд кліматичних дій (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Youth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Climate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Action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Fund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) — це міжнародна грантова програма (глобальна ініціатива), яка надає муніципалітетам фінансовий капітал і технічну підтримку для залучення молоді віком від 15 до 24 років до розробки та реалізації місцевих кліматичних і екологічних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проєктів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. Ініціатива заснована та підтримується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Bloomberg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Philanthropies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і впроваджується у партнерстві з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Bloomberg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Center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for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Public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Innovation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(BCPI) при Університеті Джонса Гопкінса, C40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Cities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та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United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Cities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and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Local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Governments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(UCLG) за фінансування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проєкту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Rockefeller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Philanthropy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Advisors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(RPA). </w:t>
      </w:r>
    </w:p>
    <w:p w:rsidR="000C0808" w:rsidRPr="008B2D13" w:rsidP="000C0808" w14:paraId="5A19A228" w14:textId="77777777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Молодіжний фонд кліматичних дій передбачає створення умов для ефективного партнерства між містами та молоддю у розробці й впровадженні рішень для місцевих екологічних викликів. </w:t>
      </w:r>
    </w:p>
    <w:p w:rsidR="000C0808" w:rsidRPr="008B2D13" w:rsidP="000C0808" w14:paraId="246ECF85" w14:textId="77777777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Pr="008B2D1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У процесі виконання до Програми можуть вноситись зміни та доповнення, які затверджуються міською радою.</w:t>
      </w:r>
    </w:p>
    <w:p w:rsidR="000C0808" w:rsidRPr="008B2D13" w:rsidP="000C0808" w14:paraId="4A1BE5E0" w14:textId="77777777">
      <w:pPr>
        <w:spacing w:after="0" w:line="240" w:lineRule="auto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</w:p>
    <w:p w:rsidR="000C0808" w:rsidP="000C0808" w14:paraId="2B4EA3EF" w14:textId="77777777">
      <w:pPr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Мета та завдання Програми</w:t>
      </w:r>
    </w:p>
    <w:p w:rsidR="000C0808" w:rsidP="000C0808" w14:paraId="02F3CE56" w14:textId="77777777">
      <w:pPr>
        <w:spacing w:after="0" w:line="240" w:lineRule="auto"/>
        <w:ind w:firstLine="426"/>
        <w:jc w:val="both"/>
        <w:rPr>
          <w:rFonts w:ascii="Times New Roman" w:hAnsi="Times New Roman"/>
          <w:iCs/>
          <w:sz w:val="28"/>
          <w:szCs w:val="28"/>
        </w:rPr>
      </w:pPr>
    </w:p>
    <w:p w:rsidR="000C0808" w:rsidRPr="008B2D13" w:rsidP="000C0808" w14:paraId="5E3F69CB" w14:textId="77777777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Метою Програми є забезпечення чітких механізмів переходу молодіжних ініціатив від концепцій до практичної реалізації відповідно до стратегічних пріоритетів громади, формуючи стійкий інституційний потенціал і міські структури для системної співпраці. </w:t>
      </w:r>
    </w:p>
    <w:p w:rsidR="000C0808" w:rsidRPr="008B2D13" w:rsidP="000C0808" w14:paraId="41CA8590" w14:textId="77777777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>Завдання Програми:</w:t>
      </w:r>
    </w:p>
    <w:p w:rsidR="000C0808" w:rsidRPr="008B2D13" w:rsidP="000C0808" w14:paraId="1172B69D" w14:textId="77777777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- мотивувати молодь брати активну участь у прийнятті місцевих рішень щодо подолання кліматичних викликів; </w:t>
      </w:r>
    </w:p>
    <w:p w:rsidR="000C0808" w:rsidRPr="008B2D13" w:rsidP="000C0808" w14:paraId="78D45B94" w14:textId="77777777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ab/>
        <w:t>створювати шляхи для переходу молодіжних ідей від внеску до реалізації відповідно до міських пріоритетів;</w:t>
      </w:r>
    </w:p>
    <w:p w:rsidR="000C0808" w:rsidRPr="008B2D13" w:rsidP="000C0808" w14:paraId="05CA45F7" w14:textId="77777777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>- підвищувати довіру між громадою та молодими мешканцями через ефективну співпрацю та результати.</w:t>
      </w:r>
    </w:p>
    <w:p w:rsidR="000C0808" w:rsidP="000C0808" w14:paraId="3BEAB852" w14:textId="77777777">
      <w:pPr>
        <w:spacing w:after="0" w:line="240" w:lineRule="auto"/>
        <w:ind w:firstLine="426"/>
        <w:jc w:val="both"/>
        <w:rPr>
          <w:rFonts w:ascii="Times New Roman" w:hAnsi="Times New Roman"/>
          <w:iCs/>
          <w:sz w:val="28"/>
          <w:szCs w:val="28"/>
        </w:rPr>
      </w:pPr>
    </w:p>
    <w:p w:rsidR="000C0808" w:rsidP="000C0808" w14:paraId="36AE0658" w14:textId="77777777">
      <w:pPr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Заходи та фінансування Програми</w:t>
      </w:r>
    </w:p>
    <w:p w:rsidR="000C0808" w:rsidP="000C0808" w14:paraId="4D362EAB" w14:textId="77777777">
      <w:pPr>
        <w:spacing w:after="0" w:line="240" w:lineRule="auto"/>
        <w:ind w:left="426"/>
        <w:jc w:val="both"/>
        <w:rPr>
          <w:rFonts w:ascii="Times New Roman" w:hAnsi="Times New Roman"/>
          <w:iCs/>
          <w:sz w:val="28"/>
          <w:szCs w:val="28"/>
        </w:rPr>
      </w:pPr>
    </w:p>
    <w:p w:rsidR="000C0808" w:rsidRPr="008B2D13" w:rsidP="000C0808" w14:paraId="32A921A6" w14:textId="77777777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>Заходи та потреба у фінансуванні викладені у Додатку Програми. Фінансування Програми здійснюється за рахунок коштів Молодіжного фонду кліматичних дій (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Youth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Climate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Action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Fund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), які надійшли на рахунок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виконавчого комітету Броварської міської ради Броварського району Київської області як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бенефіціара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цього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проєкту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0C0808" w:rsidP="000C0808" w14:paraId="1D7CBABE" w14:textId="77777777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</w:p>
    <w:p w:rsidR="000C0808" w:rsidP="000C0808" w14:paraId="5514D1E8" w14:textId="77777777">
      <w:pPr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Очікувані результати </w:t>
      </w:r>
    </w:p>
    <w:p w:rsidR="000C0808" w:rsidP="000C0808" w14:paraId="1AC584AE" w14:textId="77777777">
      <w:pPr>
        <w:spacing w:after="0" w:line="240" w:lineRule="auto"/>
        <w:ind w:left="66"/>
        <w:rPr>
          <w:rFonts w:ascii="Times New Roman" w:hAnsi="Times New Roman"/>
          <w:iCs/>
          <w:sz w:val="28"/>
          <w:szCs w:val="28"/>
        </w:rPr>
      </w:pPr>
    </w:p>
    <w:p w:rsidR="000C0808" w:rsidRPr="008B2D13" w:rsidP="000C0808" w14:paraId="267FC10F" w14:textId="77777777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>Реалізація заходів Програми дозволить:</w:t>
      </w:r>
    </w:p>
    <w:p w:rsidR="000C0808" w:rsidRPr="008B2D13" w:rsidP="000C0808" w14:paraId="0E1E189F" w14:textId="77777777">
      <w:pPr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підвищити рівень еко-свідомості мешканців громади; </w:t>
      </w:r>
    </w:p>
    <w:p w:rsidR="000C0808" w:rsidRPr="008B2D13" w:rsidP="000C0808" w14:paraId="33A339C5" w14:textId="77777777">
      <w:pPr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>створити молодіжні еко-ініціативи;</w:t>
      </w:r>
    </w:p>
    <w:p w:rsidR="000C0808" w:rsidRPr="008B2D13" w:rsidP="000C0808" w14:paraId="17EC0247" w14:textId="77777777">
      <w:pPr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залучити молодь до прямої розробки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>проєктів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щодо пом’якшення змін клімату.</w:t>
      </w:r>
    </w:p>
    <w:p w:rsidR="000C0808" w:rsidRPr="008B2D13" w:rsidP="000C0808" w14:paraId="54200AC0" w14:textId="77777777">
      <w:pPr>
        <w:spacing w:after="0" w:line="240" w:lineRule="auto"/>
        <w:ind w:left="786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</w:p>
    <w:p w:rsidR="000C0808" w:rsidRPr="008B2D13" w:rsidP="000C0808" w14:paraId="6C4940FD" w14:textId="77777777">
      <w:pPr>
        <w:tabs>
          <w:tab w:val="left" w:pos="7087"/>
        </w:tabs>
        <w:spacing w:after="0" w:line="240" w:lineRule="auto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</w:p>
    <w:p w:rsidR="004F7CAD" w:rsidRPr="00EE06C3" w:rsidP="000C0808" w14:paraId="5FF0D8BD" w14:textId="5F4CC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D13">
        <w:rPr>
          <w:rFonts w:ascii="Times New Roman" w:hAnsi="Times New Roman"/>
          <w:color w:val="000000" w:themeColor="text1"/>
          <w:sz w:val="28"/>
          <w:szCs w:val="28"/>
        </w:rPr>
        <w:t xml:space="preserve"> Міський голова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ab/>
        <w:t xml:space="preserve"> </w:t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B2D13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Ігор САПОЖКО</w:t>
      </w:r>
      <w:r w:rsidRPr="00EE06C3" w:rsidR="005C787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E06C3" w:rsidR="005C7877">
        <w:rPr>
          <w:rFonts w:ascii="Times New Roman" w:hAnsi="Times New Roman" w:cs="Times New Roman"/>
          <w:iCs/>
          <w:sz w:val="28"/>
          <w:szCs w:val="28"/>
        </w:rPr>
        <w:t xml:space="preserve">                                </w:t>
      </w:r>
      <w:r w:rsidRPr="00EE06C3" w:rsidR="005C7877">
        <w:rPr>
          <w:rFonts w:ascii="Times New Roman" w:hAnsi="Times New Roman" w:cs="Times New Roman"/>
          <w:iCs/>
          <w:sz w:val="28"/>
          <w:szCs w:val="28"/>
        </w:rPr>
        <w:t xml:space="preserve">            </w:t>
      </w:r>
      <w:permEnd w:id="1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B450FC9C"/>
    <w:lvl w:ilvl="0">
      <w:start w:val="1"/>
      <w:numFmt w:val="decimal"/>
      <w:lvlText w:val="%1."/>
      <w:lvlJc w:val="left"/>
      <w:pPr>
        <w:spacing w:line="240" w:lineRule="auto"/>
        <w:ind w:left="786" w:hanging="360"/>
      </w:pPr>
      <w:rPr>
        <w:b/>
      </w:rPr>
    </w:lvl>
    <w:lvl w:ilvl="1">
      <w:start w:val="1"/>
      <w:numFmt w:val="lowerLetter"/>
      <w:lvlText w:val="%2."/>
      <w:lvlJc w:val="left"/>
      <w:pPr>
        <w:spacing w:line="240" w:lineRule="auto"/>
        <w:ind w:left="1506" w:hanging="360"/>
      </w:pPr>
    </w:lvl>
    <w:lvl w:ilvl="2">
      <w:start w:val="1"/>
      <w:numFmt w:val="lowerRoman"/>
      <w:lvlText w:val="%3."/>
      <w:lvlJc w:val="right"/>
      <w:pPr>
        <w:spacing w:line="240" w:lineRule="auto"/>
        <w:ind w:left="2226" w:hanging="180"/>
      </w:pPr>
    </w:lvl>
    <w:lvl w:ilvl="3">
      <w:start w:val="1"/>
      <w:numFmt w:val="decimal"/>
      <w:lvlText w:val="%4."/>
      <w:lvlJc w:val="left"/>
      <w:pPr>
        <w:spacing w:line="240" w:lineRule="auto"/>
        <w:ind w:left="2946" w:hanging="360"/>
      </w:pPr>
    </w:lvl>
    <w:lvl w:ilvl="4">
      <w:start w:val="1"/>
      <w:numFmt w:val="lowerLetter"/>
      <w:lvlText w:val="%5."/>
      <w:lvlJc w:val="left"/>
      <w:pPr>
        <w:spacing w:line="240" w:lineRule="auto"/>
        <w:ind w:left="3666" w:hanging="360"/>
      </w:pPr>
    </w:lvl>
    <w:lvl w:ilvl="5">
      <w:start w:val="1"/>
      <w:numFmt w:val="lowerRoman"/>
      <w:lvlText w:val="%6."/>
      <w:lvlJc w:val="right"/>
      <w:pPr>
        <w:spacing w:line="240" w:lineRule="auto"/>
        <w:ind w:left="4386" w:hanging="180"/>
      </w:pPr>
    </w:lvl>
    <w:lvl w:ilvl="6">
      <w:start w:val="1"/>
      <w:numFmt w:val="decimal"/>
      <w:lvlText w:val="%7."/>
      <w:lvlJc w:val="left"/>
      <w:pPr>
        <w:spacing w:line="240" w:lineRule="auto"/>
        <w:ind w:left="5106" w:hanging="360"/>
      </w:pPr>
    </w:lvl>
    <w:lvl w:ilvl="7">
      <w:start w:val="1"/>
      <w:numFmt w:val="lowerLetter"/>
      <w:lvlText w:val="%8."/>
      <w:lvlJc w:val="left"/>
      <w:pPr>
        <w:spacing w:line="240" w:lineRule="auto"/>
        <w:ind w:left="5826" w:hanging="360"/>
      </w:pPr>
    </w:lvl>
    <w:lvl w:ilvl="8">
      <w:start w:val="1"/>
      <w:numFmt w:val="lowerRoman"/>
      <w:lvlText w:val="%9."/>
      <w:lvlJc w:val="right"/>
      <w:pPr>
        <w:spacing w:line="240" w:lineRule="auto"/>
        <w:ind w:left="6546" w:hanging="180"/>
      </w:pPr>
    </w:lvl>
  </w:abstractNum>
  <w:abstractNum w:abstractNumId="1" w15:restartNumberingAfterBreak="0">
    <w:nsid w:val="00000002"/>
    <w:multiLevelType w:val="hybridMultilevel"/>
    <w:tmpl w:val="89949166"/>
    <w:lvl w:ilvl="0">
      <w:start w:val="4"/>
      <w:numFmt w:val="bullet"/>
      <w:lvlText w:val="-"/>
      <w:lvlJc w:val="left"/>
      <w:pPr>
        <w:spacing w:line="240" w:lineRule="auto"/>
        <w:ind w:left="786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spacing w:line="240" w:lineRule="auto"/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spacing w:line="240" w:lineRule="auto"/>
        <w:ind w:left="2226" w:hanging="360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spacing w:line="240" w:lineRule="auto"/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spacing w:line="240" w:lineRule="auto"/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spacing w:line="240" w:lineRule="auto"/>
        <w:ind w:left="4386" w:hanging="360"/>
      </w:pPr>
      <w:rPr>
        <w:rFonts w:ascii="Times New Roman" w:hAnsi="Times New Roman"/>
      </w:rPr>
    </w:lvl>
    <w:lvl w:ilvl="6">
      <w:start w:val="1"/>
      <w:numFmt w:val="bullet"/>
      <w:lvlText w:val=""/>
      <w:lvlJc w:val="left"/>
      <w:pPr>
        <w:spacing w:line="240" w:lineRule="auto"/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spacing w:line="240" w:lineRule="auto"/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spacing w:line="240" w:lineRule="auto"/>
        <w:ind w:left="6546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C0808"/>
    <w:rsid w:val="000E0637"/>
    <w:rsid w:val="000E7ADA"/>
    <w:rsid w:val="0019083E"/>
    <w:rsid w:val="002D71B2"/>
    <w:rsid w:val="003735BC"/>
    <w:rsid w:val="003A4315"/>
    <w:rsid w:val="003A6145"/>
    <w:rsid w:val="003B2A39"/>
    <w:rsid w:val="004208DA"/>
    <w:rsid w:val="00424AD7"/>
    <w:rsid w:val="004C6C25"/>
    <w:rsid w:val="004F7CAD"/>
    <w:rsid w:val="00520285"/>
    <w:rsid w:val="00524AF7"/>
    <w:rsid w:val="00545B76"/>
    <w:rsid w:val="005C7877"/>
    <w:rsid w:val="00784598"/>
    <w:rsid w:val="007C582E"/>
    <w:rsid w:val="0081066D"/>
    <w:rsid w:val="00853C00"/>
    <w:rsid w:val="00893E2E"/>
    <w:rsid w:val="008B2D13"/>
    <w:rsid w:val="008B6EF2"/>
    <w:rsid w:val="00A84A56"/>
    <w:rsid w:val="00B20C04"/>
    <w:rsid w:val="00B3670E"/>
    <w:rsid w:val="00CB633A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D1168"/>
    <w:rsid w:val="00934C4A"/>
    <w:rsid w:val="00B830DC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2791</Words>
  <Characters>1591</Characters>
  <Application>Microsoft Office Word</Application>
  <DocSecurity>8</DocSecurity>
  <Lines>13</Lines>
  <Paragraphs>8</Paragraphs>
  <ScaleCrop>false</ScaleCrop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HP</cp:lastModifiedBy>
  <cp:revision>28</cp:revision>
  <dcterms:created xsi:type="dcterms:W3CDTF">2021-08-31T06:42:00Z</dcterms:created>
  <dcterms:modified xsi:type="dcterms:W3CDTF">2026-09-15T05:49:00Z</dcterms:modified>
</cp:coreProperties>
</file>