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03321" w:rsidRPr="00803321" w:rsidP="00803321" w14:paraId="64E4D088" w14:textId="10E51DB8">
      <w:pPr>
        <w:tabs>
          <w:tab w:val="left" w:pos="5610"/>
          <w:tab w:val="left" w:pos="6358"/>
        </w:tabs>
        <w:spacing w:after="0"/>
        <w:ind w:left="8789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321" w:rsidP="00803321" w14:paraId="3920D091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фінансової підтримки</w:t>
      </w:r>
    </w:p>
    <w:p w:rsidR="004208DA" w:rsidP="00803321" w14:paraId="78288CAD" w14:textId="2F9EC9A3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комунального некомерційного товариства Броварської  міської ради Броварського району Київської області «Міський футбольний клуб «Бровари» на 2022-2026 роки, </w:t>
      </w:r>
      <w:r>
        <w:rPr>
          <w:rFonts w:ascii="Times New Roman" w:eastAsia="Calibri" w:hAnsi="Times New Roman" w:cs="Times New Roman"/>
          <w:sz w:val="28"/>
          <w:szCs w:val="28"/>
        </w:rPr>
        <w:t>затвердженої рішенням Броварської міської ради Броварського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09615315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 23.12.2021 № 598-19-08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редакції рішення Броварської  міської 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Броварського району Київської області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10.09.2026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2891-123-08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803321" w:rsidP="00803321" w14:paraId="181EA43C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2" w:edGrp="everyone"/>
      <w:r>
        <w:rPr>
          <w:rFonts w:ascii="Times New Roman" w:hAnsi="Times New Roman" w:cs="Times New Roman"/>
          <w:b/>
          <w:sz w:val="28"/>
          <w:szCs w:val="28"/>
        </w:rPr>
        <w:t>Заходи та фінансування Програми</w:t>
      </w:r>
    </w:p>
    <w:p w:rsidR="00803321" w:rsidP="00803321" w14:paraId="6A8F4DBD" w14:textId="77777777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2022-2026 роки</w:t>
      </w:r>
    </w:p>
    <w:tbl>
      <w:tblPr>
        <w:tblW w:w="1612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5101"/>
        <w:gridCol w:w="1133"/>
        <w:gridCol w:w="850"/>
        <w:gridCol w:w="1246"/>
        <w:gridCol w:w="738"/>
        <w:gridCol w:w="1134"/>
        <w:gridCol w:w="1134"/>
        <w:gridCol w:w="1105"/>
        <w:gridCol w:w="1021"/>
        <w:gridCol w:w="1134"/>
        <w:gridCol w:w="822"/>
      </w:tblGrid>
      <w:tr w14:paraId="0CEA178C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trHeight w:val="32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6A631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0C55C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Захід</w:t>
            </w:r>
          </w:p>
        </w:tc>
        <w:tc>
          <w:tcPr>
            <w:tcW w:w="10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E79AC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Потреба у фінансуванні</w:t>
            </w:r>
          </w:p>
        </w:tc>
      </w:tr>
      <w:tr w14:paraId="55A9995C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trHeight w:val="32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321" w14:paraId="0B9612BE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321" w14:paraId="1759B9B0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83548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F31EB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92D1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2B21E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646D0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</w:tr>
      <w:tr w14:paraId="49CDABBC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cantSplit/>
          <w:trHeight w:val="21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66D2F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5B863AA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Утримання установи: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0DD423B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1E6AC460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00FC66C1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6DFE9F5A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5C342419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5759C7BF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2A50BD1C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7673A30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4D4224CD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3321" w14:paraId="7D8A9D9E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</w:tr>
      <w:tr w14:paraId="0721E6BB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trHeight w:val="5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24236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1326361" w14:textId="77777777">
            <w:pPr>
              <w:tabs>
                <w:tab w:val="num" w:pos="412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заробітна плата,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51B83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1271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B82BC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17896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1841,40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A33B7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D05FB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981ED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87D4C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2506,1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9DF55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7EB66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2573,70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CD94B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3E533378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trHeight w:val="6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A9D4A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F47D320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нарахування на заробітну плату,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17B56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3B271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FBBDE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400,60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559AD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C5258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E1228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9ADC4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493,9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A5AAF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4198C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526,30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3235A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35B6281E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8EA56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0F48AFC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предмети, матеріали, обладнання та інвентар,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084EA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61E2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CD2EC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2B5B4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FDDDB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D47E9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ACC2F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65235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AE1C0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1A017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5BDB8313" w14:textId="77777777" w:rsidTr="00803321">
        <w:tblPrEx>
          <w:tblW w:w="16125" w:type="dxa"/>
          <w:tblInd w:w="-743" w:type="dxa"/>
          <w:tblLayout w:type="fixed"/>
          <w:tblLook w:val="01E0"/>
        </w:tblPrEx>
        <w:trPr>
          <w:trHeight w:val="5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82DD1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0BABF5E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послуг (крім комунальних),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74C17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D1FCC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8050B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4926C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05EB8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CE0A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12CF2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4630C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6D24B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CA0B2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79B643FE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F404E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10C07AE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комунальних послуг та енергоносіїв,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58F5E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82088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3301D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7EFF6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BC125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BC3BD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F3F1C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3366B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9D025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146F1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42E6A025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05B6C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E557CCB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Придбання обладнання і предметів довгострокового користування,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0A136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3B607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95807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115EA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0CB8F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C5E4B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888E8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73E4F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C7B96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C52E3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2FB784FE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49A74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47409CC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02A8B2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CE3E8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E5EA3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FBFC4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AE6E2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67AE1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263,90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336DC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AA7D4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339C7F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5DF39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4C1A4AE6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E75E2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B91A7CC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покриття на спортивному майданчику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DDF3D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84897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33E8B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02D1B2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1BBB3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8E2EF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313,54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50BE2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03F6E4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31A2DB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FC824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057B7649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27B842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2CEC1E2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спортивного майданчика по вул.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О.Онікієнка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30F0F4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26E5DC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5B49A2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32F932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D02FB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678A1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2CDA25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7CEBE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6174BC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566F43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7C98FCAA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C758A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44AD6D2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спортивного майданчика по вул. Симона Петлюри,13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762034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C9DD4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5DDEF5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D8DC1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524F64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AC6DD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4A1CD1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EA70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78F7D2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565E59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6260185E" w14:textId="77777777" w:rsidTr="00803321">
        <w:tblPrEx>
          <w:tblW w:w="16125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21" w14:paraId="1421F8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64EB714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Разом по Програмі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44D262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1538,50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60AE9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BAA9E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2242,00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5B8A61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6D7C8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F291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577,44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65F57B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3000,00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58E89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184A5E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3417,00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321" w14:paraId="781F43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803321" w:rsidP="00803321" w14:paraId="1B93A8E4" w14:textId="77777777">
      <w:pPr>
        <w:pStyle w:val="NoSpacing"/>
        <w:jc w:val="center"/>
        <w:rPr>
          <w:b/>
          <w:sz w:val="28"/>
          <w:szCs w:val="28"/>
        </w:rPr>
      </w:pPr>
    </w:p>
    <w:p w:rsidR="00F1699F" w:rsidRPr="00EA126F" w:rsidP="00803321" w14:paraId="18507996" w14:textId="0AC2E509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Міський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голова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Ігор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САПОЖКО</w:t>
      </w:r>
      <w:permEnd w:id="2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22588C"/>
    <w:rsid w:val="002D569F"/>
    <w:rsid w:val="002F5EB3"/>
    <w:rsid w:val="00354359"/>
    <w:rsid w:val="003735BC"/>
    <w:rsid w:val="003B2A39"/>
    <w:rsid w:val="00406094"/>
    <w:rsid w:val="004208DA"/>
    <w:rsid w:val="00424AD7"/>
    <w:rsid w:val="0049459F"/>
    <w:rsid w:val="00524AF7"/>
    <w:rsid w:val="005C6C54"/>
    <w:rsid w:val="00617517"/>
    <w:rsid w:val="00637321"/>
    <w:rsid w:val="00643CA3"/>
    <w:rsid w:val="00662744"/>
    <w:rsid w:val="006F7263"/>
    <w:rsid w:val="00803321"/>
    <w:rsid w:val="00853C00"/>
    <w:rsid w:val="008744DA"/>
    <w:rsid w:val="00886460"/>
    <w:rsid w:val="008A5D36"/>
    <w:rsid w:val="009511FC"/>
    <w:rsid w:val="009A2240"/>
    <w:rsid w:val="009D68EE"/>
    <w:rsid w:val="009E4B16"/>
    <w:rsid w:val="00A84A56"/>
    <w:rsid w:val="00AF203F"/>
    <w:rsid w:val="00B20C04"/>
    <w:rsid w:val="00B933FF"/>
    <w:rsid w:val="00C33ABB"/>
    <w:rsid w:val="00C37D7A"/>
    <w:rsid w:val="00CB633A"/>
    <w:rsid w:val="00CF556F"/>
    <w:rsid w:val="00CF67C2"/>
    <w:rsid w:val="00D00157"/>
    <w:rsid w:val="00E97F96"/>
    <w:rsid w:val="00EA126F"/>
    <w:rsid w:val="00EC0D39"/>
    <w:rsid w:val="00ED0327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03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4336F9"/>
    <w:rsid w:val="004A6BAA"/>
    <w:rsid w:val="00564DF9"/>
    <w:rsid w:val="00615E4C"/>
    <w:rsid w:val="00651CF5"/>
    <w:rsid w:val="00785576"/>
    <w:rsid w:val="008A5D36"/>
    <w:rsid w:val="009F68FB"/>
    <w:rsid w:val="00BC4D87"/>
    <w:rsid w:val="00E16210"/>
    <w:rsid w:val="00E60E7A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1240</Words>
  <Characters>708</Characters>
  <Application>Microsoft Office Word</Application>
  <DocSecurity>8</DocSecurity>
  <Lines>5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Відділ фізичної культури та спорту Броварської МР БР КО</cp:lastModifiedBy>
  <cp:revision>16</cp:revision>
  <dcterms:created xsi:type="dcterms:W3CDTF">2023-03-27T06:23:00Z</dcterms:created>
  <dcterms:modified xsi:type="dcterms:W3CDTF">2026-09-10T07:54:00Z</dcterms:modified>
</cp:coreProperties>
</file>