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6340D8" w:rsidP="006340D8" w14:paraId="7922AC67" w14:textId="77777777">
      <w:pPr>
        <w:spacing w:after="0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>
        <w:rPr>
          <w:rFonts w:ascii="Times New Roman" w:hAnsi="Times New Roman" w:cs="Times New Roman"/>
          <w:sz w:val="28"/>
          <w:szCs w:val="28"/>
        </w:rPr>
        <w:t>Додаток</w:t>
      </w:r>
    </w:p>
    <w:p w:rsidR="006340D8" w:rsidP="006340D8" w14:paraId="423CDBA9" w14:textId="77777777">
      <w:pPr>
        <w:tabs>
          <w:tab w:val="left" w:pos="5610"/>
          <w:tab w:val="left" w:pos="6358"/>
        </w:tabs>
        <w:spacing w:after="0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Програми будівництва, капітального ремонту, утримання об’єктів благоустрою та соціально – культурного призначення Броварської міської територіальної громади на 2025 – 2029 роки,</w:t>
      </w:r>
    </w:p>
    <w:p w:rsidR="006340D8" w:rsidP="006340D8" w14:paraId="0D936BDC" w14:textId="150CE5A7">
      <w:pPr>
        <w:tabs>
          <w:tab w:val="left" w:pos="5610"/>
          <w:tab w:val="left" w:pos="6358"/>
        </w:tabs>
        <w:spacing w:after="0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 w:rsidRPr="00C442E4">
        <w:rPr>
          <w:rFonts w:ascii="Times New Roman" w:hAnsi="Times New Roman" w:cs="Times New Roman"/>
          <w:sz w:val="28"/>
          <w:szCs w:val="28"/>
        </w:rPr>
        <w:t xml:space="preserve">затвердженої рішенням Броварської міської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C442E4">
        <w:rPr>
          <w:rFonts w:ascii="Times New Roman" w:hAnsi="Times New Roman" w:cs="Times New Roman"/>
          <w:sz w:val="28"/>
          <w:szCs w:val="28"/>
        </w:rPr>
        <w:t xml:space="preserve">ади Броварського району Київської області </w:t>
      </w:r>
    </w:p>
    <w:p w:rsidR="006340D8" w:rsidP="006340D8" w14:paraId="7C626C7C" w14:textId="66E8D72B">
      <w:pPr>
        <w:tabs>
          <w:tab w:val="left" w:pos="5610"/>
          <w:tab w:val="left" w:pos="6358"/>
        </w:tabs>
        <w:spacing w:after="0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 w:rsidRPr="00C442E4">
        <w:rPr>
          <w:rFonts w:ascii="Times New Roman" w:hAnsi="Times New Roman" w:cs="Times New Roman"/>
          <w:sz w:val="28"/>
          <w:szCs w:val="28"/>
        </w:rPr>
        <w:t>від 20.12.2024 року №1895-84-08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0D8" w:rsidP="006340D8" w14:paraId="33C3C022" w14:textId="0F31965F">
      <w:pPr>
        <w:tabs>
          <w:tab w:val="left" w:pos="5610"/>
          <w:tab w:val="left" w:pos="6358"/>
        </w:tabs>
        <w:spacing w:after="0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редакції рішення Броварської міської ради Броварського району  Київської області</w:t>
      </w:r>
    </w:p>
    <w:permEnd w:id="0"/>
    <w:p w:rsidR="00FA239F" w:rsidRPr="0022588C" w:rsidP="00FA239F" w14:paraId="7D0097D3" w14:textId="2D510D1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D00157">
        <w:rPr>
          <w:rFonts w:ascii="Times New Roman" w:hAnsi="Times New Roman" w:cs="Times New Roman"/>
          <w:sz w:val="28"/>
          <w:szCs w:val="28"/>
        </w:rPr>
        <w:t xml:space="preserve">від </w:t>
      </w:r>
      <w:r w:rsidRPr="00D00157">
        <w:rPr>
          <w:rFonts w:ascii="Times New Roman" w:hAnsi="Times New Roman" w:cs="Times New Roman"/>
          <w:sz w:val="28"/>
          <w:szCs w:val="28"/>
        </w:rPr>
        <w:t>10.09.2026</w:t>
      </w:r>
      <w:r w:rsidRPr="00D00157">
        <w:rPr>
          <w:rFonts w:ascii="Times New Roman" w:hAnsi="Times New Roman" w:cs="Times New Roman"/>
          <w:sz w:val="28"/>
          <w:szCs w:val="28"/>
        </w:rPr>
        <w:t xml:space="preserve"> № </w:t>
      </w:r>
      <w:r w:rsidRPr="00D00157">
        <w:rPr>
          <w:rFonts w:ascii="Times New Roman" w:hAnsi="Times New Roman" w:cs="Times New Roman"/>
          <w:sz w:val="28"/>
          <w:szCs w:val="28"/>
        </w:rPr>
        <w:t>2887-123-08</w:t>
      </w:r>
    </w:p>
    <w:p w:rsidR="004208DA" w:rsidRPr="002D569F" w:rsidP="00617517" w14:paraId="0A449B32" w14:textId="7777777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6F0CB3" w:rsidP="006F0CB3" w14:paraId="48FDFE30" w14:textId="7777777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ermStart w:id="1" w:edGrp="everyone"/>
      <w:r>
        <w:rPr>
          <w:rFonts w:ascii="Times New Roman" w:hAnsi="Times New Roman" w:cs="Times New Roman"/>
          <w:b/>
          <w:bCs/>
          <w:sz w:val="24"/>
          <w:szCs w:val="24"/>
        </w:rPr>
        <w:t>Заходи Програми та їх фінансування</w:t>
      </w:r>
    </w:p>
    <w:tbl>
      <w:tblPr>
        <w:tblW w:w="14910" w:type="dxa"/>
        <w:tblLayout w:type="fixed"/>
        <w:tblLook w:val="04A0"/>
      </w:tblPr>
      <w:tblGrid>
        <w:gridCol w:w="1125"/>
        <w:gridCol w:w="5669"/>
        <w:gridCol w:w="1701"/>
        <w:gridCol w:w="1538"/>
        <w:gridCol w:w="1559"/>
        <w:gridCol w:w="1701"/>
        <w:gridCol w:w="1617"/>
      </w:tblGrid>
      <w:tr w14:paraId="6C9DB830" w14:textId="77777777" w:rsidTr="00175396">
        <w:tblPrEx>
          <w:tblW w:w="14910" w:type="dxa"/>
          <w:tblLayout w:type="fixed"/>
          <w:tblLook w:val="04A0"/>
        </w:tblPrEx>
        <w:trPr>
          <w:trHeight w:val="1056"/>
        </w:trPr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6F0CB3" w:rsidP="00175396" w14:paraId="530D54CC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:rsidR="006F0CB3" w:rsidP="00175396" w14:paraId="417AFC63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Заходи Програми та їх фінансування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2631397C" w14:textId="777777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Потреба у фінансуванні програми</w:t>
            </w:r>
          </w:p>
          <w:p w:rsidR="006F0CB3" w:rsidP="00175396" w14:paraId="49770384" w14:textId="777777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2025 рік  (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тис.грн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75CEC501" w14:textId="777777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Потреба у фінансуванні програми</w:t>
            </w:r>
          </w:p>
          <w:p w:rsidR="006F0CB3" w:rsidP="00175396" w14:paraId="1868A057" w14:textId="777777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2026 рік  (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тис.грн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00DBEF85" w14:textId="777777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Потреба у фінансуванні програми</w:t>
            </w:r>
          </w:p>
          <w:p w:rsidR="006F0CB3" w:rsidP="00175396" w14:paraId="1080607D" w14:textId="777777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2027 рік </w:t>
            </w:r>
          </w:p>
          <w:p w:rsidR="006F0CB3" w:rsidP="00175396" w14:paraId="28026478" w14:textId="777777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тис.грн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7ED51264" w14:textId="777777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Потреба у фінансуванні програми</w:t>
            </w:r>
          </w:p>
          <w:p w:rsidR="006F0CB3" w:rsidP="00175396" w14:paraId="4F2F70C3" w14:textId="777777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2028 рік  (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тис.грн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6A05D6C2" w14:textId="777777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Потреба у фінансуванні програми</w:t>
            </w:r>
          </w:p>
          <w:p w:rsidR="006F0CB3" w:rsidP="00175396" w14:paraId="7D0CBC38" w14:textId="777777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2029 рік  (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тис.грн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14:paraId="6C54537A" w14:textId="77777777" w:rsidTr="00175396">
        <w:tblPrEx>
          <w:tblW w:w="14910" w:type="dxa"/>
          <w:tblLayout w:type="fixed"/>
          <w:tblLook w:val="04A0"/>
        </w:tblPrEx>
        <w:trPr>
          <w:trHeight w:val="142"/>
        </w:trPr>
        <w:tc>
          <w:tcPr>
            <w:tcW w:w="1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6F0CB3" w:rsidP="00175396" w14:paraId="79AFEF69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:rsidR="006F0CB3" w:rsidP="00175396" w14:paraId="6D809796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Всього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RPr="00D34F8B" w:rsidP="00175396" w14:paraId="79444CDA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491 165,08275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4C452EAC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467 332,471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151C507B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1 179 486,74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7A4849E9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593 231,22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42485792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575 934,39</w:t>
            </w:r>
          </w:p>
        </w:tc>
      </w:tr>
      <w:tr w14:paraId="04B6A89E" w14:textId="77777777" w:rsidTr="00175396">
        <w:tblPrEx>
          <w:tblW w:w="14910" w:type="dxa"/>
          <w:tblLayout w:type="fixed"/>
          <w:tblLook w:val="04A0"/>
        </w:tblPrEx>
        <w:trPr>
          <w:trHeight w:val="250"/>
        </w:trPr>
        <w:tc>
          <w:tcPr>
            <w:tcW w:w="112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6F0CB3" w:rsidP="00175396" w14:paraId="7A136E8C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:rsidR="006F0CB3" w:rsidP="00175396" w14:paraId="5684DB2E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Вулично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- шляхова інфраструктура та благоустрій території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RPr="00D34F8B" w:rsidP="00175396" w14:paraId="41D96A53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274 578,678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4CD0BA3C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465 932,471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7E855F98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453 930,14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5DB13537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499 256,77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72536781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488 536,50</w:t>
            </w:r>
          </w:p>
        </w:tc>
      </w:tr>
      <w:tr w14:paraId="4947D00E" w14:textId="77777777" w:rsidTr="00175396">
        <w:tblPrEx>
          <w:tblW w:w="14910" w:type="dxa"/>
          <w:tblLayout w:type="fixed"/>
          <w:tblLook w:val="04A0"/>
        </w:tblPrEx>
        <w:trPr>
          <w:trHeight w:val="423"/>
        </w:trPr>
        <w:tc>
          <w:tcPr>
            <w:tcW w:w="11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:rsidR="006F0CB3" w:rsidP="00175396" w14:paraId="6E6F6679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1.1.1.</w:t>
            </w:r>
          </w:p>
        </w:tc>
        <w:tc>
          <w:tcPr>
            <w:tcW w:w="56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42BB2F2F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доріг, вулиць, шляхопроводів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220E0866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28 108,20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0F65013B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30ECF58C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91 036,36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0D94CFC8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81 897,73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20F3EFEB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125 174,99</w:t>
            </w:r>
          </w:p>
        </w:tc>
      </w:tr>
      <w:tr w14:paraId="73F762C5" w14:textId="77777777" w:rsidTr="00175396">
        <w:tblPrEx>
          <w:tblW w:w="14910" w:type="dxa"/>
          <w:tblLayout w:type="fixed"/>
          <w:tblLook w:val="04A0"/>
        </w:tblPrEx>
        <w:trPr>
          <w:trHeight w:val="407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63058013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650F54AF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тротуарів, доріжок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18309A1D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1B950A87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3FC1952A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11 973,47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008447F9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13 789,54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6DC9DB85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10 784,37</w:t>
            </w:r>
          </w:p>
        </w:tc>
      </w:tr>
      <w:tr w14:paraId="4C78EA5A" w14:textId="77777777" w:rsidTr="00175396">
        <w:tblPrEx>
          <w:tblW w:w="14910" w:type="dxa"/>
          <w:tblLayout w:type="fixed"/>
          <w:tblLook w:val="04A0"/>
        </w:tblPrEx>
        <w:trPr>
          <w:trHeight w:val="123"/>
        </w:trPr>
        <w:tc>
          <w:tcPr>
            <w:tcW w:w="11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:rsidR="006F0CB3" w:rsidP="00175396" w14:paraId="749502B2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1.1.3.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13954C7F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МЗО вулиць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61A451EB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77E77D88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06C7D075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4 123,53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3A94CA55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5 398,31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7922F0B3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3 489,15</w:t>
            </w:r>
          </w:p>
        </w:tc>
      </w:tr>
      <w:tr w14:paraId="17F83C94" w14:textId="77777777" w:rsidTr="00175396">
        <w:tblPrEx>
          <w:tblW w:w="14910" w:type="dxa"/>
          <w:tblLayout w:type="fixed"/>
          <w:tblLook w:val="04A0"/>
        </w:tblPrEx>
        <w:trPr>
          <w:trHeight w:val="480"/>
        </w:trPr>
        <w:tc>
          <w:tcPr>
            <w:tcW w:w="11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:rsidR="006F0CB3" w:rsidP="00175396" w14:paraId="55C36B1E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1.1.4.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44F1315E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Нове будівництво, реконструкція, капітальний та поточний ремонти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внутрішньоквартальних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міжбудинкових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проіздів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тротуарів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73FFCA52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16 490,00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3701B090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36 300,00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56DF590E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63 577,78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516858A2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80 236,32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2B1D23EE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44 551,17</w:t>
            </w:r>
          </w:p>
        </w:tc>
      </w:tr>
      <w:tr w14:paraId="0C0E7210" w14:textId="77777777" w:rsidTr="00175396">
        <w:tblPrEx>
          <w:tblW w:w="14910" w:type="dxa"/>
          <w:tblLayout w:type="fixed"/>
          <w:tblLook w:val="04A0"/>
        </w:tblPrEx>
        <w:trPr>
          <w:trHeight w:val="407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2938A873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1.1.5.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7DA2FD78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Нове будівництво, реконструкція, капітальний ремонт МЗО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внутрішньоквартальних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міжбудинкових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проїздів, тротуарів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70E2DF8C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4AA700E9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03DAB8A6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5 435,51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78EA6F26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9 791,15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54B70382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6 138,71</w:t>
            </w:r>
          </w:p>
        </w:tc>
      </w:tr>
      <w:tr w14:paraId="7A78AD18" w14:textId="77777777" w:rsidTr="00175396">
        <w:tblPrEx>
          <w:tblW w:w="14910" w:type="dxa"/>
          <w:tblLayout w:type="fixed"/>
          <w:tblLook w:val="04A0"/>
        </w:tblPrEx>
        <w:trPr>
          <w:trHeight w:val="379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213A8F81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1.1.6.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5EA00A79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світлофорних об'єктів</w:t>
            </w:r>
          </w:p>
        </w:tc>
        <w:tc>
          <w:tcPr>
            <w:tcW w:w="8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3CBEB027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межах коштів, передбачених у бюджеті Броварської міської територіальної громади на відповідний рік</w:t>
            </w:r>
          </w:p>
        </w:tc>
      </w:tr>
      <w:tr w14:paraId="213C5B29" w14:textId="77777777" w:rsidTr="00175396">
        <w:tblPrEx>
          <w:tblW w:w="14910" w:type="dxa"/>
          <w:tblLayout w:type="fixed"/>
          <w:tblLook w:val="04A0"/>
        </w:tblPrEx>
        <w:trPr>
          <w:trHeight w:val="363"/>
        </w:trPr>
        <w:tc>
          <w:tcPr>
            <w:tcW w:w="11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:rsidR="006F0CB3" w:rsidP="00175396" w14:paraId="02956543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1.1.7.</w:t>
            </w:r>
          </w:p>
        </w:tc>
        <w:tc>
          <w:tcPr>
            <w:tcW w:w="56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385A726A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парків, скверів, зон відпочинку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00E41366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48C8CDBA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6F0CB3" w:rsidP="00175396" w14:paraId="5A892FB6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5BF847EF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19 383,49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5EEC8E77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48 543,72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342241A0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37 598,11</w:t>
            </w:r>
          </w:p>
        </w:tc>
      </w:tr>
      <w:tr w14:paraId="4DAB18F9" w14:textId="77777777" w:rsidTr="00175396">
        <w:tblPrEx>
          <w:tblW w:w="14910" w:type="dxa"/>
          <w:tblLayout w:type="fixed"/>
          <w:tblLook w:val="04A0"/>
        </w:tblPrEx>
        <w:trPr>
          <w:trHeight w:val="232"/>
        </w:trPr>
        <w:tc>
          <w:tcPr>
            <w:tcW w:w="11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:rsidR="006F0CB3" w:rsidP="00175396" w14:paraId="23820B0A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1.1.8.</w:t>
            </w:r>
          </w:p>
        </w:tc>
        <w:tc>
          <w:tcPr>
            <w:tcW w:w="56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4EEE3BA0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Проектування комплексної схеми організації дорожнього руху</w:t>
            </w:r>
          </w:p>
        </w:tc>
        <w:tc>
          <w:tcPr>
            <w:tcW w:w="8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24723D6C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межах коштів, передбачених у бюджеті Броварської міської територіальної громади на відповідний рік</w:t>
            </w:r>
          </w:p>
        </w:tc>
      </w:tr>
      <w:tr w14:paraId="0CFF942E" w14:textId="77777777" w:rsidTr="00175396">
        <w:tblPrEx>
          <w:tblW w:w="14910" w:type="dxa"/>
          <w:tblLayout w:type="fixed"/>
          <w:tblLook w:val="04A0"/>
        </w:tblPrEx>
        <w:trPr>
          <w:trHeight w:val="699"/>
        </w:trPr>
        <w:tc>
          <w:tcPr>
            <w:tcW w:w="11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:rsidR="006F0CB3" w:rsidP="00175396" w14:paraId="37E9DFE6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1.1.9.</w:t>
            </w:r>
          </w:p>
        </w:tc>
        <w:tc>
          <w:tcPr>
            <w:tcW w:w="56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223F536C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СКП "Броварська ритуальна служба" утримання та охорона кладовищ; захоронення тіл непізнаних та не витребуваних громадян; доставка до моргу та поховання військовослужбовців ЗСУ, членів територіальної оборони та добровольчих формувань, правоохоронних органів, що загинули під час участі в заходах щодо забезпечення відсічі збройної агресії російської федерації та охорони громадського порядку.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72701A0B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8 025,39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51A40098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12 643,00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1BB7B6F0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71F1E85B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12 000,00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686BDCB9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12 100,00</w:t>
            </w:r>
          </w:p>
        </w:tc>
      </w:tr>
      <w:tr w14:paraId="236CEDF6" w14:textId="77777777" w:rsidTr="00175396">
        <w:tblPrEx>
          <w:tblW w:w="14910" w:type="dxa"/>
          <w:tblLayout w:type="fixed"/>
          <w:tblLook w:val="04A0"/>
        </w:tblPrEx>
        <w:trPr>
          <w:trHeight w:val="407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43E45C90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1.1.10.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2ABFCE77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 "Бровари - Благоустрій" благоустрій території Броварської міської територіальної громади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1B607004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219 214,08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5DB6198D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399 387,471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2DFF16BB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2E17DBFA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246 000,00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645EC9B4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247 000,00</w:t>
            </w:r>
          </w:p>
        </w:tc>
      </w:tr>
      <w:tr w14:paraId="76AFDAE6" w14:textId="77777777" w:rsidTr="00175396">
        <w:tblPrEx>
          <w:tblW w:w="14910" w:type="dxa"/>
          <w:tblLayout w:type="fixed"/>
          <w:tblLook w:val="04A0"/>
        </w:tblPrEx>
        <w:trPr>
          <w:trHeight w:val="439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24F1BB9A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1.1.11.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68B6D67D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КП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Броваритепловодоенергія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поточний ремонт, утримання та технічне обслуговування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бюветів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 водозабірних колонок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494F678E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1 331,00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06448CE1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1 660,00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0EDD427F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594CC2CC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1 600,00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70DA02F1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1 700,00</w:t>
            </w:r>
          </w:p>
        </w:tc>
      </w:tr>
      <w:tr w14:paraId="172A4D43" w14:textId="77777777" w:rsidTr="00175396">
        <w:tblPrEx>
          <w:tblW w:w="14910" w:type="dxa"/>
          <w:tblLayout w:type="fixed"/>
          <w:tblLook w:val="04A0"/>
        </w:tblPrEx>
        <w:trPr>
          <w:trHeight w:val="415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536D936D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1.1.12.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2DBDAFC4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Охорона будівельного майданчика недобудованих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багатоквартоквартирних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ж/б ЖБК «Діамант» по вул.Київській,261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610CACA5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920,00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3E4829DB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717A9052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05FF8ADC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377ED125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2B3F978D" w14:textId="77777777" w:rsidTr="00175396">
        <w:tblPrEx>
          <w:tblW w:w="14910" w:type="dxa"/>
          <w:tblLayout w:type="fixed"/>
          <w:tblLook w:val="04A0"/>
        </w:tblPrEx>
        <w:trPr>
          <w:trHeight w:val="415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0CB3" w:rsidP="00175396" w14:paraId="4CE2CE7E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1.1.13.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B3" w:rsidP="00175396" w14:paraId="341898BB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Розробка місцевого плану управління відходами Броварської міської територіальної громади до 2035 року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B3" w:rsidP="00175396" w14:paraId="2EA8196C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440,00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B3" w:rsidP="00175396" w14:paraId="01E415C3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B3" w:rsidP="00175396" w14:paraId="26237EEE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B3" w:rsidP="00175396" w14:paraId="3AC946EE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0CB3" w:rsidP="00175396" w14:paraId="56B2FA77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50016C18" w14:textId="77777777" w:rsidTr="00175396">
        <w:tblPrEx>
          <w:tblW w:w="14910" w:type="dxa"/>
          <w:tblLayout w:type="fixed"/>
          <w:tblLook w:val="04A0"/>
        </w:tblPrEx>
        <w:trPr>
          <w:trHeight w:val="113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41A5BA6A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0DED4535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Заклади освіти, культури, спорту та соціального призначення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6284CDC8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216 586,40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1BD74F18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1 400,00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2E02129A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725 556,60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20907158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93 974,45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6058F6D0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87 397,89</w:t>
            </w:r>
          </w:p>
        </w:tc>
      </w:tr>
      <w:tr w14:paraId="7CB3309E" w14:textId="77777777" w:rsidTr="00175396">
        <w:tblPrEx>
          <w:tblW w:w="14910" w:type="dxa"/>
          <w:tblLayout w:type="fixed"/>
          <w:tblLook w:val="04A0"/>
        </w:tblPrEx>
        <w:trPr>
          <w:trHeight w:val="210"/>
        </w:trPr>
        <w:tc>
          <w:tcPr>
            <w:tcW w:w="11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6F0CB3" w:rsidP="00175396" w14:paraId="619CA916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1.2.1.</w:t>
            </w: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520F9F10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Реконструкція, капітальний ремонт дахів, покрівель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3C55FC22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49B67D97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78FCF081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1AA37F39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0D547903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</w:tr>
      <w:tr w14:paraId="5428FEC9" w14:textId="77777777" w:rsidTr="00175396">
        <w:tblPrEx>
          <w:tblW w:w="14910" w:type="dxa"/>
          <w:tblLayout w:type="fixed"/>
          <w:tblLook w:val="04A0"/>
        </w:tblPrEx>
        <w:trPr>
          <w:trHeight w:val="265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015D1703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1.2.2.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6B487A12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Реконструкція, капітальний ремонт інженерних мереж, конструктивних елементів та внутрішніх приміщень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567FF648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5 900,00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06180333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623F633D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34CEFF57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042680D4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1 000,00</w:t>
            </w:r>
          </w:p>
        </w:tc>
      </w:tr>
      <w:tr w14:paraId="11C2D9B1" w14:textId="77777777" w:rsidTr="00175396">
        <w:tblPrEx>
          <w:tblW w:w="14910" w:type="dxa"/>
          <w:tblLayout w:type="fixed"/>
          <w:tblLook w:val="04A0"/>
        </w:tblPrEx>
        <w:trPr>
          <w:trHeight w:val="360"/>
        </w:trPr>
        <w:tc>
          <w:tcPr>
            <w:tcW w:w="11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6F0CB3" w:rsidP="00175396" w14:paraId="43C34095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1.2.3.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34916C9F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та благоустрій об''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єктів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 територій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RPr="00A710BF" w:rsidP="00175396" w14:paraId="4A00D718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210 336,40 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1D488A90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02F87DCC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723 556,6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11FEB987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91 974,45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74202F48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85 397,89</w:t>
            </w:r>
          </w:p>
        </w:tc>
      </w:tr>
      <w:tr w14:paraId="211E5639" w14:textId="77777777" w:rsidTr="00175396">
        <w:tblPrEx>
          <w:tblW w:w="14910" w:type="dxa"/>
          <w:tblLayout w:type="fixed"/>
          <w:tblLook w:val="04A0"/>
        </w:tblPrEx>
        <w:trPr>
          <w:trHeight w:val="240"/>
        </w:trPr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6F0CB3" w:rsidP="00175396" w14:paraId="7B260A94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56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:rsidR="006F0CB3" w:rsidP="00175396" w14:paraId="7D70C134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Інженерні мережі та споруди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69B0E864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42D031F3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48190727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03342EC6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03F31FF9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14:paraId="1005718F" w14:textId="77777777" w:rsidTr="00175396">
        <w:tblPrEx>
          <w:tblW w:w="14910" w:type="dxa"/>
          <w:tblLayout w:type="fixed"/>
          <w:tblLook w:val="04A0"/>
        </w:tblPrEx>
        <w:trPr>
          <w:trHeight w:val="429"/>
        </w:trPr>
        <w:tc>
          <w:tcPr>
            <w:tcW w:w="11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6F0CB3" w:rsidP="00175396" w14:paraId="23DE8D1C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1.3.1.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2BD82F8C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мереж та споруд водопостачання та каналізації</w:t>
            </w:r>
          </w:p>
        </w:tc>
        <w:tc>
          <w:tcPr>
            <w:tcW w:w="8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1FA4CAD1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межах коштів, передбачених у бюджеті Броварської міської територіальної громади на відповідний рік</w:t>
            </w:r>
          </w:p>
        </w:tc>
      </w:tr>
      <w:tr w14:paraId="2BDB9960" w14:textId="77777777" w:rsidTr="00175396">
        <w:tblPrEx>
          <w:tblW w:w="14910" w:type="dxa"/>
          <w:tblLayout w:type="fixed"/>
          <w:tblLook w:val="04A0"/>
        </w:tblPrEx>
        <w:trPr>
          <w:trHeight w:val="456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0CB3" w:rsidP="00175396" w14:paraId="3BE22A91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1.3.2.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6E87D3ED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мереж теплопостачання</w:t>
            </w:r>
          </w:p>
        </w:tc>
        <w:tc>
          <w:tcPr>
            <w:tcW w:w="8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6BDA2C1F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межах коштів, передбачених у бюджеті Броварської міської територіальної громади на відповідний рік</w:t>
            </w:r>
          </w:p>
        </w:tc>
      </w:tr>
      <w:tr w14:paraId="166B7634" w14:textId="77777777" w:rsidTr="00175396">
        <w:tblPrEx>
          <w:tblW w:w="14910" w:type="dxa"/>
          <w:tblLayout w:type="fixed"/>
          <w:tblLook w:val="04A0"/>
        </w:tblPrEx>
        <w:trPr>
          <w:trHeight w:val="483"/>
        </w:trPr>
        <w:tc>
          <w:tcPr>
            <w:tcW w:w="11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6F0CB3" w:rsidP="00175396" w14:paraId="2297B1F2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1.3.3.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309261FD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мереж електропостачання та інше</w:t>
            </w:r>
          </w:p>
        </w:tc>
        <w:tc>
          <w:tcPr>
            <w:tcW w:w="8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7AC5EEEA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межах коштів, передбачених у бюджеті Броварської міської територіальної громади на відповідний рік</w:t>
            </w:r>
          </w:p>
        </w:tc>
      </w:tr>
      <w:tr w14:paraId="62A57318" w14:textId="77777777" w:rsidTr="00175396">
        <w:tblPrEx>
          <w:tblW w:w="14910" w:type="dxa"/>
          <w:tblLayout w:type="fixed"/>
          <w:tblLook w:val="04A0"/>
        </w:tblPrEx>
        <w:trPr>
          <w:trHeight w:val="419"/>
        </w:trPr>
        <w:tc>
          <w:tcPr>
            <w:tcW w:w="11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6F0CB3" w:rsidP="00175396" w14:paraId="33A271A6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1.3.4.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79EEAF17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мереж та споруд дощової каналізації</w:t>
            </w:r>
          </w:p>
        </w:tc>
        <w:tc>
          <w:tcPr>
            <w:tcW w:w="8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54BFF1A0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межах коштів, передбачених у бюджеті Броварської міської територіальної громади на відповідний рік</w:t>
            </w:r>
          </w:p>
        </w:tc>
      </w:tr>
      <w:tr w14:paraId="39C77F09" w14:textId="77777777" w:rsidTr="00175396">
        <w:tblPrEx>
          <w:tblW w:w="14910" w:type="dxa"/>
          <w:tblLayout w:type="fixed"/>
          <w:tblLook w:val="04A0"/>
        </w:tblPrEx>
        <w:trPr>
          <w:trHeight w:val="373"/>
        </w:trPr>
        <w:tc>
          <w:tcPr>
            <w:tcW w:w="1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6F0CB3" w:rsidP="00175396" w14:paraId="003D561C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1.3.5.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6F0CB3" w:rsidP="00175396" w14:paraId="4C1D2359" w14:textId="77777777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Нове будівництво, реконструкція, капітальний ремонт мереж газопроводу</w:t>
            </w:r>
          </w:p>
        </w:tc>
        <w:tc>
          <w:tcPr>
            <w:tcW w:w="8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B3" w:rsidP="00175396" w14:paraId="14E1E980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межах коштів, передбачених у бюджеті Броварської міської територіальної громади на відповідний рік</w:t>
            </w:r>
          </w:p>
        </w:tc>
      </w:tr>
    </w:tbl>
    <w:p w:rsidR="006F0CB3" w:rsidP="006F0CB3" w14:paraId="35614434" w14:textId="7777777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F0CB3" w:rsidP="006F0CB3" w14:paraId="6F8240C0" w14:textId="77777777">
      <w:pPr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6F0CB3" w:rsidRPr="00EA126F" w:rsidP="006F0CB3" w14:paraId="72FAF8FD" w14:textId="77777777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>Міський голова                                                                                                                                                        Ігор САПОЖКО</w:t>
      </w:r>
    </w:p>
    <w:permEnd w:id="1"/>
    <w:p w:rsidR="00F1699F" w:rsidRPr="00EA126F" w:rsidP="006F0CB3" w14:paraId="18507996" w14:textId="5EF06FCD">
      <w:pPr>
        <w:spacing w:after="0"/>
        <w:ind w:left="284"/>
        <w:jc w:val="center"/>
        <w:rPr>
          <w:rFonts w:ascii="Times New Roman" w:hAnsi="Times New Roman" w:cs="Times New Roman"/>
          <w:iCs/>
          <w:sz w:val="28"/>
          <w:szCs w:val="28"/>
        </w:rPr>
      </w:pPr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07871E3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699F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aWjJ/8mYiJOfiOzqUXMHwTd4KYflQAVQc9lGO0V0Mzc5y72s1g4B6ZCxT8S+2vLeTlKrAr75zcg&#10;sUIwAQCckg==&#10;" w:salt="2aaOIqoKoE0fZ+6W4M57xw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476AC"/>
    <w:rsid w:val="000D3B98"/>
    <w:rsid w:val="000D5820"/>
    <w:rsid w:val="000E7AC9"/>
    <w:rsid w:val="00136DAD"/>
    <w:rsid w:val="00175396"/>
    <w:rsid w:val="00196F19"/>
    <w:rsid w:val="0022588C"/>
    <w:rsid w:val="002D569F"/>
    <w:rsid w:val="002F5EB3"/>
    <w:rsid w:val="00354359"/>
    <w:rsid w:val="003735BC"/>
    <w:rsid w:val="003B2A39"/>
    <w:rsid w:val="00406094"/>
    <w:rsid w:val="004208DA"/>
    <w:rsid w:val="00424AD7"/>
    <w:rsid w:val="0049459F"/>
    <w:rsid w:val="00524AF7"/>
    <w:rsid w:val="005C6C54"/>
    <w:rsid w:val="00617517"/>
    <w:rsid w:val="006340D8"/>
    <w:rsid w:val="00637321"/>
    <w:rsid w:val="00643CA3"/>
    <w:rsid w:val="00662744"/>
    <w:rsid w:val="006F0CB3"/>
    <w:rsid w:val="006F7263"/>
    <w:rsid w:val="00853C00"/>
    <w:rsid w:val="008744DA"/>
    <w:rsid w:val="00886460"/>
    <w:rsid w:val="008A5D36"/>
    <w:rsid w:val="009511FC"/>
    <w:rsid w:val="009A2240"/>
    <w:rsid w:val="009D68EE"/>
    <w:rsid w:val="009E4B16"/>
    <w:rsid w:val="00A710BF"/>
    <w:rsid w:val="00A84A56"/>
    <w:rsid w:val="00AF203F"/>
    <w:rsid w:val="00B20C04"/>
    <w:rsid w:val="00B933FF"/>
    <w:rsid w:val="00C33ABB"/>
    <w:rsid w:val="00C37D7A"/>
    <w:rsid w:val="00C442E4"/>
    <w:rsid w:val="00CB633A"/>
    <w:rsid w:val="00CF556F"/>
    <w:rsid w:val="00D00157"/>
    <w:rsid w:val="00D34F8B"/>
    <w:rsid w:val="00E36E14"/>
    <w:rsid w:val="00E97F96"/>
    <w:rsid w:val="00EA126F"/>
    <w:rsid w:val="00EC0D39"/>
    <w:rsid w:val="00ED0327"/>
    <w:rsid w:val="00F04D2F"/>
    <w:rsid w:val="00F1699F"/>
    <w:rsid w:val="00F9752A"/>
    <w:rsid w:val="00FA239F"/>
    <w:rsid w:val="00FB6DFE"/>
    <w:rsid w:val="00FD67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F1699F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196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DFE"/>
    <w:rsid w:val="000C260D"/>
    <w:rsid w:val="001A51A0"/>
    <w:rsid w:val="001D2F2D"/>
    <w:rsid w:val="004336F9"/>
    <w:rsid w:val="004A6BAA"/>
    <w:rsid w:val="00564DF9"/>
    <w:rsid w:val="00615E4C"/>
    <w:rsid w:val="00651CF5"/>
    <w:rsid w:val="00785576"/>
    <w:rsid w:val="00862FBE"/>
    <w:rsid w:val="008A5D36"/>
    <w:rsid w:val="009F68FB"/>
    <w:rsid w:val="00BC4D87"/>
    <w:rsid w:val="00E16210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3117</Words>
  <Characters>1777</Characters>
  <Application>Microsoft Office Word</Application>
  <DocSecurity>8</DocSecurity>
  <Lines>14</Lines>
  <Paragraphs>9</Paragraphs>
  <ScaleCrop>false</ScaleCrop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17</cp:revision>
  <dcterms:created xsi:type="dcterms:W3CDTF">2023-03-27T06:23:00Z</dcterms:created>
  <dcterms:modified xsi:type="dcterms:W3CDTF">2026-09-09T13:19:00Z</dcterms:modified>
</cp:coreProperties>
</file>