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D116" w14:textId="77777777" w:rsidR="00A46182" w:rsidRDefault="00DA32CE" w:rsidP="00DA32CE">
      <w:pPr>
        <w:pStyle w:val="docdat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Пояснювальна</w:t>
      </w:r>
      <w:proofErr w:type="spellEnd"/>
      <w:r>
        <w:rPr>
          <w:b/>
          <w:color w:val="000000"/>
          <w:sz w:val="28"/>
          <w:szCs w:val="28"/>
        </w:rPr>
        <w:t xml:space="preserve"> записка </w:t>
      </w:r>
    </w:p>
    <w:p w14:paraId="59B77AD1" w14:textId="34B1FB01" w:rsidR="00DA32CE" w:rsidRDefault="00DA32CE" w:rsidP="00A46182">
      <w:pPr>
        <w:pStyle w:val="docdata"/>
        <w:spacing w:before="0" w:beforeAutospacing="0" w:after="0" w:afterAutospacing="0"/>
        <w:jc w:val="center"/>
        <w:rPr>
          <w:b/>
          <w:lang w:val="uk-UA"/>
        </w:rPr>
      </w:pPr>
      <w:r w:rsidRPr="00A46182">
        <w:rPr>
          <w:bCs/>
          <w:color w:val="000000"/>
          <w:sz w:val="28"/>
          <w:szCs w:val="28"/>
        </w:rPr>
        <w:t>до про</w:t>
      </w:r>
      <w:r w:rsidRPr="00A46182">
        <w:rPr>
          <w:bCs/>
          <w:color w:val="000000"/>
          <w:sz w:val="28"/>
          <w:szCs w:val="28"/>
          <w:lang w:val="uk-UA"/>
        </w:rPr>
        <w:t>є</w:t>
      </w:r>
      <w:proofErr w:type="spellStart"/>
      <w:r w:rsidRPr="00A46182">
        <w:rPr>
          <w:bCs/>
          <w:color w:val="000000"/>
          <w:sz w:val="28"/>
          <w:szCs w:val="28"/>
        </w:rPr>
        <w:t>кту</w:t>
      </w:r>
      <w:proofErr w:type="spellEnd"/>
      <w:r w:rsidRPr="00A46182">
        <w:rPr>
          <w:bCs/>
          <w:color w:val="000000"/>
          <w:sz w:val="28"/>
          <w:szCs w:val="28"/>
        </w:rPr>
        <w:t xml:space="preserve"> </w:t>
      </w:r>
      <w:proofErr w:type="spellStart"/>
      <w:r w:rsidRPr="00A46182">
        <w:rPr>
          <w:bCs/>
          <w:color w:val="000000"/>
          <w:sz w:val="28"/>
          <w:szCs w:val="28"/>
        </w:rPr>
        <w:t>рішення</w:t>
      </w:r>
      <w:proofErr w:type="spellEnd"/>
      <w:r w:rsidRPr="00A46182">
        <w:rPr>
          <w:bCs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«</w:t>
      </w:r>
      <w:r>
        <w:rPr>
          <w:b/>
          <w:sz w:val="28"/>
          <w:szCs w:val="28"/>
          <w:lang w:val="uk-UA"/>
        </w:rPr>
        <w:t>Про приватизацію житлового приміщення гуртожитку</w:t>
      </w:r>
      <w:r>
        <w:rPr>
          <w:b/>
          <w:color w:val="000000"/>
          <w:sz w:val="28"/>
          <w:szCs w:val="28"/>
        </w:rPr>
        <w:t>»</w:t>
      </w:r>
    </w:p>
    <w:p w14:paraId="6EEF81E2" w14:textId="77777777" w:rsidR="00DA32CE" w:rsidRDefault="00DA32CE" w:rsidP="00DA3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556B2C2" w14:textId="77777777" w:rsidR="00DA32CE" w:rsidRDefault="00DA32CE" w:rsidP="00DA32CE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Пояснювальна</w:t>
      </w:r>
      <w:proofErr w:type="spellEnd"/>
      <w:r>
        <w:rPr>
          <w:color w:val="000000"/>
          <w:sz w:val="28"/>
          <w:szCs w:val="28"/>
        </w:rPr>
        <w:t xml:space="preserve"> записка </w:t>
      </w:r>
      <w:proofErr w:type="spellStart"/>
      <w:r>
        <w:rPr>
          <w:color w:val="000000"/>
          <w:sz w:val="28"/>
          <w:szCs w:val="28"/>
        </w:rPr>
        <w:t>підготовлена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ст. 20 Регламенту </w:t>
      </w:r>
      <w:proofErr w:type="spellStart"/>
      <w:r>
        <w:rPr>
          <w:color w:val="000000"/>
          <w:sz w:val="28"/>
          <w:szCs w:val="28"/>
        </w:rPr>
        <w:t>Броварської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Броварського</w:t>
      </w:r>
      <w:proofErr w:type="spellEnd"/>
      <w:r>
        <w:rPr>
          <w:color w:val="000000"/>
          <w:sz w:val="28"/>
          <w:szCs w:val="28"/>
        </w:rPr>
        <w:t xml:space="preserve"> району </w:t>
      </w:r>
      <w:proofErr w:type="spellStart"/>
      <w:r>
        <w:rPr>
          <w:color w:val="000000"/>
          <w:sz w:val="28"/>
          <w:szCs w:val="28"/>
        </w:rPr>
        <w:t>Київської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 xml:space="preserve"> VIII </w:t>
      </w:r>
      <w:proofErr w:type="spellStart"/>
      <w:r>
        <w:rPr>
          <w:color w:val="000000"/>
          <w:sz w:val="28"/>
          <w:szCs w:val="28"/>
        </w:rPr>
        <w:t>скликання</w:t>
      </w:r>
      <w:proofErr w:type="spellEnd"/>
      <w:r>
        <w:rPr>
          <w:color w:val="000000"/>
          <w:sz w:val="28"/>
          <w:szCs w:val="28"/>
        </w:rPr>
        <w:t>.</w:t>
      </w:r>
    </w:p>
    <w:p w14:paraId="1A14BFD4" w14:textId="77777777" w:rsidR="00DA32CE" w:rsidRPr="00215D7C" w:rsidRDefault="00DA32CE" w:rsidP="00DA32CE">
      <w:pPr>
        <w:pStyle w:val="docdata"/>
        <w:spacing w:before="0" w:beforeAutospacing="0" w:after="0" w:afterAutospacing="0"/>
        <w:jc w:val="both"/>
        <w:rPr>
          <w:b/>
          <w:color w:val="000000"/>
          <w:sz w:val="16"/>
          <w:szCs w:val="16"/>
          <w:lang w:val="uk-UA"/>
        </w:rPr>
      </w:pPr>
    </w:p>
    <w:p w14:paraId="290FEB87" w14:textId="77777777" w:rsidR="00DA32CE" w:rsidRDefault="00DA32CE" w:rsidP="00A46182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62CB66C5" w14:textId="4B934BFD" w:rsidR="00DA32CE" w:rsidRDefault="00DA32CE" w:rsidP="00DA32CE">
      <w:pPr>
        <w:pStyle w:val="a9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Заява від наймача на оформлення передачі в приватну власність жилого приміщення в гуртожитку та пакет документів відповідно до Закону України </w:t>
      </w:r>
      <w:r w:rsidR="00215D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приватизацію державного житлового фонду</w:t>
      </w:r>
      <w:r w:rsidR="00215D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0326D68" w14:textId="77777777" w:rsidR="00DA32CE" w:rsidRPr="00215D7C" w:rsidRDefault="00DA32CE" w:rsidP="00DA32CE">
      <w:pPr>
        <w:pStyle w:val="a9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199C0075" w14:textId="77777777" w:rsidR="00DA32CE" w:rsidRDefault="00DA32CE" w:rsidP="00A46182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 і шляхи її досягнення</w:t>
      </w:r>
    </w:p>
    <w:p w14:paraId="10CA3B89" w14:textId="3C71A912" w:rsidR="00DA32CE" w:rsidRDefault="00D607F6" w:rsidP="00D607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DA32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Метою приватизації житлового фонду є створення умов для здійснення права громадян на вільний вибір способу задоволення потреб у житлі. </w:t>
      </w:r>
    </w:p>
    <w:p w14:paraId="395A9EA2" w14:textId="77777777" w:rsidR="00DA32CE" w:rsidRDefault="00DA32CE" w:rsidP="00DA3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Приватизація здійснюється шляхом:</w:t>
      </w:r>
    </w:p>
    <w:p w14:paraId="6484789A" w14:textId="77777777" w:rsidR="00DA32CE" w:rsidRDefault="00DA32CE" w:rsidP="00DA32CE">
      <w:pPr>
        <w:numPr>
          <w:ilvl w:val="0"/>
          <w:numId w:val="3"/>
        </w:numPr>
        <w:spacing w:after="0" w:line="240" w:lineRule="auto"/>
        <w:ind w:left="0" w:firstLine="3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безоплатної передачі громадянам квартир (будинків), житлових приміщень у гуртожитках з розрахунку санітарної норми 21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загальної площі на наймача і кожного члена його сім’ї та додатково 10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сім’ю.</w:t>
      </w:r>
    </w:p>
    <w:p w14:paraId="49139E49" w14:textId="77777777" w:rsidR="00DA32CE" w:rsidRDefault="00DA32CE" w:rsidP="00DA32CE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продажу надлишків загальної площі квартир (будинків), житлових приміщень у гуртожитках громадянам України, що мешкають в них або перебувають в черзі потребуючих поліпшення житлових умов; які проживають у гуртожитку не менше п’яти років на законних підставах.</w:t>
      </w:r>
    </w:p>
    <w:p w14:paraId="10AC3768" w14:textId="77777777" w:rsidR="00DA32CE" w:rsidRDefault="00DA32CE" w:rsidP="00DA32CE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Передача займаних жилих приміщень у гуртожитках в приватну (спільну сумісну, спільну часткову) власність здійснюється за письмовою згодою всіх повнолітніх членів сім’ї, за умови відсутності заборгованості зі сплати за комунальні послуги та проживання у гуртожитку протягом тривалого часу – постійно сукупно п’ять і більше років. Вимога щодо проживання у гуртожитку протягом тривалого часу не поширюється на членів сім’ї громадянина, якому видано ордер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гуртожитку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наймачем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гуртожитку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гуртожитків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вселені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гуртожиток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проживали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гуртожитку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року та стали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антитерористичної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Збройних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гвардії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закону,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добровольчих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самоорганізувалися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суверенітету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39D63EF0" w14:textId="77777777" w:rsidR="00DA32CE" w:rsidRDefault="00DA32CE" w:rsidP="00DA32CE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Після прийняття гуртожитку у комунальну власність Броварської міської територіальної громади здійснюється перереєстрація мешканців гуртожитку, які фактично проживали у ньому до даного моменту, та видається новий ордер на жилу площу у гуртожитку. Розглядаючи документи на приватизацію житлових приміщень у гуртожитку враховується фактичний термін проживання громадянина та членів його сім’ї у даному гуртожитку. Інформація про фактичний термін проживання та перереєстрацію 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гуртожитку міститься в довідці про реєстрацію місця проживання особи, яка видається відділом реєстрації місця проживання фізичних осіб Центру обслуговування «ПРОЗОРИЙ ОФІС» виконавчого комітету Броварської міської ради Броварського району Київської області.</w:t>
      </w:r>
    </w:p>
    <w:p w14:paraId="6B3952D4" w14:textId="77777777" w:rsidR="00DA32CE" w:rsidRDefault="00DA32CE" w:rsidP="00DA32CE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Відомості щодо заборгованості зі сплати за комунальні послуги, терміну фактичного проживання заявника та членів родини, дату реєстрації та  перереєстрації у гуртожитку та реквізити підтверджуючих документів  наведено в інформації щодо наймачів, яким передаються у приватну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спільну часткову власність житлові приміщення у гуртожитках.</w:t>
      </w:r>
    </w:p>
    <w:p w14:paraId="112B8076" w14:textId="77777777" w:rsidR="00DA32CE" w:rsidRPr="00215D7C" w:rsidRDefault="00DA32CE" w:rsidP="00DA32CE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4CEBE2A4" w14:textId="77777777" w:rsidR="00DA32CE" w:rsidRDefault="00DA32CE" w:rsidP="00D607F6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Правові аспекти</w:t>
      </w:r>
    </w:p>
    <w:p w14:paraId="10629B20" w14:textId="77777777" w:rsidR="00DA32CE" w:rsidRDefault="00DA32CE" w:rsidP="00DA32CE">
      <w:pPr>
        <w:pStyle w:val="a9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Закони України «Про приватизацію державного житлового фонду», «Про забезпечення реалізації житлових прав мешканців гуртожитків», пунктом 30 статті 26 Закону України «Про місцеве самоврядування в Україні» та наказом Міністерства з питань житлово – комунального господарства України від 16.12.2009 № 396 «Про затвердження Положення про порядок передачі квартир (будинків) жилих приміщень у гуртожитках у власність громадян».</w:t>
      </w:r>
    </w:p>
    <w:p w14:paraId="31E5E388" w14:textId="77777777" w:rsidR="00DA32CE" w:rsidRPr="00215D7C" w:rsidRDefault="00DA32CE" w:rsidP="00DA32CE">
      <w:pPr>
        <w:pStyle w:val="a9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5B56A821" w14:textId="77777777" w:rsidR="00DA32CE" w:rsidRDefault="00DA32CE" w:rsidP="00D607F6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Фінансово-економічне обґрунтування</w:t>
      </w:r>
    </w:p>
    <w:p w14:paraId="267CDE05" w14:textId="77777777" w:rsidR="00DA32CE" w:rsidRDefault="00DA32CE" w:rsidP="00DA32CE">
      <w:pPr>
        <w:pStyle w:val="docdata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даного рішення виділення коштів не потребує.</w:t>
      </w:r>
    </w:p>
    <w:p w14:paraId="1F5E2C1A" w14:textId="77777777" w:rsidR="00DA32CE" w:rsidRPr="00215D7C" w:rsidRDefault="00DA32CE" w:rsidP="00DA32CE">
      <w:pPr>
        <w:pStyle w:val="docdata"/>
        <w:spacing w:before="0" w:beforeAutospacing="0" w:after="0" w:afterAutospacing="0"/>
        <w:ind w:left="360"/>
        <w:jc w:val="both"/>
        <w:rPr>
          <w:sz w:val="16"/>
          <w:szCs w:val="16"/>
          <w:lang w:val="uk-UA"/>
        </w:rPr>
      </w:pPr>
    </w:p>
    <w:p w14:paraId="7ACEA374" w14:textId="77777777" w:rsidR="00DA32CE" w:rsidRDefault="00DA32CE" w:rsidP="00D607F6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Прогноз результатів</w:t>
      </w:r>
    </w:p>
    <w:p w14:paraId="64619A51" w14:textId="74A32850" w:rsidR="00DA32CE" w:rsidRDefault="00215D7C" w:rsidP="00215D7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DA32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Виготовлення та видача свідоцтва про право власності та приватизаційних платіжних доручень для сплати житлових </w:t>
      </w:r>
      <w:proofErr w:type="spellStart"/>
      <w:r w:rsidR="00DA32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чеків</w:t>
      </w:r>
      <w:proofErr w:type="spellEnd"/>
      <w:r w:rsidR="00DA32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АТ «Ощадбанк».</w:t>
      </w:r>
    </w:p>
    <w:p w14:paraId="0F69F4F6" w14:textId="77777777" w:rsidR="00DA32CE" w:rsidRPr="00215D7C" w:rsidRDefault="00DA32CE" w:rsidP="00DA32CE">
      <w:pPr>
        <w:pStyle w:val="a9"/>
        <w:spacing w:after="0" w:line="240" w:lineRule="auto"/>
        <w:ind w:left="0" w:firstLine="294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6EE74B8B" w14:textId="77777777" w:rsidR="00DA32CE" w:rsidRDefault="00DA32CE" w:rsidP="00D607F6">
      <w:pPr>
        <w:pStyle w:val="docdata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Суб’єкт подання </w:t>
      </w:r>
      <w:proofErr w:type="spellStart"/>
      <w:r>
        <w:rPr>
          <w:b/>
          <w:sz w:val="28"/>
          <w:szCs w:val="28"/>
          <w:lang w:val="uk-UA"/>
        </w:rPr>
        <w:t>проєкту</w:t>
      </w:r>
      <w:proofErr w:type="spellEnd"/>
      <w:r>
        <w:rPr>
          <w:b/>
          <w:sz w:val="28"/>
          <w:szCs w:val="28"/>
          <w:lang w:val="uk-UA"/>
        </w:rPr>
        <w:t xml:space="preserve"> рішення</w:t>
      </w:r>
    </w:p>
    <w:p w14:paraId="3A4A0CF5" w14:textId="77777777" w:rsidR="00DA32CE" w:rsidRDefault="00DA32CE" w:rsidP="00DA32C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Доповідач: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 управління з питань комунальної власності та житла Броварської міської ради Броварського району Київської області – Ірина ЮЩЕНКО.</w:t>
      </w:r>
    </w:p>
    <w:p w14:paraId="3757D121" w14:textId="546E14B5" w:rsidR="00DA32CE" w:rsidRDefault="00D607F6" w:rsidP="00D607F6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DA32C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Відповідальний за підготовку </w:t>
      </w:r>
      <w:proofErr w:type="spellStart"/>
      <w:r w:rsidR="00DA32C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DA32C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DA32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начальника управління з питань комунальної власності та житла Броварської міської ради Броварського району Київської області – Дмитро АСТАФУРОВ.</w:t>
      </w:r>
    </w:p>
    <w:p w14:paraId="3EFEADBD" w14:textId="77777777" w:rsidR="00DA32CE" w:rsidRDefault="00DA32CE" w:rsidP="00DA3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5C01D4" w14:textId="77777777" w:rsidR="00DA32CE" w:rsidRDefault="00DA32CE" w:rsidP="00DA3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                                                          Ірина ЮЩЕНКО</w:t>
      </w:r>
    </w:p>
    <w:p w14:paraId="23BEF783" w14:textId="77777777" w:rsidR="00DA32CE" w:rsidRDefault="00DA32CE" w:rsidP="00DA3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2A19BB" w14:textId="77777777" w:rsidR="00DA32CE" w:rsidRDefault="00DA32CE" w:rsidP="00DA3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9D3CCEC" w14:textId="081AF1F3" w:rsidR="009B7D79" w:rsidRPr="00DA32CE" w:rsidRDefault="009B7D79" w:rsidP="00DA32CE"/>
    <w:sectPr w:rsidR="009B7D79" w:rsidRPr="00DA32CE">
      <w:headerReference w:type="default" r:id="rId7"/>
      <w:footerReference w:type="default" r:id="rId8"/>
      <w:pgSz w:w="11906" w:h="16838"/>
      <w:pgMar w:top="993" w:right="926" w:bottom="993" w:left="16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6BB1E" w14:textId="77777777" w:rsidR="00385A7A" w:rsidRDefault="00385A7A">
      <w:pPr>
        <w:spacing w:after="0" w:line="240" w:lineRule="auto"/>
      </w:pPr>
      <w:r>
        <w:separator/>
      </w:r>
    </w:p>
  </w:endnote>
  <w:endnote w:type="continuationSeparator" w:id="0">
    <w:p w14:paraId="4FA14DC7" w14:textId="77777777" w:rsidR="00385A7A" w:rsidRDefault="0038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799320"/>
      <w:docPartObj>
        <w:docPartGallery w:val="AutoText"/>
      </w:docPartObj>
    </w:sdtPr>
    <w:sdtEndPr/>
    <w:sdtContent>
      <w:p w14:paraId="07153412" w14:textId="77777777" w:rsidR="005E534E" w:rsidRDefault="00DA32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7B57E0" w14:textId="77777777" w:rsidR="005E534E" w:rsidRDefault="00385A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C92AF" w14:textId="77777777" w:rsidR="00385A7A" w:rsidRDefault="00385A7A">
      <w:pPr>
        <w:spacing w:after="0" w:line="240" w:lineRule="auto"/>
      </w:pPr>
      <w:r>
        <w:separator/>
      </w:r>
    </w:p>
  </w:footnote>
  <w:footnote w:type="continuationSeparator" w:id="0">
    <w:p w14:paraId="7E2C3E27" w14:textId="77777777" w:rsidR="00385A7A" w:rsidRDefault="00385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80199"/>
      <w:showingPlcHdr/>
    </w:sdtPr>
    <w:sdtEndPr/>
    <w:sdtContent>
      <w:p w14:paraId="1A29FD2B" w14:textId="77777777" w:rsidR="005E534E" w:rsidRDefault="00DA32CE">
        <w:pPr>
          <w:pStyle w:val="a7"/>
          <w:jc w:val="center"/>
        </w:pPr>
        <w:r>
          <w:t xml:space="preserve">     </w:t>
        </w:r>
      </w:p>
    </w:sdtContent>
  </w:sdt>
  <w:p w14:paraId="57E21331" w14:textId="77777777" w:rsidR="005E534E" w:rsidRDefault="00385A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7447B9"/>
    <w:multiLevelType w:val="multilevel"/>
    <w:tmpl w:val="157447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93421"/>
    <w:multiLevelType w:val="multilevel"/>
    <w:tmpl w:val="5BE93421"/>
    <w:lvl w:ilvl="0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15D7C"/>
    <w:rsid w:val="00244FF9"/>
    <w:rsid w:val="003613A9"/>
    <w:rsid w:val="00361CD8"/>
    <w:rsid w:val="00385A7A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A46182"/>
    <w:rsid w:val="00B35D4C"/>
    <w:rsid w:val="00B46089"/>
    <w:rsid w:val="00B80167"/>
    <w:rsid w:val="00BF6942"/>
    <w:rsid w:val="00D5049E"/>
    <w:rsid w:val="00D607F6"/>
    <w:rsid w:val="00D92C45"/>
    <w:rsid w:val="00DA32CE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customStyle="1" w:styleId="docdata">
    <w:name w:val="docdata"/>
    <w:basedOn w:val="a"/>
    <w:qFormat/>
    <w:rsid w:val="00DA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qFormat/>
    <w:rsid w:val="00DA32C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DA32CE"/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DA32C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DA32CE"/>
    <w:rPr>
      <w:rFonts w:eastAsiaTheme="minorHAnsi"/>
      <w:lang w:eastAsia="en-US"/>
    </w:rPr>
  </w:style>
  <w:style w:type="paragraph" w:styleId="a9">
    <w:name w:val="List Paragraph"/>
    <w:basedOn w:val="a"/>
    <w:uiPriority w:val="34"/>
    <w:qFormat/>
    <w:rsid w:val="00DA32C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19</cp:revision>
  <dcterms:created xsi:type="dcterms:W3CDTF">2021-03-03T14:03:00Z</dcterms:created>
  <dcterms:modified xsi:type="dcterms:W3CDTF">2026-09-07T06:09:00Z</dcterms:modified>
</cp:coreProperties>
</file>