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08.09.2026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1087</w:t>
      </w:r>
    </w:p>
    <w:p w:rsidR="004208DA" w:rsidRPr="007C582E" w:rsidP="004208DA" w14:paraId="0A449B32" w14:textId="77777777">
      <w:pPr>
        <w:spacing w:after="0"/>
        <w:rPr>
          <w:rFonts w:ascii="Times New Roman" w:hAnsi="Times New Roman" w:cs="Times New Roman"/>
          <w:sz w:val="28"/>
          <w:szCs w:val="28"/>
        </w:rPr>
      </w:pPr>
    </w:p>
    <w:p w:rsidR="00040A31" w:rsidP="00040A31" w14:paraId="7D88CF1B" w14:textId="77777777">
      <w:pPr>
        <w:spacing w:after="0" w:line="240" w:lineRule="auto"/>
        <w:jc w:val="center"/>
        <w:rPr>
          <w:rFonts w:ascii="Times New Roman" w:eastAsia="Times New Roman" w:hAnsi="Times New Roman" w:cs="Times New Roman"/>
          <w:b/>
          <w:sz w:val="28"/>
          <w:szCs w:val="28"/>
        </w:rPr>
      </w:pPr>
      <w:permStart w:id="1" w:edGrp="everyone"/>
      <w:r>
        <w:rPr>
          <w:rFonts w:ascii="Times New Roman" w:eastAsia="Times New Roman" w:hAnsi="Times New Roman" w:cs="Times New Roman"/>
          <w:b/>
          <w:sz w:val="28"/>
          <w:szCs w:val="28"/>
        </w:rPr>
        <w:t>ВИСНОВОК</w:t>
      </w:r>
      <w:bookmarkStart w:id="2" w:name="_Hlk74129152"/>
    </w:p>
    <w:p w:rsidR="00040A31" w:rsidP="00040A31" w14:paraId="047E3640"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суду про доцільність позбавлення батьківських прав</w:t>
      </w:r>
    </w:p>
    <w:p w:rsidR="00040A31" w:rsidP="00040A31" w14:paraId="78F3D70A" w14:textId="7777777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b/>
          <w:bCs/>
          <w:color w:val="000000"/>
          <w:sz w:val="28"/>
          <w:szCs w:val="28"/>
        </w:rPr>
        <w:t>по відношенню</w:t>
      </w:r>
      <w:r>
        <w:rPr>
          <w:rFonts w:ascii="Times New Roman" w:hAnsi="Times New Roman" w:cs="Times New Roman"/>
          <w:b/>
          <w:bCs/>
          <w:sz w:val="28"/>
          <w:szCs w:val="28"/>
        </w:rPr>
        <w:t xml:space="preserve"> до неповнолітньої </w:t>
      </w:r>
    </w:p>
    <w:p w:rsidR="00040A31" w:rsidP="00040A31" w14:paraId="3D8D97C3" w14:textId="77777777">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 р.н.</w:t>
      </w:r>
    </w:p>
    <w:p w:rsidR="00040A31" w:rsidP="00040A31" w14:paraId="7C03FADD" w14:textId="77777777">
      <w:pPr>
        <w:spacing w:after="0" w:line="240" w:lineRule="auto"/>
        <w:jc w:val="center"/>
        <w:rPr>
          <w:rFonts w:ascii="Times New Roman" w:eastAsia="Times New Roman" w:hAnsi="Times New Roman" w:cs="Times New Roman"/>
          <w:b/>
          <w:sz w:val="28"/>
          <w:szCs w:val="28"/>
        </w:rPr>
      </w:pPr>
    </w:p>
    <w:p w:rsidR="00040A31" w:rsidP="00040A31" w14:paraId="3FBBE71F" w14:textId="77777777">
      <w:pPr>
        <w:spacing w:after="0" w:line="240" w:lineRule="auto"/>
        <w:jc w:val="center"/>
        <w:rPr>
          <w:rFonts w:ascii="Times New Roman" w:eastAsia="Times New Roman" w:hAnsi="Times New Roman" w:cs="Times New Roman"/>
          <w:b/>
          <w:sz w:val="28"/>
          <w:szCs w:val="28"/>
        </w:rPr>
      </w:pPr>
    </w:p>
    <w:bookmarkEnd w:id="2"/>
    <w:p w:rsidR="00040A31" w:rsidP="00040A31" w14:paraId="269E6D66" w14:textId="77777777">
      <w:pPr>
        <w:spacing w:after="0" w:line="240" w:lineRule="auto"/>
        <w:ind w:firstLine="567"/>
        <w:jc w:val="both"/>
        <w:rPr>
          <w:rFonts w:ascii="Times New Roman" w:hAnsi="Times New Roman" w:cs="Times New Roman"/>
          <w:color w:val="000000"/>
          <w:sz w:val="28"/>
          <w:szCs w:val="28"/>
        </w:rPr>
      </w:pPr>
      <w:r>
        <w:rPr>
          <w:rFonts w:ascii="Times New Roman" w:hAnsi="Times New Roman"/>
          <w:sz w:val="28"/>
          <w:szCs w:val="28"/>
        </w:rPr>
        <w:t xml:space="preserve">Орган опіки та піклування *** міської ради *** району *** області розглянув питання щодо доцільності/недоцільності позбавлення батьківських прав </w:t>
      </w:r>
      <w:r>
        <w:rPr>
          <w:rFonts w:ascii="Times New Roman" w:hAnsi="Times New Roman" w:cs="Times New Roman"/>
          <w:sz w:val="28"/>
          <w:szCs w:val="28"/>
        </w:rPr>
        <w:t>***</w:t>
      </w:r>
      <w:r>
        <w:rPr>
          <w:rFonts w:ascii="Times New Roman" w:hAnsi="Times New Roman" w:cs="Times New Roman"/>
          <w:color w:val="000000"/>
          <w:sz w:val="28"/>
          <w:szCs w:val="28"/>
        </w:rPr>
        <w:t xml:space="preserve"> по відношенню до неповнолітньої доньки, ***, *** р.н.</w:t>
      </w:r>
    </w:p>
    <w:p w:rsidR="00040A31" w:rsidP="00040A31" w14:paraId="26D7B36E"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року до служби у справах дітей *** міської ради *** району *** області (далі – Служба) надійшла заява неповнолітньої ***, *** р.н. (паспорт громадянина України: №***, дата видачі ***, орган що видав ***).про надання їй допомоги у справі щодо позбавлення її батька, ***, батьківських прав відносно неї.</w:t>
      </w:r>
    </w:p>
    <w:p w:rsidR="00040A31" w:rsidP="00040A31" w14:paraId="3C0B407A"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040A31" w:rsidP="00040A31" w14:paraId="16B56708"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(паспорт громадянина України: №***, дата видачі ***, орган, що видав ***) перебував у зареєстрованому шлюбі з *** з *** по *** (рішення *** міськрайонного суду *** області від *** по справі №***).</w:t>
      </w:r>
    </w:p>
    <w:p w:rsidR="00040A31" w:rsidP="00040A31" w14:paraId="483E6829"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даного шлюбу мають неповнолітню доньку, *** (свідоцтво про народження: серія *** №***, видане виконавчим комітетом *** ради *** району *** області). </w:t>
      </w:r>
    </w:p>
    <w:p w:rsidR="00040A31" w:rsidP="00040A31" w14:paraId="1D2EC6F6"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розлучення батьків неповнолітня *** залишилася проживати з матір’ю, ***, старшою сестрою, ***, *** р.н., та бабою, ***, *** р.н., у квартирі, яка належала бабі дитини за адресою: вулиця ***,                      будинок ***, квартира ***, місто ***, *** район, *** область.</w:t>
      </w:r>
    </w:p>
    <w:p w:rsidR="00040A31" w:rsidP="00040A31" w14:paraId="26938B95"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Неповнолітня *** зареєстрована за місцем реєстрації свого батька за адресою: вулиця ***, будинок ***, село ***, *** район, *** область (витяг з реєстру територіальної громади, отриманий *** за запитом до Державного підприємства «Дія»).</w:t>
      </w:r>
    </w:p>
    <w:p w:rsidR="00040A31" w:rsidP="00040A31" w14:paraId="055EA029"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Матір дитини, ***, померла *** року (свідоцтво про смерть: серія *** №***, видане *** відділом державної реєстрації актів цивільного стану у *** районі *** області Центрального міжрегіонального управління Міністерства юстиції (м. ***) ***).</w:t>
      </w:r>
    </w:p>
    <w:p w:rsidR="00040A31" w:rsidP="00040A31" w14:paraId="1A32EDE2"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смерті матері старша сестра, ***, переїхала проживати до                міста ***, а неповнолітня *** залишилася проживати з бабою, ***, в місті ***.</w:t>
      </w:r>
    </w:p>
    <w:p w:rsidR="00040A31" w:rsidP="00040A31" w14:paraId="2EDCB84A"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Баба дитини, ***, померла *** року (свідоцтво про смерть: серія *** №***, видане *** відділом реєстрації актів цивільного стану у *** районі *** області *** міжрегіонального управління Міністерства юстиції України ***).</w:t>
      </w:r>
    </w:p>
    <w:p w:rsidR="00040A31" w:rsidP="00040A31" w14:paraId="6496C9C5"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 року *** почала проживати в сім’ї подруги баби, *** за адресою: вулиця ***, будинок ***, квартира ***, місто ***, *** район, *** область (акт обстеження умов проживання №*** від ***). </w:t>
      </w:r>
    </w:p>
    <w:p w:rsidR="00040A31" w:rsidP="00040A31" w14:paraId="07C77112"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 звернулася до Служби з письмовим повідомленням, у якому зазначила, що неповнолітня *** залишилася без батьківського піклування, оскільки матір дитини, ***, померла, а батько дитини, ***, з сім’єю не проживав, вихованням та утриманням дитини не займався. З *** року *** проживає в її сім’ї. У випадках, коли з *** необхідно звертатися до медичного закладу, Пенсійного фонду чи ЦНАПу, де необхідний законний представник дитини, батько на такі звернення доньки реагує агресивно та невчасно, що призводить до порушення прав дитини.</w:t>
      </w:r>
    </w:p>
    <w:p w:rsidR="00040A31" w:rsidP="00040A31" w14:paraId="0949859A"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Неповнолітню *** взято на первинний облік дітей, які залишились без батьківського піклування, дітей-сиріт та дітей, позбавлених батьківського піклування (наказ Служби від *** №*** «Про взяття на первинний облік неповнолітньої ***»).</w:t>
      </w:r>
    </w:p>
    <w:p w:rsidR="00040A31" w:rsidP="00040A31" w14:paraId="6497120D"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неповнолітню *** тимчасово влаштовано в сім’ю ***</w:t>
      </w:r>
      <w:r w:rsidRPr="0052110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(наказ Служби від *** №*** «Про тимчасове влаштування неповнолітньої ***»).</w:t>
      </w:r>
    </w:p>
    <w:p w:rsidR="00040A31" w:rsidP="00040A31" w14:paraId="129C63E7"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 року під час бесіди зі спеціалістом Служби неповнолітня *** повідомила, що з народження проживає в місті ***, навчається в *** класі *** ліцею №*** *** міської ради *** району *** області.</w:t>
      </w:r>
    </w:p>
    <w:p w:rsidR="00040A31" w:rsidP="00040A31" w14:paraId="14B14CF8"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Раніше *** проживала з сестрою *** (якій наразі *** рік), мамою та бабусею.</w:t>
      </w:r>
      <w:r w:rsidRPr="0052110F">
        <w:rPr>
          <w:rFonts w:ascii="Times New Roman" w:hAnsi="Times New Roman"/>
          <w:sz w:val="28"/>
          <w:szCs w:val="28"/>
          <w:lang w:val="uk-UA"/>
        </w:rPr>
        <w:t xml:space="preserve"> </w:t>
      </w:r>
      <w:r>
        <w:rPr>
          <w:rFonts w:ascii="Times New Roman" w:hAnsi="Times New Roman"/>
          <w:sz w:val="28"/>
          <w:szCs w:val="28"/>
          <w:lang w:val="uk-UA"/>
        </w:rPr>
        <w:t>Коли сестрі виповнилося *** років, вона переїхала до ***. Зі слів дівчинки, її вихованням, доглядом та утриманням завжди займалася бабуся.</w:t>
      </w:r>
    </w:p>
    <w:p w:rsidR="00040A31" w:rsidP="00040A31" w14:paraId="70E27479"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 зазначила, що спочатку померла мама, а потім померла бабуся. Після смерті бабусі вона стала проживати в сім’ї ***, медичної сестри, з якою в її бабусі були приятельські стосунки.</w:t>
      </w:r>
    </w:p>
    <w:p w:rsidR="00040A31" w:rsidP="00040A31" w14:paraId="3A9B3081"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Зі слів ***, її мама протягом останніх п’яти років свого життя зловживала алкоголем. У стані алкогольного сп’яніння вона зламала ногу, після чого не працювала, маніпулювала своїм безпорадним станом, не намагалася змінювати свою поведінку та продовжувала вживати алкоголь. Бабуся запрошувала медичну сестру ***, яка допомагала мамі.</w:t>
      </w:r>
    </w:p>
    <w:p w:rsidR="00040A31" w:rsidP="00040A31" w14:paraId="6EA0AA17"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Дівчинка розповіла, що обов’язки щодо утримання сім’ї завжди виконувала бабуся, яка постійно працювала. Смерть бабусі *** описує так: «Бабуся прийшла з роботи і померла. Я покликала сусідів, і поки ми чекали, я подзвонила батьку. Він у мене запитав: «Ну, де ти будеш?». Я сказала йому, що піду до ***. Він сказав: «Якщо хочеш, приходь до нас». Потім ***, з її слів, допомагали сусіди, сестра ***, брат бабусі та ***.</w:t>
      </w:r>
    </w:p>
    <w:p w:rsidR="00040A31" w:rsidP="00040A31" w14:paraId="24AA1D68"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 xml:space="preserve">На запитання про батька *** розповіла, що її батьки розлучилися, коли їй було близько семи років. Вона пам’ятає, що батько поводився агресивно, бив її та маму. Через побиття мамі в лікарні зашивали голову. Потім через побиття та вживання алкоголю в мами була епілепсія. </w:t>
      </w:r>
    </w:p>
    <w:p w:rsidR="00040A31" w:rsidP="00040A31" w14:paraId="2D36EBBC"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 пригадала випадок зі свого дитинства, коли батько її та сестру закрив у одній кімнаті, а в іншій кімнаті зв’язав маму клейкою стрічкою та почав її бити за те, що вона не залишила йому цигарку й пиво. *** з сестрою бачили, як батько зв’язує маму, він навіть заходив до них у кімнату й запитував чи є              в них клейка стрічка, бо йому не вистачило, щоб зв’язати маму. Тоді бабуся викликала поліцію.</w:t>
      </w:r>
    </w:p>
    <w:p w:rsidR="00040A31" w:rsidP="00040A31" w14:paraId="2EFE53AE"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Також *** пригадала, що в дитинстві бачила, як у її присутності батько та мама нюхали наркотичні речовини.</w:t>
      </w:r>
    </w:p>
    <w:p w:rsidR="00040A31" w:rsidP="00040A31" w14:paraId="6DDCFF84"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Зі слів ***, загалом у батька є четверо рідних дітей: двоє повнолітніх дітей від першого шлюбу, *** та ***, з якими батько й вона не спілкуються, сама *** й найменший син батька, ***, якого зараз батько виховує зі своєю співмешканкою.</w:t>
      </w:r>
    </w:p>
    <w:p w:rsidR="00040A31" w:rsidP="00040A31" w14:paraId="52436BD4"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Дівчинка розповіла, що батько проживає зі співмешканкою, яка має своїх шістьох дітей, а потім вона народила йому сина ***. Загалом зараз вони (батько та його співмешканка) проживають сім’єю, в якій виховуються семеро дітей.</w:t>
      </w:r>
    </w:p>
    <w:p w:rsidR="00040A31" w:rsidP="00040A31" w14:paraId="7F8C8E09"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Як зазначила ***, наразі її спілкування з батьком зводиться до того, що вона витребовує в нього призначену їй пенсію по втраті годувальника (*** грн), яку батько отримує на свою банківську карту. Зі слів дівчини, батько після її вимог частково надсилає їй суму пенсії (в сумі від *** грн до *** грн). Але коли батьку було потрібно взяти в неї свідоцтво про смерть матері, щоб надати до військкомату, він за цей місяць надіслав їй набагато більше коштів, ніж зазвичай.</w:t>
      </w:r>
    </w:p>
    <w:p w:rsidR="00040A31" w:rsidP="00040A31" w14:paraId="4E31F04C"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 вважає за потрібне, щоб батько був позбавлений батьківських прав відносно неї. Вона розуміє, що має проблеми через те, що батько несумлінно виконує батьківські обов’язки.</w:t>
      </w:r>
    </w:p>
    <w:p w:rsidR="00040A31" w:rsidP="00040A31" w14:paraId="6CDC655B"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До Служби було запрошено батька дитини, ***, який зазначив, що банківська картка, на яку надходить пенсія по втраті годувальника для *** знаходиться в нього та він пересилає ці кошти донці.</w:t>
      </w:r>
    </w:p>
    <w:p w:rsidR="00040A31" w:rsidP="00040A31" w14:paraId="5E29346A"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У своєму письмовому пояснені батько вказав, що донька не проживає з ним через вимоги брата покійної тещі. Але щоб донька довчилася та була біля нього, він дозволив їй проживати зі знайомою (пояснення *** від ***).</w:t>
      </w:r>
    </w:p>
    <w:p w:rsidR="00040A31" w:rsidP="00040A31" w14:paraId="6DCCB71F"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Відповідно до характеристики від ***, наданої Броварським ліцеєм №*** Броварської міської ради Броварського району Київської області, *** за роки навчання зарекомендувала себе як старанна і дисциплінована учениця. Володіє навчальним матеріалом на високому і достатньому рівнях. Дівчинка доброзичлива, охайна, скромна та вихована. Комунікабельна, контактна з навколишніми людьми, любить своїх рідних. Матір, ***, завжди була на зв’язку (через стан свого здоров’я), а також баба, ***, цікавилася досягненнями своєї онуки. Батько, ***, батьківські збори не відвідував, навчанням доньки не цікавився.</w:t>
      </w:r>
    </w:p>
    <w:p w:rsidR="00040A31" w:rsidRPr="00F052FA" w:rsidP="00040A31" w14:paraId="619A20B0" w14:textId="77777777">
      <w:pPr>
        <w:spacing w:after="0" w:line="240" w:lineRule="auto"/>
        <w:ind w:firstLine="567"/>
        <w:jc w:val="both"/>
        <w:rPr>
          <w:rFonts w:ascii="Times New Roman" w:hAnsi="Times New Roman" w:cs="Times New Roman"/>
          <w:color w:val="000000"/>
          <w:sz w:val="28"/>
          <w:szCs w:val="28"/>
        </w:rPr>
      </w:pPr>
      <w:r>
        <w:rPr>
          <w:rFonts w:ascii="Times New Roman" w:eastAsia="Times New Roman" w:hAnsi="Times New Roman" w:cs="Times New Roman"/>
          <w:sz w:val="28"/>
          <w:szCs w:val="20"/>
        </w:rPr>
        <w:t xml:space="preserve">*** року на засіданні комісії з питань захисту прав дитини виконавчого комітету *** міської ради *** району *** області (далі – Комісія) було розглянуто </w:t>
      </w:r>
      <w:r>
        <w:rPr>
          <w:rFonts w:ascii="Times New Roman" w:hAnsi="Times New Roman" w:cs="Times New Roman"/>
          <w:color w:val="000000" w:themeColor="text1"/>
          <w:sz w:val="28"/>
          <w:szCs w:val="28"/>
        </w:rPr>
        <w:t xml:space="preserve">подання Служби </w:t>
      </w:r>
      <w:r w:rsidRPr="005D35D7">
        <w:rPr>
          <w:rFonts w:ascii="Times New Roman" w:hAnsi="Times New Roman"/>
          <w:color w:val="000000" w:themeColor="text1"/>
          <w:sz w:val="28"/>
          <w:szCs w:val="28"/>
        </w:rPr>
        <w:t xml:space="preserve">про надання висновку до суду про доцільність </w:t>
      </w:r>
      <w:r w:rsidRPr="005D35D7">
        <w:rPr>
          <w:rFonts w:ascii="Times New Roman" w:hAnsi="Times New Roman"/>
          <w:color w:val="000000" w:themeColor="text1"/>
          <w:sz w:val="28"/>
          <w:szCs w:val="28"/>
        </w:rPr>
        <w:t>позбавлення батьківських п</w:t>
      </w:r>
      <w:r>
        <w:rPr>
          <w:rFonts w:ascii="Times New Roman" w:hAnsi="Times New Roman"/>
          <w:color w:val="000000" w:themeColor="text1"/>
          <w:sz w:val="28"/>
          <w:szCs w:val="28"/>
        </w:rPr>
        <w:t xml:space="preserve">рав </w:t>
      </w:r>
      <w:r>
        <w:rPr>
          <w:rFonts w:ascii="Times New Roman" w:hAnsi="Times New Roman" w:cs="Times New Roman"/>
          <w:sz w:val="28"/>
          <w:szCs w:val="28"/>
        </w:rPr>
        <w:t>***</w:t>
      </w:r>
      <w:r w:rsidRPr="00F052FA">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по </w:t>
      </w:r>
      <w:r w:rsidRPr="00F052FA">
        <w:rPr>
          <w:rFonts w:ascii="Times New Roman" w:hAnsi="Times New Roman" w:cs="Times New Roman"/>
          <w:color w:val="000000"/>
          <w:sz w:val="28"/>
          <w:szCs w:val="28"/>
        </w:rPr>
        <w:t>відно</w:t>
      </w:r>
      <w:r>
        <w:rPr>
          <w:rFonts w:ascii="Times New Roman" w:hAnsi="Times New Roman" w:cs="Times New Roman"/>
          <w:color w:val="000000"/>
          <w:sz w:val="28"/>
          <w:szCs w:val="28"/>
        </w:rPr>
        <w:t>шенню до</w:t>
      </w:r>
      <w:r w:rsidRPr="00F052FA">
        <w:rPr>
          <w:rFonts w:ascii="Times New Roman" w:hAnsi="Times New Roman" w:cs="Times New Roman"/>
          <w:color w:val="000000"/>
          <w:sz w:val="28"/>
          <w:szCs w:val="28"/>
        </w:rPr>
        <w:t xml:space="preserve"> неповнолітн</w:t>
      </w:r>
      <w:r>
        <w:rPr>
          <w:rFonts w:ascii="Times New Roman" w:hAnsi="Times New Roman" w:cs="Times New Roman"/>
          <w:color w:val="000000"/>
          <w:sz w:val="28"/>
          <w:szCs w:val="28"/>
        </w:rPr>
        <w:t>ьої</w:t>
      </w:r>
      <w:r w:rsidRPr="00F052FA">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доньки, ***, ***</w:t>
      </w:r>
      <w:r w:rsidRPr="00F052FA">
        <w:rPr>
          <w:rFonts w:ascii="Times New Roman" w:hAnsi="Times New Roman" w:cs="Times New Roman"/>
          <w:color w:val="000000"/>
          <w:sz w:val="28"/>
          <w:szCs w:val="28"/>
        </w:rPr>
        <w:t xml:space="preserve"> р.н.</w:t>
      </w:r>
    </w:p>
    <w:p w:rsidR="00040A31" w:rsidP="00040A31" w14:paraId="70E4E6A9" w14:textId="77777777">
      <w:pPr>
        <w:spacing w:after="0" w:line="240" w:lineRule="auto"/>
        <w:ind w:firstLine="567"/>
        <w:jc w:val="both"/>
        <w:rPr>
          <w:rFonts w:ascii="Times New Roman" w:hAnsi="Times New Roman"/>
          <w:sz w:val="28"/>
          <w:szCs w:val="28"/>
        </w:rPr>
      </w:pPr>
      <w:r w:rsidRPr="00F052FA">
        <w:rPr>
          <w:rFonts w:ascii="Times New Roman" w:hAnsi="Times New Roman"/>
          <w:sz w:val="28"/>
          <w:szCs w:val="28"/>
        </w:rPr>
        <w:t xml:space="preserve">На засіданні Комісії були присутні </w:t>
      </w:r>
      <w:r>
        <w:rPr>
          <w:rFonts w:ascii="Times New Roman" w:hAnsi="Times New Roman"/>
          <w:sz w:val="28"/>
          <w:szCs w:val="28"/>
        </w:rPr>
        <w:t>***, неповнолітня ***, *** та ***.</w:t>
      </w:r>
    </w:p>
    <w:p w:rsidR="00040A31" w:rsidP="00040A31" w14:paraId="1871E2B9" w14:textId="77777777">
      <w:pPr>
        <w:spacing w:after="0" w:line="240" w:lineRule="auto"/>
        <w:ind w:firstLine="567"/>
        <w:jc w:val="both"/>
        <w:rPr>
          <w:rFonts w:ascii="Times New Roman" w:hAnsi="Times New Roman"/>
          <w:sz w:val="28"/>
          <w:szCs w:val="28"/>
        </w:rPr>
      </w:pPr>
      <w:r>
        <w:rPr>
          <w:rFonts w:ascii="Times New Roman" w:hAnsi="Times New Roman"/>
          <w:sz w:val="28"/>
          <w:szCs w:val="28"/>
        </w:rPr>
        <w:t>Головуюча зазначила, що саме *** є ініціатором позбавлення її батька батьківських прав. Поцікавилася в *** чи повідомляла вона класного керівника чи психолога під час навчання в ліцеї про вчинення вітчимом домашнього насильства в сім’ї. *** відповіла, що нікому нічого не розповідала, оскільки вважала, що це внутрішньо сімейні справи. Зауважила, що її з сестрою вітчим та матір забезпечували одягом та продуктами харчування.</w:t>
      </w:r>
    </w:p>
    <w:p w:rsidR="00040A31" w:rsidP="00040A31" w14:paraId="64139A76" w14:textId="77777777">
      <w:pPr>
        <w:spacing w:after="0" w:line="240" w:lineRule="auto"/>
        <w:ind w:firstLine="567"/>
        <w:jc w:val="both"/>
        <w:rPr>
          <w:rFonts w:ascii="Times New Roman" w:hAnsi="Times New Roman"/>
          <w:sz w:val="28"/>
          <w:szCs w:val="28"/>
        </w:rPr>
      </w:pPr>
      <w:r>
        <w:rPr>
          <w:rFonts w:ascii="Times New Roman" w:hAnsi="Times New Roman"/>
          <w:sz w:val="28"/>
          <w:szCs w:val="28"/>
        </w:rPr>
        <w:t>*** визнав, що в сім’ї дійсно були сварки та конфлікти. Проте зазначив, що, на його думку, він належним чином виконував свої батьківські обов’язки та намагався максимально забезпечити дітей всім необхідним. Додав, що надавав доньці кошти, купував телефон, записував її до ліцею. Зі слів батька, він не проживає з донькою *** вже чотири роки.</w:t>
      </w:r>
    </w:p>
    <w:p w:rsidR="00040A31" w:rsidP="00040A31" w14:paraId="5F19971A" w14:textId="77777777">
      <w:pPr>
        <w:spacing w:after="0" w:line="240" w:lineRule="auto"/>
        <w:ind w:firstLine="567"/>
        <w:jc w:val="both"/>
        <w:rPr>
          <w:rFonts w:ascii="Times New Roman" w:hAnsi="Times New Roman"/>
          <w:sz w:val="28"/>
          <w:szCs w:val="28"/>
        </w:rPr>
      </w:pPr>
      <w:r>
        <w:rPr>
          <w:rFonts w:ascii="Times New Roman" w:hAnsi="Times New Roman"/>
          <w:sz w:val="28"/>
          <w:szCs w:val="28"/>
        </w:rPr>
        <w:t>*** розповіла, що *** проживає з нею з ***. З її слів, дівчинка відмовилася йти жити до батька, оскільки боїться його у зв’язку з вчиненням ним домашнього насильства. Зауважила, що батько не проживає з донькою не чотири роки, як він сказав, а шість-сім років. Також повідомила, що він нещодавно перерахував дівчинці лише *** грн та ні разу не поцікавився її життям і здоров’ям за час проживання *** в її сім’ї.</w:t>
      </w:r>
    </w:p>
    <w:p w:rsidR="00040A31" w:rsidP="00040A31" w14:paraId="73C6B269" w14:textId="77777777">
      <w:pPr>
        <w:spacing w:after="0" w:line="240" w:lineRule="auto"/>
        <w:ind w:firstLine="567"/>
        <w:jc w:val="both"/>
        <w:rPr>
          <w:rFonts w:ascii="Times New Roman" w:hAnsi="Times New Roman"/>
          <w:sz w:val="28"/>
          <w:szCs w:val="28"/>
        </w:rPr>
      </w:pPr>
      <w:r>
        <w:rPr>
          <w:rFonts w:ascii="Times New Roman" w:hAnsi="Times New Roman"/>
          <w:sz w:val="28"/>
          <w:szCs w:val="28"/>
        </w:rPr>
        <w:t>*** зауважила, що після смерті баби *** дійсно запропонував *** проживати з його сім’єю, проте після цієї пропозиції з його боку не було зроблено ніяких конкретних дій.</w:t>
      </w:r>
    </w:p>
    <w:p w:rsidR="00040A31" w:rsidP="00040A31" w14:paraId="28B74A8D" w14:textId="77777777">
      <w:pPr>
        <w:spacing w:after="0" w:line="240" w:lineRule="auto"/>
        <w:ind w:firstLine="567"/>
        <w:jc w:val="both"/>
        <w:rPr>
          <w:rFonts w:ascii="Times New Roman" w:hAnsi="Times New Roman"/>
          <w:sz w:val="28"/>
          <w:szCs w:val="28"/>
        </w:rPr>
      </w:pPr>
      <w:r>
        <w:rPr>
          <w:rFonts w:ascii="Times New Roman" w:hAnsi="Times New Roman"/>
          <w:sz w:val="28"/>
          <w:szCs w:val="28"/>
        </w:rPr>
        <w:t>Неповнолітня *** повідомила, що позбавити батька батьківських прав - це її особисте рішення. Зазначила, що боїться свого батька, оскільки пам’ятає його агресивність та вчинення ним домашнього насильства. *** розповіла, що її батько в своїй новій сім’ї також вчиняє домашнє насильство.</w:t>
      </w:r>
    </w:p>
    <w:p w:rsidR="00040A31" w:rsidP="00040A31" w14:paraId="1AB3C5FD" w14:textId="77777777">
      <w:pPr>
        <w:spacing w:after="0" w:line="240" w:lineRule="auto"/>
        <w:ind w:firstLine="567"/>
        <w:jc w:val="both"/>
        <w:rPr>
          <w:rFonts w:ascii="Times New Roman" w:hAnsi="Times New Roman"/>
          <w:sz w:val="28"/>
          <w:szCs w:val="28"/>
        </w:rPr>
      </w:pPr>
      <w:r>
        <w:rPr>
          <w:rFonts w:ascii="Times New Roman" w:hAnsi="Times New Roman"/>
          <w:sz w:val="28"/>
          <w:szCs w:val="28"/>
        </w:rPr>
        <w:t>Також *** повідомила, що лише після смерті баби вона змогла оформити грошову допомогу по втраті годувальника після смерті матері. З її слів, батько як єдиний законний представник, взагалі не займався цим питанням.</w:t>
      </w:r>
    </w:p>
    <w:p w:rsidR="00040A31" w:rsidP="00040A31" w14:paraId="7DBF2850" w14:textId="77777777">
      <w:pPr>
        <w:spacing w:after="0" w:line="240" w:lineRule="auto"/>
        <w:ind w:firstLine="567"/>
        <w:jc w:val="both"/>
        <w:rPr>
          <w:rFonts w:ascii="Times New Roman" w:hAnsi="Times New Roman"/>
          <w:sz w:val="28"/>
          <w:szCs w:val="28"/>
        </w:rPr>
      </w:pPr>
      <w:r>
        <w:rPr>
          <w:rFonts w:ascii="Times New Roman" w:hAnsi="Times New Roman"/>
          <w:sz w:val="28"/>
          <w:szCs w:val="28"/>
        </w:rPr>
        <w:t>Зі слів дівчинки, її батько нічого хорошого їй дати не може. Повідомила, що планує вступати до медичного коледжу.</w:t>
      </w:r>
    </w:p>
    <w:p w:rsidR="00040A31" w:rsidP="00040A31" w14:paraId="297A881D" w14:textId="77777777">
      <w:pPr>
        <w:spacing w:after="0" w:line="240" w:lineRule="auto"/>
        <w:ind w:firstLine="567"/>
        <w:jc w:val="both"/>
        <w:rPr>
          <w:rFonts w:ascii="Times New Roman" w:hAnsi="Times New Roman" w:cs="Times New Roman"/>
          <w:color w:val="000000" w:themeColor="text1"/>
          <w:sz w:val="28"/>
          <w:szCs w:val="28"/>
        </w:rPr>
      </w:pPr>
      <w:r w:rsidRPr="003C0137">
        <w:rPr>
          <w:rFonts w:ascii="Times New Roman" w:hAnsi="Times New Roman" w:cs="Times New Roman"/>
          <w:color w:val="000000" w:themeColor="text1"/>
          <w:sz w:val="28"/>
          <w:szCs w:val="28"/>
        </w:rPr>
        <w:t>Відповідно до частини четвертої стат</w:t>
      </w:r>
      <w:r w:rsidRPr="00545025">
        <w:rPr>
          <w:rFonts w:ascii="Times New Roman" w:hAnsi="Times New Roman" w:cs="Times New Roman"/>
          <w:color w:val="000000" w:themeColor="text1"/>
          <w:sz w:val="28"/>
          <w:szCs w:val="28"/>
        </w:rPr>
        <w:t>ті 19 Сімейного кодексу України</w:t>
      </w:r>
      <w:r>
        <w:rPr>
          <w:rFonts w:ascii="Times New Roman" w:hAnsi="Times New Roman" w:cs="Times New Roman"/>
          <w:color w:val="000000" w:themeColor="text1"/>
          <w:sz w:val="28"/>
          <w:szCs w:val="28"/>
        </w:rPr>
        <w:t>,</w:t>
      </w:r>
      <w:r w:rsidRPr="00545025">
        <w:rPr>
          <w:rFonts w:ascii="Times New Roman" w:hAnsi="Times New Roman" w:cs="Times New Roman"/>
          <w:color w:val="000000" w:themeColor="text1"/>
          <w:sz w:val="28"/>
          <w:szCs w:val="28"/>
        </w:rPr>
        <w:t xml:space="preserve">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040A31" w:rsidRPr="003C3213" w:rsidP="00040A31" w14:paraId="5CC48E89" w14:textId="7777777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3C3213">
        <w:rPr>
          <w:rFonts w:ascii="Times New Roman" w:eastAsia="Times New Roman" w:hAnsi="Times New Roman" w:cs="Times New Roman"/>
          <w:bCs/>
          <w:color w:val="000000"/>
          <w:sz w:val="28"/>
          <w:szCs w:val="28"/>
        </w:rPr>
        <w:t xml:space="preserve">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w:t>
      </w:r>
      <w:r>
        <w:rPr>
          <w:rFonts w:ascii="Times New Roman" w:eastAsia="Times New Roman" w:hAnsi="Times New Roman" w:cs="Times New Roman"/>
          <w:bCs/>
          <w:color w:val="000000"/>
          <w:sz w:val="28"/>
          <w:szCs w:val="28"/>
        </w:rPr>
        <w:t>від виконання батьківських обов’</w:t>
      </w:r>
      <w:r w:rsidRPr="003C3213">
        <w:rPr>
          <w:rFonts w:ascii="Times New Roman" w:eastAsia="Times New Roman" w:hAnsi="Times New Roman" w:cs="Times New Roman"/>
          <w:bCs/>
          <w:color w:val="000000"/>
          <w:sz w:val="28"/>
          <w:szCs w:val="28"/>
        </w:rPr>
        <w:t>язків є підставою для покладення на них відповідальності, встановленої законом.</w:t>
      </w:r>
    </w:p>
    <w:p w:rsidR="00040A31" w:rsidRPr="003C3213" w:rsidP="00040A31" w14:paraId="7B9CFAFA" w14:textId="77777777">
      <w:pPr>
        <w:pBdr>
          <w:top w:val="nil"/>
          <w:left w:val="nil"/>
          <w:bottom w:val="nil"/>
          <w:right w:val="nil"/>
          <w:between w:val="nil"/>
        </w:pBd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Підпунктом 2</w:t>
      </w:r>
      <w:r w:rsidRPr="003C3213">
        <w:rPr>
          <w:rFonts w:ascii="Times New Roman" w:eastAsia="Times New Roman" w:hAnsi="Times New Roman" w:cs="Times New Roman"/>
          <w:bCs/>
          <w:color w:val="000000"/>
          <w:sz w:val="28"/>
          <w:szCs w:val="28"/>
        </w:rPr>
        <w:t xml:space="preserve"> частини першої статті 164 Сімейного кодексу України</w:t>
      </w:r>
      <w:r>
        <w:rPr>
          <w:rFonts w:ascii="Times New Roman" w:eastAsia="Times New Roman" w:hAnsi="Times New Roman" w:cs="Times New Roman"/>
          <w:bCs/>
          <w:color w:val="000000"/>
          <w:sz w:val="28"/>
          <w:szCs w:val="28"/>
        </w:rPr>
        <w:t xml:space="preserve"> визначено, щ</w:t>
      </w:r>
      <w:r w:rsidRPr="003C3213">
        <w:rPr>
          <w:rFonts w:ascii="Times New Roman" w:eastAsia="Times New Roman" w:hAnsi="Times New Roman" w:cs="Times New Roman"/>
          <w:bCs/>
          <w:color w:val="000000"/>
          <w:sz w:val="28"/>
          <w:szCs w:val="28"/>
        </w:rPr>
        <w:t>о мати, батько можуть бути позбавлені судом ба</w:t>
      </w:r>
      <w:r>
        <w:rPr>
          <w:rFonts w:ascii="Times New Roman" w:eastAsia="Times New Roman" w:hAnsi="Times New Roman" w:cs="Times New Roman"/>
          <w:bCs/>
          <w:color w:val="000000"/>
          <w:sz w:val="28"/>
          <w:szCs w:val="28"/>
        </w:rPr>
        <w:t>тьківських прав, якщо вона, він</w:t>
      </w:r>
      <w:r w:rsidRPr="003C3213">
        <w:rPr>
          <w:rFonts w:ascii="Times New Roman" w:eastAsia="Times New Roman" w:hAnsi="Times New Roman" w:cs="Times New Roman"/>
          <w:bCs/>
          <w:color w:val="000000"/>
          <w:sz w:val="28"/>
          <w:szCs w:val="28"/>
        </w:rPr>
        <w:t xml:space="preserve"> ухиляються від виконання своїх батьківських обов’язків щодо </w:t>
      </w:r>
      <w:r w:rsidRPr="003C3213">
        <w:rPr>
          <w:rFonts w:ascii="Times New Roman" w:eastAsia="Times New Roman" w:hAnsi="Times New Roman" w:cs="Times New Roman"/>
          <w:bCs/>
          <w:color w:val="000000"/>
          <w:sz w:val="28"/>
          <w:szCs w:val="28"/>
        </w:rPr>
        <w:t>виховання дитини та/або забезпечення здобуття нею пов</w:t>
      </w:r>
      <w:r>
        <w:rPr>
          <w:rFonts w:ascii="Times New Roman" w:eastAsia="Times New Roman" w:hAnsi="Times New Roman" w:cs="Times New Roman"/>
          <w:bCs/>
          <w:color w:val="000000"/>
          <w:sz w:val="28"/>
          <w:szCs w:val="28"/>
        </w:rPr>
        <w:t>ної загальної середньої освіти.</w:t>
      </w:r>
    </w:p>
    <w:p w:rsidR="00040A31" w:rsidRPr="00203685" w:rsidP="00040A31" w14:paraId="50554786" w14:textId="77777777">
      <w:pPr>
        <w:spacing w:after="0" w:line="240" w:lineRule="auto"/>
        <w:ind w:firstLine="567"/>
        <w:jc w:val="both"/>
        <w:rPr>
          <w:rStyle w:val="Emphasis"/>
          <w:rFonts w:ascii="Times New Roman" w:hAnsi="Times New Roman" w:cs="Times New Roman"/>
          <w:i w:val="0"/>
          <w:sz w:val="28"/>
          <w:szCs w:val="28"/>
        </w:rPr>
      </w:pPr>
      <w:r w:rsidRPr="00203685">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                                 від ***,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040A31" w:rsidRPr="00203685" w:rsidP="00040A31" w14:paraId="72A5BF83" w14:textId="77777777">
      <w:pPr>
        <w:spacing w:after="0" w:line="240" w:lineRule="auto"/>
        <w:ind w:firstLine="567"/>
        <w:jc w:val="both"/>
        <w:rPr>
          <w:rFonts w:ascii="Times New Roman" w:hAnsi="Times New Roman" w:cs="Times New Roman"/>
          <w:i/>
          <w:iCs/>
          <w:color w:val="000000" w:themeColor="text1"/>
          <w:sz w:val="28"/>
          <w:szCs w:val="28"/>
        </w:rPr>
      </w:pPr>
      <w:r w:rsidRPr="00203685">
        <w:rPr>
          <w:rStyle w:val="Emphasis"/>
          <w:rFonts w:ascii="Times New Roman" w:hAnsi="Times New Roman" w:cs="Times New Roman"/>
          <w:i w:val="0"/>
          <w:color w:val="000000" w:themeColor="text1"/>
          <w:sz w:val="28"/>
          <w:szCs w:val="28"/>
        </w:rPr>
        <w:t>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w:t>
      </w:r>
    </w:p>
    <w:p w:rsidR="00040A31" w:rsidP="00040A31" w14:paraId="5BB0EAA4" w14:textId="77777777">
      <w:pPr>
        <w:spacing w:after="0" w:line="240" w:lineRule="auto"/>
        <w:ind w:firstLine="567"/>
        <w:jc w:val="both"/>
        <w:rPr>
          <w:rFonts w:ascii="Times New Roman" w:eastAsia="Times New Roman" w:hAnsi="Times New Roman" w:cs="Times New Roman"/>
          <w:sz w:val="28"/>
          <w:szCs w:val="28"/>
        </w:rPr>
      </w:pPr>
      <w:r w:rsidRPr="00904BB2">
        <w:rPr>
          <w:rFonts w:ascii="Times New Roman" w:hAnsi="Times New Roman" w:cs="Times New Roman"/>
          <w:sz w:val="28"/>
          <w:szCs w:val="28"/>
        </w:rPr>
        <w:t>Враховуючи вищ</w:t>
      </w:r>
      <w:r>
        <w:rPr>
          <w:rFonts w:ascii="Times New Roman" w:hAnsi="Times New Roman" w:cs="Times New Roman"/>
          <w:sz w:val="28"/>
          <w:szCs w:val="28"/>
        </w:rPr>
        <w:t>евикладене, беручи до уваги</w:t>
      </w:r>
      <w:r w:rsidRPr="00904BB2">
        <w:rPr>
          <w:rFonts w:ascii="Times New Roman" w:hAnsi="Times New Roman" w:cs="Times New Roman"/>
          <w:sz w:val="28"/>
          <w:szCs w:val="28"/>
        </w:rPr>
        <w:t xml:space="preserve">, що </w:t>
      </w:r>
      <w:r>
        <w:rPr>
          <w:rFonts w:ascii="Times New Roman" w:hAnsi="Times New Roman"/>
          <w:sz w:val="28"/>
          <w:szCs w:val="28"/>
        </w:rPr>
        <w:t>батько</w:t>
      </w:r>
      <w:r w:rsidRPr="00904BB2">
        <w:rPr>
          <w:rFonts w:ascii="Times New Roman" w:hAnsi="Times New Roman"/>
          <w:sz w:val="28"/>
          <w:szCs w:val="28"/>
        </w:rPr>
        <w:t xml:space="preserve"> дитини протягом багатьох років </w:t>
      </w:r>
      <w:r>
        <w:rPr>
          <w:rFonts w:ascii="Times New Roman" w:hAnsi="Times New Roman"/>
          <w:sz w:val="28"/>
          <w:szCs w:val="28"/>
        </w:rPr>
        <w:t xml:space="preserve">свідомо </w:t>
      </w:r>
      <w:r w:rsidRPr="00904BB2">
        <w:rPr>
          <w:rFonts w:ascii="Times New Roman" w:eastAsia="Times New Roman" w:hAnsi="Times New Roman" w:cs="Times New Roman"/>
          <w:color w:val="000000"/>
          <w:sz w:val="28"/>
          <w:szCs w:val="28"/>
        </w:rPr>
        <w:t>ухиля</w:t>
      </w:r>
      <w:r w:rsidRPr="00904BB2">
        <w:rPr>
          <w:rFonts w:ascii="Times New Roman" w:hAnsi="Times New Roman"/>
          <w:color w:val="000000"/>
          <w:sz w:val="28"/>
          <w:szCs w:val="28"/>
        </w:rPr>
        <w:t>є</w:t>
      </w:r>
      <w:r w:rsidRPr="00904BB2">
        <w:rPr>
          <w:rFonts w:ascii="Times New Roman" w:eastAsia="Times New Roman" w:hAnsi="Times New Roman" w:cs="Times New Roman"/>
          <w:color w:val="000000"/>
          <w:sz w:val="28"/>
          <w:szCs w:val="28"/>
        </w:rPr>
        <w:t>ться від виконання батьківських обов’язків</w:t>
      </w:r>
      <w:r>
        <w:rPr>
          <w:rFonts w:ascii="Times New Roman" w:eastAsia="Times New Roman" w:hAnsi="Times New Roman" w:cs="Times New Roman"/>
          <w:color w:val="000000"/>
          <w:sz w:val="28"/>
          <w:szCs w:val="28"/>
        </w:rPr>
        <w:t xml:space="preserve"> та нехтує ними</w:t>
      </w:r>
      <w:r w:rsidRPr="00904BB2">
        <w:rPr>
          <w:rFonts w:ascii="Times New Roman" w:eastAsia="Times New Roman" w:hAnsi="Times New Roman" w:cs="Times New Roman"/>
          <w:color w:val="000000"/>
          <w:sz w:val="28"/>
          <w:szCs w:val="28"/>
        </w:rPr>
        <w:t xml:space="preserve">, </w:t>
      </w:r>
      <w:r w:rsidRPr="00904BB2">
        <w:rPr>
          <w:rFonts w:ascii="Times New Roman" w:hAnsi="Times New Roman" w:cs="Times New Roman"/>
          <w:color w:val="000000" w:themeColor="text1"/>
          <w:sz w:val="28"/>
          <w:szCs w:val="28"/>
        </w:rPr>
        <w:t>не піклу</w:t>
      </w:r>
      <w:r w:rsidRPr="00904BB2">
        <w:rPr>
          <w:rFonts w:ascii="Times New Roman" w:hAnsi="Times New Roman"/>
          <w:color w:val="000000" w:themeColor="text1"/>
          <w:sz w:val="28"/>
          <w:szCs w:val="28"/>
        </w:rPr>
        <w:t>є</w:t>
      </w:r>
      <w:r>
        <w:rPr>
          <w:rFonts w:ascii="Times New Roman" w:hAnsi="Times New Roman" w:cs="Times New Roman"/>
          <w:color w:val="000000" w:themeColor="text1"/>
          <w:sz w:val="28"/>
          <w:szCs w:val="28"/>
        </w:rPr>
        <w:t xml:space="preserve">ться про </w:t>
      </w:r>
      <w:r w:rsidRPr="00904BB2">
        <w:rPr>
          <w:rFonts w:ascii="Times New Roman" w:hAnsi="Times New Roman" w:cs="Times New Roman"/>
          <w:color w:val="000000" w:themeColor="text1"/>
          <w:sz w:val="28"/>
          <w:szCs w:val="28"/>
        </w:rPr>
        <w:t>фізичний і духовний розвиток</w:t>
      </w:r>
      <w:r>
        <w:rPr>
          <w:rFonts w:ascii="Times New Roman" w:hAnsi="Times New Roman" w:cs="Times New Roman"/>
          <w:color w:val="000000" w:themeColor="text1"/>
          <w:sz w:val="28"/>
          <w:szCs w:val="28"/>
        </w:rPr>
        <w:t xml:space="preserve"> дитини,</w:t>
      </w:r>
      <w:r w:rsidRPr="00904BB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не спілкується з нею в обсязі, </w:t>
      </w:r>
      <w:r w:rsidRPr="00203685">
        <w:rPr>
          <w:rStyle w:val="Emphasis"/>
          <w:rFonts w:ascii="Times New Roman" w:hAnsi="Times New Roman" w:cs="Times New Roman"/>
          <w:i w:val="0"/>
          <w:sz w:val="28"/>
          <w:szCs w:val="28"/>
        </w:rPr>
        <w:t>необхідному для її нормального самоусвідомлення,</w:t>
      </w:r>
      <w:r>
        <w:rPr>
          <w:rFonts w:ascii="Times New Roman" w:hAnsi="Times New Roman" w:cs="Times New Roman"/>
          <w:color w:val="000000" w:themeColor="text1"/>
          <w:sz w:val="28"/>
          <w:szCs w:val="28"/>
        </w:rPr>
        <w:t xml:space="preserve"> </w:t>
      </w:r>
      <w:r w:rsidRPr="00904BB2">
        <w:rPr>
          <w:rFonts w:ascii="Times New Roman" w:hAnsi="Times New Roman" w:cs="Times New Roman"/>
          <w:color w:val="000000" w:themeColor="text1"/>
          <w:sz w:val="28"/>
          <w:szCs w:val="28"/>
        </w:rPr>
        <w:t>не виявля</w:t>
      </w:r>
      <w:r w:rsidRPr="00904BB2">
        <w:rPr>
          <w:rFonts w:ascii="Times New Roman" w:hAnsi="Times New Roman"/>
          <w:color w:val="000000" w:themeColor="text1"/>
          <w:sz w:val="28"/>
          <w:szCs w:val="28"/>
        </w:rPr>
        <w:t xml:space="preserve">є </w:t>
      </w:r>
      <w:r w:rsidRPr="00904BB2">
        <w:rPr>
          <w:rFonts w:ascii="Times New Roman" w:hAnsi="Times New Roman" w:cs="Times New Roman"/>
          <w:color w:val="000000" w:themeColor="text1"/>
          <w:sz w:val="28"/>
          <w:szCs w:val="28"/>
        </w:rPr>
        <w:t>інтересу до ї</w:t>
      </w:r>
      <w:r w:rsidRPr="00904BB2">
        <w:rPr>
          <w:rFonts w:ascii="Times New Roman" w:hAnsi="Times New Roman"/>
          <w:color w:val="000000" w:themeColor="text1"/>
          <w:sz w:val="28"/>
          <w:szCs w:val="28"/>
        </w:rPr>
        <w:t>ї</w:t>
      </w:r>
      <w:r w:rsidRPr="00904BB2">
        <w:rPr>
          <w:rFonts w:ascii="Times New Roman" w:hAnsi="Times New Roman" w:cs="Times New Roman"/>
          <w:color w:val="000000" w:themeColor="text1"/>
          <w:sz w:val="28"/>
          <w:szCs w:val="28"/>
        </w:rPr>
        <w:t xml:space="preserve"> внутрішнього світу, </w:t>
      </w:r>
      <w:r>
        <w:rPr>
          <w:rFonts w:ascii="Times New Roman" w:hAnsi="Times New Roman" w:cs="Times New Roman"/>
          <w:color w:val="000000" w:themeColor="text1"/>
          <w:sz w:val="28"/>
          <w:szCs w:val="28"/>
        </w:rPr>
        <w:t>не забезпечує</w:t>
      </w:r>
      <w:r w:rsidRPr="003D32B8">
        <w:rPr>
          <w:rFonts w:ascii="Times New Roman" w:hAnsi="Times New Roman" w:cs="Times New Roman"/>
          <w:color w:val="000000" w:themeColor="text1"/>
          <w:sz w:val="28"/>
          <w:szCs w:val="28"/>
        </w:rPr>
        <w:t xml:space="preserve"> медичного догляду, лікування </w:t>
      </w:r>
      <w:r>
        <w:rPr>
          <w:rFonts w:ascii="Times New Roman" w:hAnsi="Times New Roman" w:cs="Times New Roman"/>
          <w:color w:val="000000" w:themeColor="text1"/>
          <w:sz w:val="28"/>
          <w:szCs w:val="28"/>
        </w:rPr>
        <w:t>дитини, що негативно впливає на її</w:t>
      </w:r>
      <w:r w:rsidRPr="003D32B8">
        <w:rPr>
          <w:rFonts w:ascii="Times New Roman" w:hAnsi="Times New Roman" w:cs="Times New Roman"/>
          <w:color w:val="000000" w:themeColor="text1"/>
          <w:sz w:val="28"/>
          <w:szCs w:val="28"/>
        </w:rPr>
        <w:t xml:space="preserve"> фізичний розвиток</w:t>
      </w:r>
      <w:r>
        <w:rPr>
          <w:rFonts w:ascii="Times New Roman" w:hAnsi="Times New Roman" w:cs="Times New Roman"/>
          <w:color w:val="000000" w:themeColor="text1"/>
          <w:sz w:val="28"/>
          <w:szCs w:val="28"/>
        </w:rPr>
        <w:t xml:space="preserve"> як складову виховання, </w:t>
      </w:r>
      <w:r w:rsidRPr="003D32B8">
        <w:rPr>
          <w:rFonts w:ascii="Times New Roman" w:hAnsi="Times New Roman" w:cs="Times New Roman"/>
          <w:color w:val="000000" w:themeColor="text1"/>
          <w:sz w:val="28"/>
          <w:szCs w:val="28"/>
        </w:rPr>
        <w:t>не виявля</w:t>
      </w:r>
      <w:r>
        <w:rPr>
          <w:rFonts w:ascii="Times New Roman" w:hAnsi="Times New Roman" w:cs="Times New Roman"/>
          <w:color w:val="000000" w:themeColor="text1"/>
          <w:sz w:val="28"/>
          <w:szCs w:val="28"/>
        </w:rPr>
        <w:t xml:space="preserve">є інтересу до </w:t>
      </w:r>
      <w:r w:rsidRPr="003D32B8">
        <w:rPr>
          <w:rFonts w:ascii="Times New Roman" w:hAnsi="Times New Roman" w:cs="Times New Roman"/>
          <w:color w:val="000000" w:themeColor="text1"/>
          <w:sz w:val="28"/>
          <w:szCs w:val="28"/>
        </w:rPr>
        <w:t>внутрішнього світ</w:t>
      </w:r>
      <w:r>
        <w:rPr>
          <w:rFonts w:ascii="Times New Roman" w:hAnsi="Times New Roman" w:cs="Times New Roman"/>
          <w:color w:val="000000" w:themeColor="text1"/>
          <w:sz w:val="28"/>
          <w:szCs w:val="28"/>
        </w:rPr>
        <w:t>у дитини,</w:t>
      </w:r>
      <w:r w:rsidRPr="00904BB2">
        <w:rPr>
          <w:rFonts w:ascii="Times New Roman" w:hAnsi="Times New Roman" w:cs="Times New Roman"/>
          <w:color w:val="000000" w:themeColor="text1"/>
          <w:sz w:val="28"/>
          <w:szCs w:val="28"/>
        </w:rPr>
        <w:t xml:space="preserve"> </w:t>
      </w:r>
      <w:r w:rsidRPr="003D32B8">
        <w:rPr>
          <w:rFonts w:ascii="Times New Roman" w:hAnsi="Times New Roman" w:cs="Times New Roman"/>
          <w:color w:val="000000" w:themeColor="text1"/>
          <w:sz w:val="28"/>
          <w:szCs w:val="28"/>
        </w:rPr>
        <w:t xml:space="preserve">орган опіки та піклування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району *** області вважає за доцільне </w:t>
      </w:r>
      <w:r w:rsidRPr="00904BB2">
        <w:rPr>
          <w:rFonts w:ascii="Times New Roman" w:hAnsi="Times New Roman" w:cs="Times New Roman"/>
          <w:color w:val="000000" w:themeColor="text1"/>
          <w:sz w:val="28"/>
          <w:szCs w:val="28"/>
        </w:rPr>
        <w:t xml:space="preserve">позбавити </w:t>
      </w:r>
      <w:r w:rsidRPr="00904BB2">
        <w:rPr>
          <w:rFonts w:ascii="Times New Roman" w:hAnsi="Times New Roman"/>
          <w:sz w:val="28"/>
          <w:szCs w:val="28"/>
        </w:rPr>
        <w:t xml:space="preserve">батьківських прав </w:t>
      </w:r>
      <w:r>
        <w:rPr>
          <w:rFonts w:ascii="Times New Roman" w:hAnsi="Times New Roman" w:cs="Times New Roman"/>
          <w:sz w:val="28"/>
          <w:szCs w:val="28"/>
        </w:rPr>
        <w:t xml:space="preserve">*** </w:t>
      </w:r>
      <w:r>
        <w:rPr>
          <w:rFonts w:ascii="Times New Roman" w:hAnsi="Times New Roman" w:cs="Times New Roman"/>
          <w:color w:val="000000"/>
          <w:sz w:val="28"/>
          <w:szCs w:val="28"/>
        </w:rPr>
        <w:t>по відношенню</w:t>
      </w:r>
      <w:r>
        <w:rPr>
          <w:rFonts w:ascii="Times New Roman" w:hAnsi="Times New Roman" w:cs="Times New Roman"/>
          <w:sz w:val="28"/>
          <w:szCs w:val="28"/>
        </w:rPr>
        <w:t xml:space="preserve"> до неповнолітньої доньки, ***, ***</w:t>
      </w:r>
      <w:r>
        <w:rPr>
          <w:rFonts w:ascii="Times New Roman" w:hAnsi="Times New Roman" w:cs="Times New Roman"/>
          <w:color w:val="000000"/>
          <w:sz w:val="28"/>
          <w:szCs w:val="28"/>
        </w:rPr>
        <w:t xml:space="preserve"> р.н.</w:t>
      </w:r>
    </w:p>
    <w:p w:rsidR="00040A31" w:rsidRPr="00904BB2" w:rsidP="00040A31" w14:paraId="2D267EB4"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shd w:val="clear" w:color="auto" w:fill="FFFFFF"/>
        </w:rPr>
      </w:pPr>
    </w:p>
    <w:p w:rsidR="00040A31" w:rsidRPr="00EA01EE" w:rsidP="00040A31" w14:paraId="38D79329"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p>
    <w:p w:rsidR="00040A31" w:rsidRPr="0044630E" w:rsidP="00040A31" w14:paraId="41356895" w14:textId="77777777">
      <w:pPr>
        <w:tabs>
          <w:tab w:val="left" w:pos="7088"/>
        </w:tabs>
        <w:spacing w:after="0" w:line="240" w:lineRule="auto"/>
        <w:jc w:val="both"/>
        <w:rPr>
          <w:rFonts w:ascii="Times New Roman" w:hAnsi="Times New Roman" w:cs="Times New Roman"/>
          <w:sz w:val="20"/>
          <w:szCs w:val="20"/>
        </w:rPr>
      </w:pPr>
      <w:r>
        <w:rPr>
          <w:rFonts w:ascii="Times New Roman" w:hAnsi="Times New Roman" w:cs="Times New Roman"/>
          <w:sz w:val="28"/>
          <w:szCs w:val="28"/>
        </w:rPr>
        <w:t>Міський голова</w:t>
      </w:r>
      <w:r>
        <w:rPr>
          <w:rFonts w:ascii="Times New Roman" w:hAnsi="Times New Roman" w:cs="Times New Roman"/>
          <w:sz w:val="28"/>
          <w:szCs w:val="28"/>
        </w:rPr>
        <w:tab/>
        <w:t>Ігор САПОЖКО</w:t>
      </w:r>
    </w:p>
    <w:p w:rsidR="00040A31" w:rsidRPr="004C43A3" w:rsidP="00040A31" w14:paraId="38F9EA0E" w14:textId="77777777"/>
    <w:p w:rsidR="00040A31" w:rsidRPr="003B2A39" w:rsidP="00040A31" w14:paraId="6694F154" w14:textId="77777777">
      <w:pPr>
        <w:spacing w:after="0"/>
        <w:ind w:left="142"/>
        <w:jc w:val="both"/>
        <w:rPr>
          <w:rFonts w:ascii="Times New Roman" w:hAnsi="Times New Roman" w:cs="Times New Roman"/>
          <w:iCs/>
          <w:sz w:val="28"/>
          <w:szCs w:val="28"/>
        </w:rPr>
      </w:pPr>
    </w:p>
    <w:p w:rsidR="004F7CAD" w:rsidRPr="00040A31" w:rsidP="00040A31" w14:paraId="5FF0D8BD" w14:textId="497C6459">
      <w:pPr>
        <w:spacing w:after="0"/>
        <w:jc w:val="center"/>
        <w:rPr>
          <w:rFonts w:ascii="Times New Roman" w:hAnsi="Times New Roman" w:cs="Times New Roman"/>
          <w:b/>
          <w:bCs/>
          <w:sz w:val="28"/>
          <w:szCs w:val="28"/>
          <w:lang w:val="ru-RU"/>
        </w:rPr>
      </w:pPr>
      <w:bookmarkStart w:id="3" w:name="_GoBack"/>
      <w:bookmarkEnd w:id="3"/>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48A55EA3">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040A31" w:rsidR="00040A31">
          <w:rPr>
            <w:rFonts w:ascii="Times New Roman" w:hAnsi="Times New Roman" w:cs="Times New Roman"/>
            <w:noProof/>
            <w:sz w:val="24"/>
            <w:szCs w:val="24"/>
            <w:lang w:val="ru-RU"/>
          </w:rPr>
          <w:t>4</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40A31"/>
    <w:rsid w:val="0004464E"/>
    <w:rsid w:val="000E0637"/>
    <w:rsid w:val="000E7ADA"/>
    <w:rsid w:val="0019083E"/>
    <w:rsid w:val="00203685"/>
    <w:rsid w:val="002D71B2"/>
    <w:rsid w:val="003735BC"/>
    <w:rsid w:val="003A4315"/>
    <w:rsid w:val="003B2A39"/>
    <w:rsid w:val="003C0137"/>
    <w:rsid w:val="003C3213"/>
    <w:rsid w:val="003D32B8"/>
    <w:rsid w:val="004208DA"/>
    <w:rsid w:val="00424AD7"/>
    <w:rsid w:val="0044630E"/>
    <w:rsid w:val="004C43A3"/>
    <w:rsid w:val="004C6C25"/>
    <w:rsid w:val="004F7CAD"/>
    <w:rsid w:val="00520285"/>
    <w:rsid w:val="0052110F"/>
    <w:rsid w:val="00524AF7"/>
    <w:rsid w:val="00545025"/>
    <w:rsid w:val="00545B76"/>
    <w:rsid w:val="005D35D7"/>
    <w:rsid w:val="00643494"/>
    <w:rsid w:val="00784598"/>
    <w:rsid w:val="007C582E"/>
    <w:rsid w:val="0081066D"/>
    <w:rsid w:val="00853C00"/>
    <w:rsid w:val="00893E2E"/>
    <w:rsid w:val="008B6EF2"/>
    <w:rsid w:val="00904BB2"/>
    <w:rsid w:val="00A84A56"/>
    <w:rsid w:val="00B20C04"/>
    <w:rsid w:val="00B3670E"/>
    <w:rsid w:val="00CB633A"/>
    <w:rsid w:val="00EA01EE"/>
    <w:rsid w:val="00EE06C3"/>
    <w:rsid w:val="00F052FA"/>
    <w:rsid w:val="00F1156F"/>
    <w:rsid w:val="00F13CCA"/>
    <w:rsid w:val="00F33B16"/>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styleId="NoSpacing">
    <w:name w:val="No Spacing"/>
    <w:uiPriority w:val="1"/>
    <w:qFormat/>
    <w:rsid w:val="00040A31"/>
    <w:pPr>
      <w:spacing w:after="0" w:line="240" w:lineRule="auto"/>
    </w:pPr>
    <w:rPr>
      <w:rFonts w:ascii="Calibri" w:eastAsia="Times New Roman" w:hAnsi="Calibri" w:cs="Times New Roman"/>
      <w:lang w:val="ru-RU" w:eastAsia="ru-RU"/>
    </w:rPr>
  </w:style>
  <w:style w:type="character" w:styleId="Emphasis">
    <w:name w:val="Emphasis"/>
    <w:basedOn w:val="DefaultParagraphFont"/>
    <w:uiPriority w:val="20"/>
    <w:qFormat/>
    <w:rsid w:val="00040A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E7ADA"/>
    <w:rsid w:val="001043C3"/>
    <w:rsid w:val="0019083E"/>
    <w:rsid w:val="004D1168"/>
    <w:rsid w:val="00934C4A"/>
    <w:rsid w:val="00CE4A3F"/>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7832</Words>
  <Characters>4465</Characters>
  <Application>Microsoft Office Word</Application>
  <DocSecurity>8</DocSecurity>
  <Lines>37</Lines>
  <Paragraphs>24</Paragraphs>
  <ScaleCrop>false</ScaleCrop>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28</cp:revision>
  <dcterms:created xsi:type="dcterms:W3CDTF">2021-08-31T06:42:00Z</dcterms:created>
  <dcterms:modified xsi:type="dcterms:W3CDTF">2026-09-07T11:44:00Z</dcterms:modified>
</cp:coreProperties>
</file>