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0B39B" w14:textId="77777777" w:rsidR="00BA0797" w:rsidRPr="00C9618D" w:rsidRDefault="00BA0797" w:rsidP="00C9618D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9618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Пояснювальна записка </w:t>
      </w:r>
    </w:p>
    <w:p w14:paraId="21FD05B6" w14:textId="5B4836BA" w:rsidR="007A04C3" w:rsidRPr="00C9618D" w:rsidRDefault="00BA0797" w:rsidP="00BA0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 про</w:t>
      </w:r>
      <w:r w:rsidR="0058582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є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кту рішення </w:t>
      </w:r>
      <w:r w:rsidR="007A04C3" w:rsidRPr="00C9618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«</w:t>
      </w:r>
      <w:r w:rsidRPr="00C9618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Про внесення з</w:t>
      </w:r>
      <w:r w:rsidR="007A04C3" w:rsidRPr="00C9618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мін </w:t>
      </w:r>
      <w:r w:rsidR="00930EB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до </w:t>
      </w:r>
      <w:r w:rsidRPr="00C9618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Програми фінансової підтримки комунального підприємства «Оздоровчо-реабілітаційний центр» Броварської міської ради Броварського району Київської області</w:t>
      </w:r>
    </w:p>
    <w:p w14:paraId="39046A5E" w14:textId="71247C0B" w:rsidR="00BA0797" w:rsidRPr="00C9618D" w:rsidRDefault="00BA0797" w:rsidP="00BA07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C9618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 2022-2026 роки</w:t>
      </w:r>
      <w:r w:rsidR="00C9618D" w:rsidRPr="00C9618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»</w:t>
      </w:r>
    </w:p>
    <w:p w14:paraId="79715C1B" w14:textId="77777777" w:rsidR="00BA0797" w:rsidRPr="00C9618D" w:rsidRDefault="00BA0797" w:rsidP="00BA07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5810D72" w14:textId="44D1C2BE" w:rsidR="00BA0797" w:rsidRDefault="00BA0797" w:rsidP="00BA07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18D">
        <w:rPr>
          <w:rFonts w:ascii="Times New Roman" w:eastAsia="Times New Roman" w:hAnsi="Times New Roman" w:cs="Times New Roman"/>
          <w:sz w:val="28"/>
          <w:szCs w:val="28"/>
        </w:rPr>
        <w:t xml:space="preserve">Пояснювальна записка підготовлена відповідно до ст. 20 Регламенту Броварської міської ради 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Броварського району </w:t>
      </w:r>
      <w:r w:rsidRPr="00C9618D">
        <w:rPr>
          <w:rFonts w:ascii="Times New Roman" w:eastAsia="Times New Roman" w:hAnsi="Times New Roman" w:cs="Times New Roman"/>
          <w:sz w:val="28"/>
          <w:szCs w:val="28"/>
        </w:rPr>
        <w:t>Київської області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VIII скликання</w:t>
      </w:r>
      <w:r w:rsidRPr="00C9618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28C4B2" w14:textId="77777777" w:rsidR="00C50E89" w:rsidRPr="00C9618D" w:rsidRDefault="00C50E89" w:rsidP="00BA07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EDA255" w14:textId="77777777" w:rsidR="00BA0797" w:rsidRPr="00C9618D" w:rsidRDefault="00BA0797" w:rsidP="00BA0797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9618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1. Обґрунтування необхідності прийняття рішення</w:t>
      </w:r>
    </w:p>
    <w:p w14:paraId="51798180" w14:textId="77777777" w:rsidR="00BA0797" w:rsidRPr="00C9618D" w:rsidRDefault="00BA0797" w:rsidP="00BA0797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9618D">
        <w:rPr>
          <w:rFonts w:ascii="Calibri" w:eastAsia="Times New Roman" w:hAnsi="Calibri" w:cs="Times New Roman"/>
        </w:rPr>
        <w:tab/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Н</w:t>
      </w:r>
      <w:r w:rsidRPr="00C9618D">
        <w:rPr>
          <w:rFonts w:ascii="Times New Roman" w:eastAsia="Times New Roman" w:hAnsi="Times New Roman" w:cs="Times New Roman"/>
          <w:sz w:val="28"/>
          <w:szCs w:val="28"/>
          <w:lang w:eastAsia="zh-CN"/>
        </w:rPr>
        <w:t>еобхідн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істю</w:t>
      </w:r>
      <w:r w:rsidRPr="00C961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прийняття рішення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є:</w:t>
      </w:r>
    </w:p>
    <w:p w14:paraId="3D69F78C" w14:textId="45712531" w:rsidR="00BA0797" w:rsidRPr="00C9618D" w:rsidRDefault="00981F6A" w:rsidP="00BA0797">
      <w:pPr>
        <w:keepNext/>
        <w:numPr>
          <w:ilvl w:val="1"/>
          <w:numId w:val="1"/>
        </w:numPr>
        <w:suppressAutoHyphens/>
        <w:spacing w:after="0" w:line="240" w:lineRule="auto"/>
        <w:ind w:left="14" w:firstLine="686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81F6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З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абезпечення додаткового фінансування </w:t>
      </w:r>
      <w:r w:rsidR="00930EB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Програми фінансової підтримки комунального підприємства </w:t>
      </w:r>
      <w:r w:rsidR="00C50E8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>Оздоровчо-реабілітаційний центр</w:t>
      </w:r>
      <w:r w:rsidR="00C50E8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Броварської міської ради Броварського району Київської області на 2022-2026 роки</w:t>
      </w:r>
      <w:r w:rsidR="00930EB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(далі - Програма) з метою безперебійної діяльності підприємства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вересень 2026 року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</w:rPr>
        <w:t>у розмірі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45E69">
        <w:rPr>
          <w:rFonts w:ascii="Times New Roman" w:eastAsia="Times New Roman" w:hAnsi="Times New Roman" w:cs="Times New Roman"/>
          <w:sz w:val="28"/>
          <w:szCs w:val="28"/>
          <w:lang w:val="uk-UA"/>
        </w:rPr>
        <w:t>800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000,00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</w:rPr>
        <w:t xml:space="preserve"> грн.</w:t>
      </w:r>
    </w:p>
    <w:p w14:paraId="254A8CDA" w14:textId="2D6EEA3A" w:rsidR="00BA0797" w:rsidRPr="00981F6A" w:rsidRDefault="00981F6A" w:rsidP="00981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E778F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="00BA0797" w:rsidRPr="00981F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Потреба у додатковій фінансовій підтримці виникла у зв'язку з неможливістю повністю за власний бюджет підприємства здійснювати розрахунки по комунальним послугам у сумі </w:t>
      </w:r>
      <w:r w:rsidR="00A45E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35</w:t>
      </w:r>
      <w:r w:rsidR="00BA0797" w:rsidRPr="00981F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 000 грн, виплати заробітної плати та нарахуванню на заробітну плату у сумі </w:t>
      </w:r>
      <w:r w:rsidR="00A45E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765</w:t>
      </w:r>
      <w:r w:rsidR="00BA0797" w:rsidRPr="00981F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000 грн.</w:t>
      </w:r>
    </w:p>
    <w:p w14:paraId="380A5C9D" w14:textId="6C578A87" w:rsidR="00BA079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="00981F6A" w:rsidRPr="00981F6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Власними коштами підприємство може здійснювати частково оплату по заробітній платі, ЄСВ, сплату податків, а також виплати по поточним витратам на утримання підприємства.</w:t>
      </w:r>
    </w:p>
    <w:p w14:paraId="7904794F" w14:textId="77777777" w:rsidR="00C50E89" w:rsidRPr="00C9618D" w:rsidRDefault="00C50E89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08FCF93" w14:textId="77777777" w:rsidR="00BA0797" w:rsidRPr="00C9618D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C9618D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2.Мета і шляхи її досягнення</w:t>
      </w:r>
    </w:p>
    <w:p w14:paraId="281AFA65" w14:textId="03F3FCA6" w:rsidR="00BA079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9618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ab/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Забезпечення фінансування </w:t>
      </w:r>
      <w:r w:rsidR="00930EB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«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Програми фінансової підтримки комунального підприємства </w:t>
      </w:r>
      <w:r w:rsidR="00930EB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Оздоровчо-реабілітаційний центр</w:t>
      </w:r>
      <w:r w:rsidR="00930EB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Броварської міської ради Броварського району Київської області на 2022-2026 роки</w:t>
      </w:r>
      <w:r w:rsidR="00930EB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згідно з Додатком з метою забезпечення стабільності роботи та безперебійної діяльності комунального підприємства Броварської міської територіальної громади відповідно до його функціонального призначення; оздоровлення та реабілітації мешканців територіальної громади; виконання зобов'язань по розрахунках за спожиті комунальні послуги та недопущення заборгованості по нарахуванні та виплаті  заробітної плати, інших обов'язкових платежів.</w:t>
      </w:r>
    </w:p>
    <w:p w14:paraId="00E636B4" w14:textId="77777777" w:rsidR="00930EB6" w:rsidRPr="00C9618D" w:rsidRDefault="00930EB6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E04ACD1" w14:textId="77777777" w:rsidR="00BA0797" w:rsidRPr="00C9618D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C9618D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3.Правові аспекти</w:t>
      </w:r>
    </w:p>
    <w:p w14:paraId="04668EC8" w14:textId="1ACD3C42" w:rsidR="00BA079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Статті 26 Закону України «Про місцеве самоврядування в Україні».</w:t>
      </w:r>
    </w:p>
    <w:p w14:paraId="4E8D718A" w14:textId="77777777" w:rsidR="00930EB6" w:rsidRPr="00C9618D" w:rsidRDefault="00930EB6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D803701" w14:textId="77777777" w:rsidR="00BA0797" w:rsidRPr="00C9618D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C9618D">
        <w:rPr>
          <w:rFonts w:ascii="Calibri" w:eastAsia="Times New Roman" w:hAnsi="Calibri" w:cs="Times New Roman"/>
          <w:sz w:val="28"/>
          <w:szCs w:val="28"/>
          <w:lang w:val="uk-UA"/>
        </w:rPr>
        <w:tab/>
      </w:r>
      <w:r w:rsidRPr="00C9618D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4. Фінансово-економічне обґрунтування</w:t>
      </w:r>
    </w:p>
    <w:p w14:paraId="6ACB073A" w14:textId="5306D42D" w:rsidR="00BA0797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9618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ab/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Прийняття даного рішення потребує виділення додаткових коштів для 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забезпечення стабільності роботи та безперебійної діяльності комунального підприємства Броварської міської територіальної громади відповідно до його функціонального призначення; оздоровлення та реабілітації мешканців територіальної громади; виконання зобов'язань по розрахунках за спожиті комунальні послуги та недопущення заборгованості по нарахуванні та виплаті  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заробітної плати, інших обов'язкових платежів на суму у розмірі  </w:t>
      </w:r>
      <w:r w:rsidR="00A45E6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800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000,00</w:t>
      </w:r>
      <w:r w:rsid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грн та внесення змін у план використання.</w:t>
      </w:r>
    </w:p>
    <w:p w14:paraId="4880C144" w14:textId="77777777" w:rsidR="00930EB6" w:rsidRPr="00C9618D" w:rsidRDefault="00930EB6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9E126D9" w14:textId="77777777" w:rsidR="00BA0797" w:rsidRPr="00C9618D" w:rsidRDefault="00BA0797" w:rsidP="00BA0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C9618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Pr="00C9618D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ab/>
        <w:t>5. Прогноз результатів</w:t>
      </w:r>
    </w:p>
    <w:p w14:paraId="1D9C002B" w14:textId="10D976DC" w:rsidR="00BA0797" w:rsidRPr="00C9618D" w:rsidRDefault="00585824" w:rsidP="00CC4AD0">
      <w:pPr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1.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твор</w:t>
      </w:r>
      <w:r w:rsidR="005E77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ення</w:t>
      </w:r>
      <w:r w:rsidR="005E778F" w:rsidRPr="005E77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умов для якості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надання послуг.</w:t>
      </w:r>
    </w:p>
    <w:p w14:paraId="04BF20FB" w14:textId="26173F73" w:rsidR="00BA0797" w:rsidRPr="00C9618D" w:rsidRDefault="00585824" w:rsidP="00CC4AD0">
      <w:pPr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</w:t>
      </w:r>
      <w:r w:rsidR="005E77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ення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безперебійн</w:t>
      </w:r>
      <w:r w:rsidR="005E77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ої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повноцінн</w:t>
      </w:r>
      <w:r w:rsidR="005E77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ої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робот</w:t>
      </w:r>
      <w:r w:rsidR="005E77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и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та належн</w:t>
      </w:r>
      <w:r w:rsidR="005E77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ого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 надання послуг.</w:t>
      </w:r>
    </w:p>
    <w:p w14:paraId="3360E8DE" w14:textId="67E6C9D5" w:rsidR="00BA0797" w:rsidRPr="00C9618D" w:rsidRDefault="0093432B" w:rsidP="00CC4AD0">
      <w:pPr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3.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Недопущення заборгованості перед постачальниками за надані комунальні послуги.</w:t>
      </w:r>
    </w:p>
    <w:p w14:paraId="27D26285" w14:textId="38458C83" w:rsidR="00BA0797" w:rsidRDefault="0093432B" w:rsidP="00CC4AD0">
      <w:pPr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4.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Уникн</w:t>
      </w:r>
      <w:r w:rsidR="005858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 xml:space="preserve">ення </w:t>
      </w:r>
      <w:r w:rsidR="00BA0797" w:rsidRPr="00C961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порушень трудового законодавства, в частині своєчасної виплати заробітної плати та обов'язкових бюджетних платежів.</w:t>
      </w:r>
    </w:p>
    <w:p w14:paraId="5B0654D8" w14:textId="77777777" w:rsidR="00930EB6" w:rsidRPr="00C9618D" w:rsidRDefault="00930EB6" w:rsidP="00930EB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</w:pPr>
    </w:p>
    <w:p w14:paraId="2D978466" w14:textId="0BBA46D4" w:rsidR="00B17F90" w:rsidRPr="00C9618D" w:rsidRDefault="00B17F90" w:rsidP="00B17F90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C9618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6. Суб’єкт подання про</w:t>
      </w:r>
      <w:r w:rsidR="0058582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є</w:t>
      </w:r>
      <w:r w:rsidRPr="00C9618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кту рішення </w:t>
      </w:r>
    </w:p>
    <w:p w14:paraId="763B6294" w14:textId="09DAF7E1" w:rsidR="00921603" w:rsidRPr="00C9618D" w:rsidRDefault="00B17F90" w:rsidP="00A17F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>Подавач про</w:t>
      </w:r>
      <w:r w:rsidR="00585824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>кту рішення – Дмитро РОЖКОВ – начальник відділу фізичної культури та спорту Броварської міської ради Броварського району Київської області</w:t>
      </w:r>
      <w:r w:rsidR="00921603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7EB9110" w14:textId="0D545B12" w:rsidR="00B17F90" w:rsidRDefault="00B17F90" w:rsidP="00A17F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Відповідальний за підготовку про</w:t>
      </w:r>
      <w:r w:rsidR="00585824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>кту рішення – директор комунального підприємства</w:t>
      </w:r>
      <w:r w:rsidR="006852B4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«Оздоровчо-реабілітаційний центр» 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>Броварської міської ради Броварського району Київської області</w:t>
      </w:r>
      <w:r w:rsidR="006852B4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 w:rsidR="00981F6A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Аліна </w:t>
      </w:r>
      <w:r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>БОЯР</w:t>
      </w:r>
      <w:r w:rsidR="00921603" w:rsidRPr="00C9618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8C8C1FD" w14:textId="77777777" w:rsidR="00930EB6" w:rsidRPr="00C9618D" w:rsidRDefault="00930EB6" w:rsidP="00B17F9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0C02320" w14:textId="41C71848" w:rsidR="0078092B" w:rsidRPr="00C9618D" w:rsidRDefault="0078092B" w:rsidP="0078092B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9618D">
        <w:rPr>
          <w:rFonts w:ascii="Times New Roman" w:hAnsi="Times New Roman"/>
          <w:b/>
          <w:sz w:val="28"/>
          <w:szCs w:val="28"/>
          <w:lang w:val="uk-UA"/>
        </w:rPr>
        <w:t>7. Порівняльна таблиця до про</w:t>
      </w:r>
      <w:r w:rsidR="0093432B">
        <w:rPr>
          <w:rFonts w:ascii="Times New Roman" w:hAnsi="Times New Roman"/>
          <w:b/>
          <w:sz w:val="28"/>
          <w:szCs w:val="28"/>
          <w:lang w:val="uk-UA"/>
        </w:rPr>
        <w:t>є</w:t>
      </w:r>
      <w:r w:rsidRPr="00C9618D">
        <w:rPr>
          <w:rFonts w:ascii="Times New Roman" w:hAnsi="Times New Roman"/>
          <w:b/>
          <w:sz w:val="28"/>
          <w:szCs w:val="28"/>
          <w:lang w:val="uk-UA"/>
        </w:rPr>
        <w:t>кту рішення</w:t>
      </w:r>
    </w:p>
    <w:tbl>
      <w:tblPr>
        <w:tblStyle w:val="1"/>
        <w:tblW w:w="10217" w:type="dxa"/>
        <w:tblInd w:w="-431" w:type="dxa"/>
        <w:tblLook w:val="04A0" w:firstRow="1" w:lastRow="0" w:firstColumn="1" w:lastColumn="0" w:noHBand="0" w:noVBand="1"/>
      </w:tblPr>
      <w:tblGrid>
        <w:gridCol w:w="682"/>
        <w:gridCol w:w="2863"/>
        <w:gridCol w:w="1814"/>
        <w:gridCol w:w="2410"/>
        <w:gridCol w:w="2448"/>
      </w:tblGrid>
      <w:tr w:rsidR="00C9618D" w:rsidRPr="00C9618D" w14:paraId="63B69440" w14:textId="77777777" w:rsidTr="00EB1C12">
        <w:trPr>
          <w:trHeight w:val="734"/>
        </w:trPr>
        <w:tc>
          <w:tcPr>
            <w:tcW w:w="682" w:type="dxa"/>
            <w:vMerge w:val="restart"/>
          </w:tcPr>
          <w:p w14:paraId="36103DF8" w14:textId="77777777" w:rsidR="0078092B" w:rsidRPr="00C9618D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bookmarkStart w:id="0" w:name="_Hlk180831289"/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  <w:p w14:paraId="2826278A" w14:textId="77777777" w:rsidR="0078092B" w:rsidRPr="00C9618D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2863" w:type="dxa"/>
            <w:vMerge w:val="restart"/>
          </w:tcPr>
          <w:p w14:paraId="5AC7A7CE" w14:textId="77777777" w:rsidR="0078092B" w:rsidRPr="00C9618D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Потреба</w:t>
            </w:r>
          </w:p>
        </w:tc>
        <w:tc>
          <w:tcPr>
            <w:tcW w:w="1814" w:type="dxa"/>
            <w:vMerge w:val="restart"/>
          </w:tcPr>
          <w:p w14:paraId="2CE4A361" w14:textId="77777777" w:rsidR="007F366D" w:rsidRPr="00C9618D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Назва </w:t>
            </w:r>
          </w:p>
          <w:p w14:paraId="387D7F66" w14:textId="1F385B26" w:rsidR="0078092B" w:rsidRPr="00C9618D" w:rsidRDefault="0078092B" w:rsidP="007F36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підприємства</w:t>
            </w:r>
          </w:p>
        </w:tc>
        <w:tc>
          <w:tcPr>
            <w:tcW w:w="4858" w:type="dxa"/>
            <w:gridSpan w:val="2"/>
          </w:tcPr>
          <w:p w14:paraId="418D45AB" w14:textId="28706ECB" w:rsidR="0078092B" w:rsidRPr="00C9618D" w:rsidRDefault="0078092B" w:rsidP="00B608A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Обсяг коштів на виконання програми на 202</w:t>
            </w:r>
            <w:r w:rsidR="00B608A9"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6</w:t>
            </w: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р. (грн)</w:t>
            </w:r>
          </w:p>
        </w:tc>
      </w:tr>
      <w:tr w:rsidR="00C9618D" w:rsidRPr="00C9618D" w14:paraId="2004176C" w14:textId="77777777" w:rsidTr="00795088">
        <w:trPr>
          <w:trHeight w:val="365"/>
        </w:trPr>
        <w:tc>
          <w:tcPr>
            <w:tcW w:w="682" w:type="dxa"/>
            <w:vMerge/>
          </w:tcPr>
          <w:p w14:paraId="6E624100" w14:textId="77777777" w:rsidR="00795088" w:rsidRPr="00C9618D" w:rsidRDefault="00795088" w:rsidP="007F366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63" w:type="dxa"/>
            <w:vMerge/>
          </w:tcPr>
          <w:p w14:paraId="4A649077" w14:textId="77777777" w:rsidR="00795088" w:rsidRPr="00C9618D" w:rsidRDefault="00795088" w:rsidP="007F366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14" w:type="dxa"/>
            <w:vMerge/>
          </w:tcPr>
          <w:p w14:paraId="0F06FBA0" w14:textId="77777777" w:rsidR="00795088" w:rsidRPr="00C9618D" w:rsidRDefault="00795088" w:rsidP="007F366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246A150A" w14:textId="5D9B82B0" w:rsidR="00795088" w:rsidRPr="00C9618D" w:rsidRDefault="00795088" w:rsidP="00795088">
            <w:pPr>
              <w:jc w:val="center"/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було</w:t>
            </w:r>
          </w:p>
        </w:tc>
        <w:tc>
          <w:tcPr>
            <w:tcW w:w="2448" w:type="dxa"/>
          </w:tcPr>
          <w:p w14:paraId="14B5DDA1" w14:textId="77777777" w:rsidR="00795088" w:rsidRPr="00C9618D" w:rsidRDefault="00795088" w:rsidP="0079508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стало</w:t>
            </w:r>
          </w:p>
        </w:tc>
      </w:tr>
      <w:bookmarkEnd w:id="0"/>
      <w:tr w:rsidR="00C9618D" w:rsidRPr="00C9618D" w14:paraId="7918D6AB" w14:textId="77777777" w:rsidTr="00795088">
        <w:trPr>
          <w:trHeight w:val="574"/>
        </w:trPr>
        <w:tc>
          <w:tcPr>
            <w:tcW w:w="682" w:type="dxa"/>
          </w:tcPr>
          <w:p w14:paraId="58034AF9" w14:textId="5B80EE0F" w:rsidR="000838A2" w:rsidRPr="00C9618D" w:rsidRDefault="000838A2" w:rsidP="00F54DE6">
            <w:pP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863" w:type="dxa"/>
          </w:tcPr>
          <w:p w14:paraId="116009E7" w14:textId="77777777" w:rsidR="000838A2" w:rsidRPr="00C9618D" w:rsidRDefault="000838A2" w:rsidP="008632C9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Всього, </w:t>
            </w:r>
          </w:p>
          <w:p w14:paraId="2C68956C" w14:textId="77777777" w:rsidR="000838A2" w:rsidRPr="00C9618D" w:rsidRDefault="000838A2" w:rsidP="008632C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 т.ч.:</w:t>
            </w:r>
          </w:p>
        </w:tc>
        <w:tc>
          <w:tcPr>
            <w:tcW w:w="1814" w:type="dxa"/>
          </w:tcPr>
          <w:p w14:paraId="4339140B" w14:textId="77777777" w:rsidR="000838A2" w:rsidRPr="00C9618D" w:rsidRDefault="000838A2" w:rsidP="00872A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КП «ОРЦ»</w:t>
            </w:r>
          </w:p>
        </w:tc>
        <w:tc>
          <w:tcPr>
            <w:tcW w:w="2410" w:type="dxa"/>
          </w:tcPr>
          <w:p w14:paraId="701600EF" w14:textId="5991D510" w:rsidR="000838A2" w:rsidRPr="00C9618D" w:rsidRDefault="000838A2" w:rsidP="00F9476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5 800  000,00</w:t>
            </w:r>
          </w:p>
        </w:tc>
        <w:tc>
          <w:tcPr>
            <w:tcW w:w="2448" w:type="dxa"/>
          </w:tcPr>
          <w:p w14:paraId="172ECA70" w14:textId="25E68827" w:rsidR="000838A2" w:rsidRPr="00C9618D" w:rsidRDefault="00A45E69" w:rsidP="003259C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6</w:t>
            </w:r>
            <w:r w:rsidR="000838A2" w:rsidRPr="00C9618D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600</w:t>
            </w:r>
            <w:r w:rsidR="000838A2" w:rsidRPr="00C9618D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000,00</w:t>
            </w:r>
          </w:p>
        </w:tc>
      </w:tr>
      <w:tr w:rsidR="00C9618D" w:rsidRPr="00C9618D" w14:paraId="717CC03E" w14:textId="77777777" w:rsidTr="00795088">
        <w:trPr>
          <w:trHeight w:val="184"/>
        </w:trPr>
        <w:tc>
          <w:tcPr>
            <w:tcW w:w="682" w:type="dxa"/>
          </w:tcPr>
          <w:p w14:paraId="48F04FDD" w14:textId="7C39A35E" w:rsidR="000838A2" w:rsidRPr="00C9618D" w:rsidRDefault="000838A2" w:rsidP="00E431A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63" w:type="dxa"/>
          </w:tcPr>
          <w:p w14:paraId="4634A0EF" w14:textId="77777777" w:rsidR="000838A2" w:rsidRPr="00C9618D" w:rsidRDefault="000838A2" w:rsidP="00E431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Оплата праці</w:t>
            </w:r>
          </w:p>
        </w:tc>
        <w:tc>
          <w:tcPr>
            <w:tcW w:w="1814" w:type="dxa"/>
          </w:tcPr>
          <w:p w14:paraId="6C0ECDE2" w14:textId="77777777" w:rsidR="000838A2" w:rsidRPr="00C9618D" w:rsidRDefault="000838A2" w:rsidP="00E431A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25BAF7BA" w14:textId="1DAB02BF" w:rsidR="000838A2" w:rsidRPr="00C9618D" w:rsidRDefault="000838A2" w:rsidP="005D5AF7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2 700 000,00</w:t>
            </w:r>
          </w:p>
        </w:tc>
        <w:tc>
          <w:tcPr>
            <w:tcW w:w="2448" w:type="dxa"/>
          </w:tcPr>
          <w:p w14:paraId="10BE5983" w14:textId="781EEE35" w:rsidR="000838A2" w:rsidRPr="00C9618D" w:rsidRDefault="00A45E69" w:rsidP="00BA079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</w:t>
            </w:r>
            <w:r w:rsidR="000838A2"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330</w:t>
            </w:r>
            <w:r w:rsidR="000838A2"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 000,00</w:t>
            </w:r>
          </w:p>
        </w:tc>
      </w:tr>
      <w:tr w:rsidR="00C9618D" w:rsidRPr="00C9618D" w14:paraId="3E11D6DA" w14:textId="77777777" w:rsidTr="00795088">
        <w:trPr>
          <w:trHeight w:val="364"/>
        </w:trPr>
        <w:tc>
          <w:tcPr>
            <w:tcW w:w="682" w:type="dxa"/>
          </w:tcPr>
          <w:p w14:paraId="59E7F991" w14:textId="4A3D38E5" w:rsidR="000838A2" w:rsidRPr="00C9618D" w:rsidRDefault="000838A2" w:rsidP="00E431A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63" w:type="dxa"/>
          </w:tcPr>
          <w:p w14:paraId="335E1102" w14:textId="1FC521B9" w:rsidR="000838A2" w:rsidRPr="00C9618D" w:rsidRDefault="000838A2" w:rsidP="00E431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Нарахування на оплату праці</w:t>
            </w:r>
          </w:p>
        </w:tc>
        <w:tc>
          <w:tcPr>
            <w:tcW w:w="1814" w:type="dxa"/>
          </w:tcPr>
          <w:p w14:paraId="3ABF51B1" w14:textId="77777777" w:rsidR="000838A2" w:rsidRPr="00C9618D" w:rsidRDefault="000838A2" w:rsidP="00E431A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200DDF75" w14:textId="256328BA" w:rsidR="000838A2" w:rsidRPr="00C9618D" w:rsidRDefault="000838A2" w:rsidP="00E431A3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594 000,00</w:t>
            </w:r>
          </w:p>
        </w:tc>
        <w:tc>
          <w:tcPr>
            <w:tcW w:w="2448" w:type="dxa"/>
          </w:tcPr>
          <w:p w14:paraId="4F42505D" w14:textId="748FA255" w:rsidR="000838A2" w:rsidRPr="00C9618D" w:rsidRDefault="00A45E69" w:rsidP="003259C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729</w:t>
            </w:r>
            <w:r w:rsidR="000838A2"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 000,00</w:t>
            </w:r>
          </w:p>
        </w:tc>
      </w:tr>
      <w:tr w:rsidR="00C9618D" w:rsidRPr="00C9618D" w14:paraId="0A4B6961" w14:textId="77777777" w:rsidTr="00795088">
        <w:trPr>
          <w:trHeight w:val="180"/>
        </w:trPr>
        <w:tc>
          <w:tcPr>
            <w:tcW w:w="682" w:type="dxa"/>
          </w:tcPr>
          <w:p w14:paraId="4D6C4595" w14:textId="29BC8AAD" w:rsidR="000838A2" w:rsidRPr="00C9618D" w:rsidRDefault="000838A2" w:rsidP="00E431A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863" w:type="dxa"/>
          </w:tcPr>
          <w:p w14:paraId="4DB63D8B" w14:textId="77777777" w:rsidR="000838A2" w:rsidRPr="00C9618D" w:rsidRDefault="000838A2" w:rsidP="00E431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Електропостачання</w:t>
            </w:r>
          </w:p>
        </w:tc>
        <w:tc>
          <w:tcPr>
            <w:tcW w:w="1814" w:type="dxa"/>
          </w:tcPr>
          <w:p w14:paraId="6363E439" w14:textId="77777777" w:rsidR="000838A2" w:rsidRPr="00C9618D" w:rsidRDefault="000838A2" w:rsidP="00E431A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03AC4298" w14:textId="67BDF8FC" w:rsidR="000838A2" w:rsidRPr="00C9618D" w:rsidRDefault="000838A2" w:rsidP="00E431A3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866 000,00</w:t>
            </w:r>
          </w:p>
        </w:tc>
        <w:tc>
          <w:tcPr>
            <w:tcW w:w="2448" w:type="dxa"/>
          </w:tcPr>
          <w:p w14:paraId="02838329" w14:textId="371AF8C2" w:rsidR="000838A2" w:rsidRPr="00C9618D" w:rsidRDefault="000838A2" w:rsidP="003259C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866 000,00</w:t>
            </w:r>
          </w:p>
        </w:tc>
      </w:tr>
      <w:tr w:rsidR="00C9618D" w:rsidRPr="00C9618D" w14:paraId="6517954A" w14:textId="77777777" w:rsidTr="00795088">
        <w:trPr>
          <w:trHeight w:val="263"/>
        </w:trPr>
        <w:tc>
          <w:tcPr>
            <w:tcW w:w="682" w:type="dxa"/>
          </w:tcPr>
          <w:p w14:paraId="0A166B89" w14:textId="4120CE63" w:rsidR="000838A2" w:rsidRPr="00C9618D" w:rsidRDefault="000838A2" w:rsidP="00E431A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63" w:type="dxa"/>
          </w:tcPr>
          <w:p w14:paraId="19282135" w14:textId="77777777" w:rsidR="000838A2" w:rsidRPr="00C9618D" w:rsidRDefault="000838A2" w:rsidP="00E431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Газопостачання</w:t>
            </w:r>
          </w:p>
        </w:tc>
        <w:tc>
          <w:tcPr>
            <w:tcW w:w="1814" w:type="dxa"/>
          </w:tcPr>
          <w:p w14:paraId="338EAC8C" w14:textId="77777777" w:rsidR="000838A2" w:rsidRPr="00C9618D" w:rsidRDefault="000838A2" w:rsidP="00E431A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20B3EBA6" w14:textId="3DFDB244" w:rsidR="000838A2" w:rsidRPr="00C9618D" w:rsidRDefault="000838A2" w:rsidP="00BF02CC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1 340 000,00</w:t>
            </w:r>
          </w:p>
        </w:tc>
        <w:tc>
          <w:tcPr>
            <w:tcW w:w="2448" w:type="dxa"/>
          </w:tcPr>
          <w:p w14:paraId="316404C4" w14:textId="58F4F1BB" w:rsidR="000838A2" w:rsidRPr="00C9618D" w:rsidRDefault="000838A2" w:rsidP="000838A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1 </w:t>
            </w:r>
            <w:r w:rsidR="00A45E6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375</w:t>
            </w: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 000,00</w:t>
            </w:r>
          </w:p>
        </w:tc>
      </w:tr>
      <w:tr w:rsidR="00C9618D" w:rsidRPr="00C9618D" w14:paraId="4CAAF3E3" w14:textId="77777777" w:rsidTr="00795088">
        <w:trPr>
          <w:trHeight w:val="561"/>
        </w:trPr>
        <w:tc>
          <w:tcPr>
            <w:tcW w:w="682" w:type="dxa"/>
          </w:tcPr>
          <w:p w14:paraId="54C719AA" w14:textId="229A8701" w:rsidR="000838A2" w:rsidRPr="00C9618D" w:rsidRDefault="000838A2" w:rsidP="00E431A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863" w:type="dxa"/>
          </w:tcPr>
          <w:p w14:paraId="75306A2B" w14:textId="77777777" w:rsidR="000838A2" w:rsidRPr="00C9618D" w:rsidRDefault="000838A2" w:rsidP="00E431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Водопостачання, водовідведення</w:t>
            </w:r>
          </w:p>
        </w:tc>
        <w:tc>
          <w:tcPr>
            <w:tcW w:w="1814" w:type="dxa"/>
          </w:tcPr>
          <w:p w14:paraId="5D65E489" w14:textId="77777777" w:rsidR="000838A2" w:rsidRPr="00C9618D" w:rsidRDefault="000838A2" w:rsidP="00E431A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193742B8" w14:textId="212D317C" w:rsidR="000838A2" w:rsidRPr="00C9618D" w:rsidRDefault="000838A2" w:rsidP="00E431A3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300 000,00</w:t>
            </w:r>
          </w:p>
        </w:tc>
        <w:tc>
          <w:tcPr>
            <w:tcW w:w="2448" w:type="dxa"/>
          </w:tcPr>
          <w:p w14:paraId="7807573F" w14:textId="7E524477" w:rsidR="000838A2" w:rsidRPr="00C9618D" w:rsidRDefault="000838A2" w:rsidP="00BA079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9618D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300 000,00</w:t>
            </w:r>
          </w:p>
        </w:tc>
      </w:tr>
    </w:tbl>
    <w:p w14:paraId="21D2EB0A" w14:textId="77777777" w:rsidR="0078092B" w:rsidRPr="00C9618D" w:rsidRDefault="0078092B" w:rsidP="007809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A84354" w14:textId="77777777" w:rsidR="00B17F90" w:rsidRPr="00C9618D" w:rsidRDefault="00B17F90" w:rsidP="007809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2BD3CB" w14:textId="77777777" w:rsidR="00B17F90" w:rsidRPr="00C9618D" w:rsidRDefault="00B17F90" w:rsidP="007809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EF31103" w14:textId="77777777" w:rsidR="00B17F90" w:rsidRPr="00C9618D" w:rsidRDefault="00B17F90" w:rsidP="005727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9618D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фізичної культури </w:t>
      </w:r>
    </w:p>
    <w:p w14:paraId="19E12A39" w14:textId="7F242318" w:rsidR="00B17F90" w:rsidRPr="00C9618D" w:rsidRDefault="00B17F90" w:rsidP="005727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9618D">
        <w:rPr>
          <w:rFonts w:ascii="Times New Roman" w:hAnsi="Times New Roman" w:cs="Times New Roman"/>
          <w:sz w:val="28"/>
          <w:szCs w:val="28"/>
          <w:lang w:val="uk-UA"/>
        </w:rPr>
        <w:t xml:space="preserve">та спорту </w:t>
      </w:r>
      <w:r w:rsidR="00921603" w:rsidRPr="00C961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961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1603" w:rsidRPr="00C9618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C9618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Дмитро РОЖКОВ</w:t>
      </w:r>
    </w:p>
    <w:p w14:paraId="28356A16" w14:textId="77777777" w:rsidR="00572763" w:rsidRPr="00C9618D" w:rsidRDefault="00572763" w:rsidP="00572763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sectPr w:rsidR="00572763" w:rsidRPr="00C9618D" w:rsidSect="00F54D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F8124B5"/>
    <w:multiLevelType w:val="hybridMultilevel"/>
    <w:tmpl w:val="C39E3ACA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3D03668F"/>
    <w:multiLevelType w:val="hybridMultilevel"/>
    <w:tmpl w:val="B136D864"/>
    <w:lvl w:ilvl="0" w:tplc="1E2AAFAE">
      <w:start w:val="1"/>
      <w:numFmt w:val="decimal"/>
      <w:lvlText w:val="%1."/>
      <w:lvlJc w:val="left"/>
      <w:pPr>
        <w:ind w:left="127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F4330F0"/>
    <w:multiLevelType w:val="hybridMultilevel"/>
    <w:tmpl w:val="8766B794"/>
    <w:lvl w:ilvl="0" w:tplc="C13CAA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D3BE2"/>
    <w:multiLevelType w:val="hybridMultilevel"/>
    <w:tmpl w:val="06EC0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16582A"/>
    <w:multiLevelType w:val="hybridMultilevel"/>
    <w:tmpl w:val="37AE7DF4"/>
    <w:lvl w:ilvl="0" w:tplc="A978D4D6">
      <w:start w:val="2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FF3269"/>
    <w:multiLevelType w:val="hybridMultilevel"/>
    <w:tmpl w:val="9E546BE2"/>
    <w:lvl w:ilvl="0" w:tplc="26A861A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AA17032"/>
    <w:multiLevelType w:val="hybridMultilevel"/>
    <w:tmpl w:val="E5B86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90DB8"/>
    <w:multiLevelType w:val="hybridMultilevel"/>
    <w:tmpl w:val="159A2586"/>
    <w:lvl w:ilvl="0" w:tplc="1E2AAFAE">
      <w:start w:val="1"/>
      <w:numFmt w:val="decimal"/>
      <w:lvlText w:val="%1."/>
      <w:lvlJc w:val="left"/>
      <w:pPr>
        <w:ind w:left="127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DFC0D00"/>
    <w:multiLevelType w:val="hybridMultilevel"/>
    <w:tmpl w:val="4CC6D7BA"/>
    <w:lvl w:ilvl="0" w:tplc="1E2AAFAE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63"/>
    <w:rsid w:val="00014A5C"/>
    <w:rsid w:val="000646B2"/>
    <w:rsid w:val="000838A2"/>
    <w:rsid w:val="000A51AD"/>
    <w:rsid w:val="00113449"/>
    <w:rsid w:val="00167B3A"/>
    <w:rsid w:val="001842CD"/>
    <w:rsid w:val="00184394"/>
    <w:rsid w:val="001935AE"/>
    <w:rsid w:val="00196D69"/>
    <w:rsid w:val="002344B9"/>
    <w:rsid w:val="002B5E62"/>
    <w:rsid w:val="002E13AB"/>
    <w:rsid w:val="00325001"/>
    <w:rsid w:val="003259C9"/>
    <w:rsid w:val="003609D6"/>
    <w:rsid w:val="00403617"/>
    <w:rsid w:val="0045169A"/>
    <w:rsid w:val="004C4CE8"/>
    <w:rsid w:val="00505185"/>
    <w:rsid w:val="005371F6"/>
    <w:rsid w:val="00540128"/>
    <w:rsid w:val="00572763"/>
    <w:rsid w:val="00585824"/>
    <w:rsid w:val="005D5AF7"/>
    <w:rsid w:val="005E140A"/>
    <w:rsid w:val="005E4295"/>
    <w:rsid w:val="005E778F"/>
    <w:rsid w:val="0065563D"/>
    <w:rsid w:val="00657304"/>
    <w:rsid w:val="006852B4"/>
    <w:rsid w:val="006C0B77"/>
    <w:rsid w:val="006F5ED1"/>
    <w:rsid w:val="00777E02"/>
    <w:rsid w:val="0078092B"/>
    <w:rsid w:val="00787E87"/>
    <w:rsid w:val="00795088"/>
    <w:rsid w:val="007A04C3"/>
    <w:rsid w:val="007A69E8"/>
    <w:rsid w:val="007F366D"/>
    <w:rsid w:val="007F3D5F"/>
    <w:rsid w:val="007F6A18"/>
    <w:rsid w:val="008242FF"/>
    <w:rsid w:val="008632C9"/>
    <w:rsid w:val="00870751"/>
    <w:rsid w:val="00872A35"/>
    <w:rsid w:val="00880B44"/>
    <w:rsid w:val="008A6784"/>
    <w:rsid w:val="008C1673"/>
    <w:rsid w:val="00904A98"/>
    <w:rsid w:val="00917680"/>
    <w:rsid w:val="00921603"/>
    <w:rsid w:val="00922C48"/>
    <w:rsid w:val="00930EB6"/>
    <w:rsid w:val="00931AF5"/>
    <w:rsid w:val="0093432B"/>
    <w:rsid w:val="00981F6A"/>
    <w:rsid w:val="009F7390"/>
    <w:rsid w:val="00A17F14"/>
    <w:rsid w:val="00A45E69"/>
    <w:rsid w:val="00A577EA"/>
    <w:rsid w:val="00A650A4"/>
    <w:rsid w:val="00AF7387"/>
    <w:rsid w:val="00B051AE"/>
    <w:rsid w:val="00B17F90"/>
    <w:rsid w:val="00B2395E"/>
    <w:rsid w:val="00B608A9"/>
    <w:rsid w:val="00B721EC"/>
    <w:rsid w:val="00B915B7"/>
    <w:rsid w:val="00BA0797"/>
    <w:rsid w:val="00BF02CC"/>
    <w:rsid w:val="00BF0E65"/>
    <w:rsid w:val="00C04AD9"/>
    <w:rsid w:val="00C30ED1"/>
    <w:rsid w:val="00C473F1"/>
    <w:rsid w:val="00C50E89"/>
    <w:rsid w:val="00C706E2"/>
    <w:rsid w:val="00C82847"/>
    <w:rsid w:val="00C85A25"/>
    <w:rsid w:val="00C9618D"/>
    <w:rsid w:val="00CA2A41"/>
    <w:rsid w:val="00CC4AD0"/>
    <w:rsid w:val="00D16372"/>
    <w:rsid w:val="00D4712F"/>
    <w:rsid w:val="00DD1EFD"/>
    <w:rsid w:val="00DF49D7"/>
    <w:rsid w:val="00E21A10"/>
    <w:rsid w:val="00E431A3"/>
    <w:rsid w:val="00E57534"/>
    <w:rsid w:val="00E718F1"/>
    <w:rsid w:val="00E91B24"/>
    <w:rsid w:val="00EA59DF"/>
    <w:rsid w:val="00EB1C12"/>
    <w:rsid w:val="00EE4070"/>
    <w:rsid w:val="00EE4E9E"/>
    <w:rsid w:val="00F12C76"/>
    <w:rsid w:val="00F26324"/>
    <w:rsid w:val="00F54DE6"/>
    <w:rsid w:val="00F9476F"/>
    <w:rsid w:val="00FC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73F95"/>
  <w15:docId w15:val="{A83EEA52-A862-4320-96AC-882A15DE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76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2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rmal (Web)"/>
    <w:basedOn w:val="a"/>
    <w:uiPriority w:val="99"/>
    <w:unhideWhenUsed/>
    <w:rsid w:val="005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57276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C8284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F0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F03DD-F6D9-4EB0-90D5-D869B8E8D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2488</Words>
  <Characters>1419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dc:description/>
  <cp:lastModifiedBy>Відділ фізичної культури та спорту Броварської МР БР КО</cp:lastModifiedBy>
  <cp:revision>8</cp:revision>
  <cp:lastPrinted>2026-09-03T12:04:00Z</cp:lastPrinted>
  <dcterms:created xsi:type="dcterms:W3CDTF">2026-09-03T11:15:00Z</dcterms:created>
  <dcterms:modified xsi:type="dcterms:W3CDTF">2026-09-08T10:52:00Z</dcterms:modified>
</cp:coreProperties>
</file>