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CEB01" w14:textId="77777777" w:rsidR="00FA0624" w:rsidRPr="007F55A4" w:rsidRDefault="00FA0624" w:rsidP="00FA0624">
      <w:pPr>
        <w:spacing w:after="0" w:line="240" w:lineRule="auto"/>
        <w:ind w:left="-142" w:right="-284" w:firstLine="567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226633796"/>
      <w:r w:rsidRPr="007F55A4"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16F06174" w14:textId="77777777" w:rsidR="00FA0624" w:rsidRPr="007F55A4" w:rsidRDefault="00FA0624" w:rsidP="00FA0624">
      <w:pPr>
        <w:spacing w:after="0" w:line="240" w:lineRule="auto"/>
        <w:ind w:left="-142" w:right="-284" w:firstLine="567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ED75BAF" w14:textId="01D7D84B" w:rsidR="00FA0624" w:rsidRPr="007F55A4" w:rsidRDefault="00FA0624" w:rsidP="00FA0624">
      <w:pPr>
        <w:spacing w:after="0" w:line="240" w:lineRule="auto"/>
        <w:ind w:left="-284"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55A4">
        <w:rPr>
          <w:rFonts w:ascii="Times New Roman" w:hAnsi="Times New Roman"/>
          <w:sz w:val="28"/>
          <w:szCs w:val="28"/>
          <w:lang w:val="uk-UA"/>
        </w:rPr>
        <w:t>до проєкту рішення</w:t>
      </w:r>
      <w:r w:rsidRPr="007F55A4">
        <w:rPr>
          <w:rFonts w:ascii="Times New Roman" w:hAnsi="Times New Roman"/>
          <w:b/>
          <w:sz w:val="28"/>
          <w:szCs w:val="28"/>
          <w:lang w:val="uk-UA"/>
        </w:rPr>
        <w:t xml:space="preserve"> «</w:t>
      </w:r>
      <w:r w:rsidRPr="007F55A4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Pr="007F55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внесення змін до </w:t>
      </w:r>
      <w:r w:rsidRPr="007F55A4">
        <w:rPr>
          <w:rFonts w:ascii="Times New Roman" w:hAnsi="Times New Roman" w:cs="Times New Roman"/>
          <w:b/>
          <w:sz w:val="28"/>
          <w:szCs w:val="28"/>
        </w:rPr>
        <w:t>Програми будівництва, капітального ремонту,</w:t>
      </w:r>
      <w:r w:rsidRPr="007F55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</w:t>
      </w:r>
      <w:r w:rsidRPr="007F55A4">
        <w:rPr>
          <w:rFonts w:ascii="Times New Roman" w:hAnsi="Times New Roman" w:cs="Times New Roman"/>
          <w:b/>
          <w:sz w:val="28"/>
          <w:szCs w:val="28"/>
        </w:rPr>
        <w:t>тримання</w:t>
      </w:r>
      <w:r w:rsidRPr="007F55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об</w:t>
      </w:r>
      <w:r w:rsidRPr="007F55A4">
        <w:rPr>
          <w:rFonts w:ascii="Times New Roman" w:hAnsi="Times New Roman" w:cs="Times New Roman"/>
          <w:b/>
          <w:sz w:val="28"/>
          <w:szCs w:val="28"/>
        </w:rPr>
        <w:t>’</w:t>
      </w:r>
      <w:r w:rsidRPr="007F55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єктів </w:t>
      </w:r>
      <w:r w:rsidRPr="007F55A4">
        <w:rPr>
          <w:rFonts w:ascii="Times New Roman" w:hAnsi="Times New Roman" w:cs="Times New Roman"/>
          <w:b/>
          <w:sz w:val="28"/>
          <w:szCs w:val="28"/>
        </w:rPr>
        <w:t xml:space="preserve">благоустрою та соціально – культурного призначення </w:t>
      </w:r>
      <w:r w:rsidRPr="007F55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55A4">
        <w:rPr>
          <w:rFonts w:ascii="Times New Roman" w:hAnsi="Times New Roman" w:cs="Times New Roman"/>
          <w:b/>
          <w:sz w:val="28"/>
          <w:szCs w:val="28"/>
        </w:rPr>
        <w:t xml:space="preserve">Броварської міської територіальної громади </w:t>
      </w:r>
    </w:p>
    <w:p w14:paraId="46E5196C" w14:textId="77777777" w:rsidR="00FA0624" w:rsidRPr="007F55A4" w:rsidRDefault="00FA0624" w:rsidP="00FA0624">
      <w:pPr>
        <w:spacing w:after="0" w:line="240" w:lineRule="auto"/>
        <w:ind w:left="-284" w:firstLine="426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F55A4">
        <w:rPr>
          <w:rFonts w:ascii="Times New Roman" w:hAnsi="Times New Roman" w:cs="Times New Roman"/>
          <w:b/>
          <w:sz w:val="28"/>
          <w:szCs w:val="28"/>
          <w:lang w:val="uk-UA"/>
        </w:rPr>
        <w:t>на 2025 – 2029 роки</w:t>
      </w:r>
      <w:r w:rsidRPr="007F55A4">
        <w:rPr>
          <w:rFonts w:ascii="Times New Roman" w:hAnsi="Times New Roman" w:cs="Times New Roman"/>
          <w:b/>
          <w:sz w:val="28"/>
          <w:szCs w:val="28"/>
        </w:rPr>
        <w:t>»</w:t>
      </w:r>
    </w:p>
    <w:p w14:paraId="5E0D1DB2" w14:textId="77777777" w:rsidR="00FA0624" w:rsidRPr="007F55A4" w:rsidRDefault="00FA0624" w:rsidP="004B6CAB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5A4">
        <w:rPr>
          <w:rFonts w:ascii="Times New Roman" w:hAnsi="Times New Roman" w:cs="Times New Roman"/>
          <w:sz w:val="28"/>
          <w:szCs w:val="28"/>
          <w:lang w:val="uk-UA"/>
        </w:rPr>
        <w:t xml:space="preserve">Пояснювальна записка підготовлена відповідно до ст.20 Регламенту Броварської міської ради Броварського району Київської області </w:t>
      </w:r>
      <w:r w:rsidRPr="007F55A4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7F55A4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38393139" w14:textId="77777777" w:rsidR="00FA0624" w:rsidRPr="00137103" w:rsidRDefault="00FA0624" w:rsidP="00FA0624">
      <w:pPr>
        <w:spacing w:after="0" w:line="240" w:lineRule="auto"/>
        <w:ind w:left="-284" w:firstLine="426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05221F58" w14:textId="214B9C1C" w:rsidR="00FA0624" w:rsidRPr="007F55A4" w:rsidRDefault="004B6CAB" w:rsidP="00FA0624">
      <w:pPr>
        <w:pStyle w:val="a5"/>
        <w:spacing w:after="0" w:line="240" w:lineRule="auto"/>
        <w:ind w:left="-284" w:firstLine="42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FA0624" w:rsidRPr="007F55A4">
        <w:rPr>
          <w:rFonts w:ascii="Times New Roman" w:hAnsi="Times New Roman" w:cs="Times New Roman"/>
          <w:b/>
          <w:sz w:val="28"/>
          <w:szCs w:val="28"/>
          <w:lang w:val="uk-UA"/>
        </w:rPr>
        <w:t>1. Обґрунтування необхідності прийняття рішення</w:t>
      </w:r>
    </w:p>
    <w:p w14:paraId="091918F6" w14:textId="32218539" w:rsidR="00FA0624" w:rsidRDefault="004B6CAB" w:rsidP="004B6CA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41947503"/>
      <w:bookmarkStart w:id="2" w:name="_Hlk134192880"/>
      <w:bookmarkStart w:id="3" w:name="_Hlk131756708"/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FA0624">
        <w:rPr>
          <w:rFonts w:ascii="Times New Roman" w:hAnsi="Times New Roman" w:cs="Times New Roman"/>
          <w:sz w:val="28"/>
          <w:szCs w:val="28"/>
          <w:lang w:val="uk-UA"/>
        </w:rPr>
        <w:t>Здійснюємо перерозподіл видатків між заходами, а саме: з</w:t>
      </w:r>
      <w:r w:rsidR="00FA0624" w:rsidRPr="007F55A4">
        <w:rPr>
          <w:rFonts w:ascii="Times New Roman" w:hAnsi="Times New Roman" w:cs="Times New Roman"/>
          <w:sz w:val="28"/>
          <w:szCs w:val="28"/>
          <w:lang w:val="uk-UA"/>
        </w:rPr>
        <w:t>більшуємо видатки на «10</w:t>
      </w:r>
      <w:r w:rsidR="00FA0624">
        <w:rPr>
          <w:rFonts w:ascii="Times New Roman" w:hAnsi="Times New Roman" w:cs="Times New Roman"/>
          <w:sz w:val="28"/>
          <w:szCs w:val="28"/>
          <w:lang w:val="uk-UA"/>
        </w:rPr>
        <w:t xml:space="preserve"> 0</w:t>
      </w:r>
      <w:r w:rsidR="00FA0624" w:rsidRPr="007F55A4">
        <w:rPr>
          <w:rFonts w:ascii="Times New Roman" w:hAnsi="Times New Roman" w:cs="Times New Roman"/>
          <w:sz w:val="28"/>
          <w:szCs w:val="28"/>
          <w:lang w:val="uk-UA"/>
        </w:rPr>
        <w:t>00,00» тис.грн п.1.1.4. «Нове будівництво, реконструкція, капітальний та поточний ремонти внутрішньоквартальних міжбудинкових проїздів, тротуарів»</w:t>
      </w:r>
      <w:r w:rsidR="00FA0624">
        <w:rPr>
          <w:rFonts w:ascii="Times New Roman" w:hAnsi="Times New Roman" w:cs="Times New Roman"/>
          <w:sz w:val="28"/>
          <w:szCs w:val="28"/>
          <w:lang w:val="uk-UA"/>
        </w:rPr>
        <w:t xml:space="preserve"> та зменшуємо по п.1.1.1. «Нове будівництво, реконструкція,  капітальний  ремонт  доріг,  вулиць,  шляхопроводів»  на          «-10 000,00» тис.грн.</w:t>
      </w:r>
    </w:p>
    <w:p w14:paraId="22DF4C5E" w14:textId="77777777" w:rsidR="00FA0624" w:rsidRPr="007F55A4" w:rsidRDefault="00FA0624" w:rsidP="00FA0624">
      <w:pPr>
        <w:pStyle w:val="a6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 п.1.2.1. «Реконструкція, капітальний ремонт дахів, покрівель» зменшуємо видатки на «-4 800,00» тис.грн та направляємо їх на фінансування заходів Програми </w:t>
      </w:r>
      <w:r w:rsidRPr="00534FBF">
        <w:rPr>
          <w:rFonts w:cs="Times New Roman"/>
          <w:szCs w:val="28"/>
        </w:rPr>
        <w:t>фінансової підтримки комунальних підприємств Броварської міської територіальної громади на 2021-2026 роки</w:t>
      </w:r>
      <w:r>
        <w:rPr>
          <w:rFonts w:cs="Times New Roman"/>
          <w:szCs w:val="28"/>
        </w:rPr>
        <w:t xml:space="preserve">; на поповнення статутного капіталу КП «Бровари-Благоустрій» для здійснення платежів за 3 </w:t>
      </w:r>
      <w:r w:rsidRPr="00534FBF">
        <w:rPr>
          <w:rFonts w:cs="Times New Roman"/>
          <w:szCs w:val="28"/>
        </w:rPr>
        <w:t>од</w:t>
      </w:r>
      <w:r>
        <w:rPr>
          <w:rFonts w:cs="Times New Roman"/>
          <w:szCs w:val="28"/>
        </w:rPr>
        <w:t xml:space="preserve">иниці </w:t>
      </w:r>
      <w:r w:rsidRPr="00534FBF">
        <w:rPr>
          <w:rFonts w:cs="Times New Roman"/>
          <w:szCs w:val="28"/>
        </w:rPr>
        <w:t>автомобілі</w:t>
      </w:r>
      <w:r>
        <w:rPr>
          <w:rFonts w:cs="Times New Roman"/>
          <w:szCs w:val="28"/>
        </w:rPr>
        <w:t>в та причіпної конвеєрної підмітальної машини; на співфінансування відповідно до Постанови КМУ №393 від 20.03.2026 року «Про реалізацію експериментального проекту щодо створення умов для швидкого та ефективного здійснення заходів комплексних планів стійкості регіонів і окремих міст».</w:t>
      </w:r>
    </w:p>
    <w:p w14:paraId="6B81720F" w14:textId="77777777" w:rsidR="00FA0624" w:rsidRPr="00137103" w:rsidRDefault="00FA0624" w:rsidP="00FA0624">
      <w:pPr>
        <w:pStyle w:val="a5"/>
        <w:spacing w:after="0" w:line="240" w:lineRule="auto"/>
        <w:ind w:left="-284" w:firstLine="426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6001A754" w14:textId="5BDAA0F9" w:rsidR="00FA0624" w:rsidRPr="007F55A4" w:rsidRDefault="004B6CAB" w:rsidP="00FA0624">
      <w:pPr>
        <w:pStyle w:val="a5"/>
        <w:spacing w:after="0" w:line="240" w:lineRule="auto"/>
        <w:ind w:left="-284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="00FA0624" w:rsidRPr="007F55A4">
        <w:rPr>
          <w:rFonts w:ascii="Times New Roman" w:hAnsi="Times New Roman" w:cs="Times New Roman"/>
          <w:b/>
          <w:sz w:val="28"/>
          <w:szCs w:val="28"/>
          <w:lang w:val="uk-UA"/>
        </w:rPr>
        <w:t>2. Мета і шляхи її досягнення</w:t>
      </w:r>
    </w:p>
    <w:p w14:paraId="3A7D2159" w14:textId="344FA529" w:rsidR="00FA0624" w:rsidRDefault="004B6CAB" w:rsidP="004B6CAB">
      <w:pPr>
        <w:pStyle w:val="a6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</w:t>
      </w:r>
      <w:r w:rsidR="00FA0624">
        <w:rPr>
          <w:rFonts w:cs="Times New Roman"/>
          <w:szCs w:val="28"/>
        </w:rPr>
        <w:t>Завершення робіт</w:t>
      </w:r>
      <w:r w:rsidR="00FA0624" w:rsidRPr="007F55A4">
        <w:rPr>
          <w:rFonts w:cs="Times New Roman"/>
          <w:szCs w:val="28"/>
        </w:rPr>
        <w:t xml:space="preserve"> з ремонту внутрішньоквартальних міжбудинкових проїздів, тротуарів</w:t>
      </w:r>
      <w:r w:rsidR="00FA0624">
        <w:rPr>
          <w:rFonts w:cs="Times New Roman"/>
          <w:szCs w:val="28"/>
        </w:rPr>
        <w:t>, шляхом перерозподілу видатків в межах Програми.</w:t>
      </w:r>
    </w:p>
    <w:p w14:paraId="6D753962" w14:textId="77777777" w:rsidR="00FA0624" w:rsidRDefault="00FA0624" w:rsidP="00FA0624">
      <w:pPr>
        <w:pStyle w:val="a6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Фінансова підтримка КП ЖЕК-2 для ліквідації наслідків ракетно – дронової атаки 04.09.2026 року, встановлення пластикових вікон на сходових клітинах у багатоповерховому будинку по вул. Онікієнка Олега,69-А, Програми </w:t>
      </w:r>
      <w:r w:rsidRPr="00534FBF">
        <w:rPr>
          <w:rFonts w:cs="Times New Roman"/>
          <w:szCs w:val="28"/>
        </w:rPr>
        <w:t>фінансової підтримки комунальних підприємств Броварської міської територіальної громади на 2021-2026 роки</w:t>
      </w:r>
      <w:r>
        <w:rPr>
          <w:rFonts w:cs="Times New Roman"/>
          <w:szCs w:val="28"/>
        </w:rPr>
        <w:t>.</w:t>
      </w:r>
    </w:p>
    <w:p w14:paraId="45274D93" w14:textId="77777777" w:rsidR="00FA0624" w:rsidRDefault="00FA0624" w:rsidP="00FA0624">
      <w:pPr>
        <w:pStyle w:val="a6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Поповнення статутного капіталу для здійснення оплати </w:t>
      </w:r>
      <w:r w:rsidRPr="00534FBF">
        <w:rPr>
          <w:rFonts w:cs="Times New Roman"/>
          <w:szCs w:val="28"/>
        </w:rPr>
        <w:t>автомобілі</w:t>
      </w:r>
      <w:r>
        <w:rPr>
          <w:rFonts w:cs="Times New Roman"/>
          <w:szCs w:val="28"/>
        </w:rPr>
        <w:t>в та причіпної конвеєрної підмітальної машини КП Бровари- Благоустрій.</w:t>
      </w:r>
    </w:p>
    <w:p w14:paraId="0FD7ECAD" w14:textId="654F8CE4" w:rsidR="00FA0624" w:rsidRPr="00534FBF" w:rsidRDefault="00FA0624" w:rsidP="00FA0624">
      <w:pPr>
        <w:pStyle w:val="a6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Забезпечити співфінансування об</w:t>
      </w:r>
      <w:r w:rsidRPr="001C70B4">
        <w:rPr>
          <w:rFonts w:cs="Times New Roman"/>
          <w:szCs w:val="28"/>
        </w:rPr>
        <w:t>’</w:t>
      </w:r>
      <w:r>
        <w:rPr>
          <w:rFonts w:cs="Times New Roman"/>
          <w:szCs w:val="28"/>
        </w:rPr>
        <w:t>єкту «</w:t>
      </w:r>
      <w:r w:rsidRPr="001C70B4">
        <w:rPr>
          <w:rFonts w:cs="Times New Roman"/>
          <w:szCs w:val="28"/>
        </w:rPr>
        <w:t>Нове будівництво блочно - мобульної котельні на водоочисних споруд м.Бровари за адресою м.Бровари, вул.</w:t>
      </w:r>
      <w:r w:rsidR="00640781">
        <w:rPr>
          <w:rFonts w:cs="Times New Roman"/>
          <w:szCs w:val="28"/>
        </w:rPr>
        <w:t>**********</w:t>
      </w:r>
      <w:r>
        <w:rPr>
          <w:rFonts w:cs="Times New Roman"/>
          <w:szCs w:val="28"/>
        </w:rPr>
        <w:t>» відповідно до Постанови КМУ №393 від 20.03.2026 року «Про реалізацію експериментального проекту щодо створення умов для швидкого та ефективного здійснення заходів комплексних планів стійкості регіонів і окремих міст».</w:t>
      </w:r>
    </w:p>
    <w:p w14:paraId="699F6E61" w14:textId="77777777" w:rsidR="00FA0624" w:rsidRPr="00137103" w:rsidRDefault="00FA0624" w:rsidP="00FA0624">
      <w:pPr>
        <w:spacing w:after="0" w:line="240" w:lineRule="auto"/>
        <w:ind w:left="-284" w:firstLine="426"/>
        <w:jc w:val="both"/>
        <w:rPr>
          <w:rFonts w:ascii="Times New Roman" w:hAnsi="Times New Roman"/>
          <w:b/>
          <w:sz w:val="20"/>
          <w:szCs w:val="20"/>
          <w:lang w:val="uk-UA"/>
        </w:rPr>
      </w:pPr>
    </w:p>
    <w:p w14:paraId="245A6EA9" w14:textId="73A534F7" w:rsidR="00FA0624" w:rsidRPr="007F55A4" w:rsidRDefault="004B6CAB" w:rsidP="00FA0624">
      <w:pPr>
        <w:spacing w:after="0" w:line="240" w:lineRule="auto"/>
        <w:ind w:left="-284"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  <w:r w:rsidR="00FA0624" w:rsidRPr="007F55A4">
        <w:rPr>
          <w:rFonts w:ascii="Times New Roman" w:hAnsi="Times New Roman"/>
          <w:b/>
          <w:sz w:val="28"/>
          <w:szCs w:val="28"/>
          <w:lang w:val="uk-UA"/>
        </w:rPr>
        <w:t>3. Правові аспекти</w:t>
      </w:r>
    </w:p>
    <w:p w14:paraId="3C5400B1" w14:textId="32AF4B6E" w:rsidR="00FA0624" w:rsidRPr="004B6CAB" w:rsidRDefault="004B6CAB" w:rsidP="004B6CAB">
      <w:pPr>
        <w:pStyle w:val="a6"/>
        <w:rPr>
          <w:rFonts w:cs="Times New Roman"/>
          <w:szCs w:val="28"/>
        </w:rPr>
      </w:pPr>
      <w:bookmarkStart w:id="4" w:name="_Hlk134192768"/>
      <w:r>
        <w:rPr>
          <w:rFonts w:cs="Times New Roman"/>
          <w:szCs w:val="28"/>
        </w:rPr>
        <w:t xml:space="preserve">      </w:t>
      </w:r>
      <w:r w:rsidR="00FA0624" w:rsidRPr="004B6CAB">
        <w:rPr>
          <w:rFonts w:cs="Times New Roman"/>
          <w:szCs w:val="28"/>
        </w:rPr>
        <w:t>Розроблено відповідно до Бюджетного кодексу України, Закону України «Про місцеве самоврядування в Україні», «Про благоустрій населених пунктів»,  постанова КМУ від 09.06.2021р. №590 «Про затвердження Порядку виконання повноважень Державною казначейською службою в особливому режимі в умовах воєнного стану».</w:t>
      </w:r>
    </w:p>
    <w:p w14:paraId="7DAB6216" w14:textId="77777777" w:rsidR="00FA0624" w:rsidRPr="00137103" w:rsidRDefault="00FA0624" w:rsidP="00FA0624">
      <w:pPr>
        <w:pStyle w:val="a5"/>
        <w:spacing w:after="0" w:line="240" w:lineRule="auto"/>
        <w:ind w:left="-284" w:firstLine="426"/>
        <w:jc w:val="both"/>
        <w:rPr>
          <w:rFonts w:ascii="Times New Roman" w:hAnsi="Times New Roman"/>
          <w:sz w:val="20"/>
          <w:szCs w:val="20"/>
          <w:lang w:val="uk-UA" w:eastAsia="uk-UA"/>
        </w:rPr>
      </w:pPr>
    </w:p>
    <w:bookmarkEnd w:id="4"/>
    <w:p w14:paraId="32DED363" w14:textId="77777777" w:rsidR="00FA0624" w:rsidRPr="007F55A4" w:rsidRDefault="00FA0624" w:rsidP="004B6CAB">
      <w:pPr>
        <w:pStyle w:val="a5"/>
        <w:numPr>
          <w:ilvl w:val="0"/>
          <w:numId w:val="2"/>
        </w:numPr>
        <w:spacing w:after="0" w:line="240" w:lineRule="auto"/>
        <w:ind w:left="-284" w:firstLine="71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F55A4">
        <w:rPr>
          <w:rFonts w:ascii="Times New Roman" w:hAnsi="Times New Roman"/>
          <w:b/>
          <w:sz w:val="28"/>
          <w:szCs w:val="28"/>
          <w:lang w:val="uk-UA"/>
        </w:rPr>
        <w:t>Фінансово -економічне обґрунтування</w:t>
      </w:r>
    </w:p>
    <w:p w14:paraId="29605E4C" w14:textId="77777777" w:rsidR="00FA0624" w:rsidRDefault="00FA0624" w:rsidP="00FA0624">
      <w:pPr>
        <w:pStyle w:val="a5"/>
        <w:spacing w:after="0" w:line="240" w:lineRule="auto"/>
        <w:ind w:left="-284" w:firstLine="426"/>
        <w:jc w:val="both"/>
        <w:rPr>
          <w:rFonts w:ascii="Times New Roman" w:hAnsi="Times New Roman"/>
          <w:sz w:val="28"/>
          <w:szCs w:val="28"/>
          <w:lang w:val="uk-UA"/>
        </w:rPr>
      </w:pPr>
      <w:bookmarkStart w:id="5" w:name="_Hlk131756640"/>
      <w:r w:rsidRPr="007F55A4">
        <w:rPr>
          <w:rFonts w:ascii="Times New Roman" w:hAnsi="Times New Roman"/>
          <w:sz w:val="28"/>
          <w:szCs w:val="28"/>
          <w:lang w:val="uk-UA"/>
        </w:rPr>
        <w:t>У 2026 році обсяг фінансування Програми становить «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467 332,471</w:t>
      </w:r>
      <w:r w:rsidRPr="007F55A4">
        <w:rPr>
          <w:rFonts w:ascii="Times New Roman" w:hAnsi="Times New Roman"/>
          <w:sz w:val="28"/>
          <w:szCs w:val="28"/>
          <w:lang w:val="uk-UA"/>
        </w:rPr>
        <w:t>» тис.грн.</w:t>
      </w:r>
    </w:p>
    <w:p w14:paraId="710E6193" w14:textId="77777777" w:rsidR="00FA0624" w:rsidRPr="00137103" w:rsidRDefault="00FA0624" w:rsidP="00FA0624">
      <w:pPr>
        <w:pStyle w:val="a5"/>
        <w:spacing w:after="0" w:line="240" w:lineRule="auto"/>
        <w:ind w:left="-284" w:firstLine="426"/>
        <w:jc w:val="both"/>
        <w:rPr>
          <w:rFonts w:ascii="Times New Roman" w:hAnsi="Times New Roman"/>
          <w:sz w:val="20"/>
          <w:szCs w:val="20"/>
          <w:lang w:val="uk-UA"/>
        </w:rPr>
      </w:pPr>
    </w:p>
    <w:bookmarkEnd w:id="5"/>
    <w:p w14:paraId="4FC227AF" w14:textId="77777777" w:rsidR="00FA0624" w:rsidRPr="007F55A4" w:rsidRDefault="00FA0624" w:rsidP="004B6CAB">
      <w:pPr>
        <w:pStyle w:val="a5"/>
        <w:numPr>
          <w:ilvl w:val="0"/>
          <w:numId w:val="2"/>
        </w:numPr>
        <w:spacing w:after="0" w:line="240" w:lineRule="auto"/>
        <w:ind w:left="-284" w:firstLine="71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F55A4">
        <w:rPr>
          <w:rFonts w:ascii="Times New Roman" w:hAnsi="Times New Roman"/>
          <w:b/>
          <w:sz w:val="28"/>
          <w:szCs w:val="28"/>
          <w:lang w:val="uk-UA"/>
        </w:rPr>
        <w:t>Прогноз результатів</w:t>
      </w:r>
    </w:p>
    <w:p w14:paraId="667931F9" w14:textId="77777777" w:rsidR="00FA0624" w:rsidRDefault="00FA0624" w:rsidP="00FA0624">
      <w:pPr>
        <w:pStyle w:val="a6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Завершення робіт</w:t>
      </w:r>
      <w:r w:rsidRPr="007F55A4">
        <w:rPr>
          <w:rFonts w:cs="Times New Roman"/>
          <w:szCs w:val="28"/>
        </w:rPr>
        <w:t xml:space="preserve"> з ремонту внутрішньоквартальних міжбудинкових проїздів, тротуарів</w:t>
      </w:r>
      <w:r>
        <w:rPr>
          <w:rFonts w:cs="Times New Roman"/>
          <w:szCs w:val="28"/>
        </w:rPr>
        <w:t>, шляхом перерозподілу видатків в межах Програми.</w:t>
      </w:r>
    </w:p>
    <w:p w14:paraId="527F0FA6" w14:textId="77777777" w:rsidR="00FA0624" w:rsidRDefault="00FA0624" w:rsidP="00FA0624">
      <w:pPr>
        <w:pStyle w:val="a6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Фінансова підтримка КП ЖЕК-2 для ліквідації наслідків ракетно – дронової атаки 04.09.2026 року.</w:t>
      </w:r>
    </w:p>
    <w:p w14:paraId="6F88263F" w14:textId="77777777" w:rsidR="00FA0624" w:rsidRDefault="00FA0624" w:rsidP="00FA0624">
      <w:pPr>
        <w:pStyle w:val="a6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Поповнення статутного капіталу для здійснення оплати </w:t>
      </w:r>
      <w:r w:rsidRPr="00534FBF">
        <w:rPr>
          <w:rFonts w:cs="Times New Roman"/>
          <w:szCs w:val="28"/>
        </w:rPr>
        <w:t>автомобілі</w:t>
      </w:r>
      <w:r>
        <w:rPr>
          <w:rFonts w:cs="Times New Roman"/>
          <w:szCs w:val="28"/>
        </w:rPr>
        <w:t>в та причіпної конвеєрної підмітальної машини КП Бровари- Благоустрій.</w:t>
      </w:r>
    </w:p>
    <w:p w14:paraId="55304203" w14:textId="77777777" w:rsidR="00FA0624" w:rsidRPr="00534FBF" w:rsidRDefault="00FA0624" w:rsidP="00FA0624">
      <w:pPr>
        <w:pStyle w:val="a6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Забезпечити підготовку до опалювального сезону 2026/2027 років.</w:t>
      </w:r>
    </w:p>
    <w:p w14:paraId="37614222" w14:textId="77777777" w:rsidR="00FA0624" w:rsidRPr="00137103" w:rsidRDefault="00FA0624" w:rsidP="00FA0624">
      <w:pPr>
        <w:spacing w:after="0" w:line="240" w:lineRule="auto"/>
        <w:ind w:left="-284" w:firstLine="426"/>
        <w:jc w:val="both"/>
        <w:rPr>
          <w:rFonts w:ascii="Times New Roman" w:hAnsi="Times New Roman"/>
          <w:b/>
          <w:sz w:val="20"/>
          <w:szCs w:val="20"/>
          <w:lang w:val="uk-UA"/>
        </w:rPr>
      </w:pPr>
    </w:p>
    <w:p w14:paraId="2932F269" w14:textId="77777777" w:rsidR="00FA0624" w:rsidRPr="007F55A4" w:rsidRDefault="00FA0624" w:rsidP="004B6CAB">
      <w:pPr>
        <w:pStyle w:val="a5"/>
        <w:numPr>
          <w:ilvl w:val="0"/>
          <w:numId w:val="2"/>
        </w:numPr>
        <w:spacing w:after="0" w:line="240" w:lineRule="auto"/>
        <w:ind w:left="-284" w:firstLine="71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F55A4">
        <w:rPr>
          <w:rFonts w:ascii="Times New Roman" w:hAnsi="Times New Roman"/>
          <w:b/>
          <w:sz w:val="28"/>
          <w:szCs w:val="28"/>
          <w:lang w:val="uk-UA"/>
        </w:rPr>
        <w:t>Суб’єкт подання проєкту рішення</w:t>
      </w:r>
    </w:p>
    <w:p w14:paraId="228A7ABE" w14:textId="77777777" w:rsidR="00FA0624" w:rsidRPr="007F55A4" w:rsidRDefault="00FA0624" w:rsidP="00FA0624">
      <w:pPr>
        <w:pStyle w:val="a5"/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6" w:name="_Hlk139880192"/>
      <w:bookmarkEnd w:id="1"/>
      <w:bookmarkEnd w:id="2"/>
      <w:bookmarkEnd w:id="3"/>
      <w:r w:rsidRPr="007F55A4">
        <w:rPr>
          <w:rFonts w:ascii="Times New Roman" w:hAnsi="Times New Roman" w:cs="Times New Roman"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sz w:val="28"/>
          <w:szCs w:val="28"/>
          <w:lang w:val="uk-UA"/>
        </w:rPr>
        <w:t>Світлана РЕШЕТОВА</w:t>
      </w:r>
      <w:r w:rsidRPr="007F55A4">
        <w:rPr>
          <w:rFonts w:ascii="Times New Roman" w:hAnsi="Times New Roman" w:cs="Times New Roman"/>
          <w:sz w:val="28"/>
          <w:szCs w:val="28"/>
          <w:lang w:val="uk-UA"/>
        </w:rPr>
        <w:t xml:space="preserve"> – начальник 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області.</w:t>
      </w:r>
    </w:p>
    <w:p w14:paraId="35938146" w14:textId="77777777" w:rsidR="00FA0624" w:rsidRDefault="00FA0624" w:rsidP="00FA0624">
      <w:pPr>
        <w:pStyle w:val="a5"/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5A4">
        <w:rPr>
          <w:rFonts w:ascii="Times New Roman" w:hAnsi="Times New Roman"/>
          <w:sz w:val="28"/>
          <w:szCs w:val="28"/>
          <w:lang w:val="uk-UA"/>
        </w:rPr>
        <w:t>Відповідальна за підготовку проєкту рішення: Олена ДРАНА</w:t>
      </w:r>
      <w:r w:rsidRPr="007F55A4">
        <w:rPr>
          <w:rFonts w:ascii="Times New Roman" w:hAnsi="Times New Roman" w:cs="Times New Roman"/>
          <w:sz w:val="28"/>
          <w:szCs w:val="28"/>
          <w:lang w:val="uk-UA"/>
        </w:rPr>
        <w:t xml:space="preserve"> – заступник начальника відділу планування та обліку управління будівництва, житлово -комунального господарства, інфраструктури та транспорту Броварської міської ради Броварського району Київської області, тел.4-61-10.</w:t>
      </w:r>
      <w:bookmarkEnd w:id="6"/>
    </w:p>
    <w:p w14:paraId="76D32162" w14:textId="77777777" w:rsidR="00FA0624" w:rsidRPr="00137103" w:rsidRDefault="00FA0624" w:rsidP="00FA0624">
      <w:pPr>
        <w:pStyle w:val="a5"/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CB4AD55" w14:textId="77777777" w:rsidR="00FA0624" w:rsidRPr="004B6CAB" w:rsidRDefault="00FA0624" w:rsidP="004B6CAB">
      <w:pPr>
        <w:pStyle w:val="a5"/>
        <w:numPr>
          <w:ilvl w:val="0"/>
          <w:numId w:val="2"/>
        </w:numPr>
        <w:spacing w:after="0" w:line="240" w:lineRule="auto"/>
        <w:ind w:left="-284" w:firstLine="71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B6CAB">
        <w:rPr>
          <w:rFonts w:ascii="Times New Roman" w:hAnsi="Times New Roman"/>
          <w:b/>
          <w:sz w:val="28"/>
          <w:szCs w:val="28"/>
          <w:lang w:val="uk-UA"/>
        </w:rPr>
        <w:t>Порівняльна таблиця</w:t>
      </w:r>
      <w:bookmarkStart w:id="7" w:name="_Hlk139880230"/>
      <w:bookmarkStart w:id="8" w:name="_Hlk141947714"/>
    </w:p>
    <w:tbl>
      <w:tblPr>
        <w:tblW w:w="10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3712"/>
        <w:gridCol w:w="1417"/>
        <w:gridCol w:w="1276"/>
        <w:gridCol w:w="1418"/>
        <w:gridCol w:w="1489"/>
      </w:tblGrid>
      <w:tr w:rsidR="00FA0624" w:rsidRPr="007F55A4" w14:paraId="23430F42" w14:textId="77777777" w:rsidTr="00FB5571">
        <w:trPr>
          <w:trHeight w:val="228"/>
          <w:jc w:val="center"/>
        </w:trPr>
        <w:tc>
          <w:tcPr>
            <w:tcW w:w="755" w:type="dxa"/>
            <w:vMerge w:val="restart"/>
            <w:noWrap/>
            <w:hideMark/>
          </w:tcPr>
          <w:p w14:paraId="5A6A4BC0" w14:textId="77777777" w:rsidR="00FA0624" w:rsidRPr="007F55A4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7F55A4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12" w:type="dxa"/>
            <w:vMerge w:val="restart"/>
            <w:noWrap/>
            <w:hideMark/>
          </w:tcPr>
          <w:p w14:paraId="3AE8F598" w14:textId="77777777" w:rsidR="00FA0624" w:rsidRPr="007F55A4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7F55A4">
              <w:rPr>
                <w:rFonts w:ascii="Times New Roman" w:hAnsi="Times New Roman" w:cs="Times New Roman"/>
                <w:b/>
                <w:bCs/>
              </w:rPr>
              <w:t xml:space="preserve">Заходи </w:t>
            </w:r>
          </w:p>
          <w:p w14:paraId="162290D4" w14:textId="77777777" w:rsidR="00FA0624" w:rsidRPr="007F55A4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7F55A4">
              <w:rPr>
                <w:rFonts w:ascii="Times New Roman" w:hAnsi="Times New Roman" w:cs="Times New Roman"/>
                <w:b/>
                <w:bCs/>
              </w:rPr>
              <w:t xml:space="preserve">Програми та їх фінансування </w:t>
            </w:r>
          </w:p>
        </w:tc>
        <w:tc>
          <w:tcPr>
            <w:tcW w:w="4111" w:type="dxa"/>
            <w:gridSpan w:val="3"/>
          </w:tcPr>
          <w:p w14:paraId="471AC8DE" w14:textId="77777777" w:rsidR="00FA0624" w:rsidRPr="007F55A4" w:rsidRDefault="00FA0624" w:rsidP="00FB557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55A4">
              <w:rPr>
                <w:rFonts w:ascii="Times New Roman" w:hAnsi="Times New Roman" w:cs="Times New Roman"/>
                <w:b/>
                <w:bCs/>
                <w:lang w:val="uk-UA"/>
              </w:rPr>
              <w:t>2026 рік</w:t>
            </w:r>
          </w:p>
        </w:tc>
        <w:tc>
          <w:tcPr>
            <w:tcW w:w="1489" w:type="dxa"/>
            <w:vMerge w:val="restart"/>
          </w:tcPr>
          <w:p w14:paraId="6998BACC" w14:textId="77777777" w:rsidR="00FA0624" w:rsidRPr="007F55A4" w:rsidRDefault="00FA0624" w:rsidP="00FB557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55A4">
              <w:rPr>
                <w:rFonts w:ascii="Times New Roman" w:hAnsi="Times New Roman" w:cs="Times New Roman"/>
                <w:b/>
                <w:bCs/>
                <w:lang w:val="uk-UA"/>
              </w:rPr>
              <w:t>Примітки</w:t>
            </w:r>
          </w:p>
        </w:tc>
      </w:tr>
      <w:tr w:rsidR="00FA0624" w:rsidRPr="007F55A4" w14:paraId="0A720894" w14:textId="77777777" w:rsidTr="00FB5571">
        <w:trPr>
          <w:trHeight w:val="228"/>
          <w:jc w:val="center"/>
        </w:trPr>
        <w:tc>
          <w:tcPr>
            <w:tcW w:w="755" w:type="dxa"/>
            <w:vMerge/>
            <w:noWrap/>
          </w:tcPr>
          <w:p w14:paraId="5EAD2713" w14:textId="77777777" w:rsidR="00FA0624" w:rsidRPr="007F55A4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12" w:type="dxa"/>
            <w:vMerge/>
            <w:noWrap/>
          </w:tcPr>
          <w:p w14:paraId="33C0E469" w14:textId="77777777" w:rsidR="00FA0624" w:rsidRPr="007F55A4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076830" w14:textId="77777777" w:rsidR="00FA0624" w:rsidRPr="007F55A4" w:rsidRDefault="00FA0624" w:rsidP="00FB557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55A4">
              <w:rPr>
                <w:rFonts w:ascii="Times New Roman" w:hAnsi="Times New Roman" w:cs="Times New Roman"/>
                <w:b/>
                <w:bCs/>
                <w:lang w:val="uk-UA"/>
              </w:rPr>
              <w:t>було</w:t>
            </w:r>
          </w:p>
        </w:tc>
        <w:tc>
          <w:tcPr>
            <w:tcW w:w="1276" w:type="dxa"/>
          </w:tcPr>
          <w:p w14:paraId="5934BD52" w14:textId="77777777" w:rsidR="00FA0624" w:rsidRPr="007F55A4" w:rsidRDefault="00FA0624" w:rsidP="00FB557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55A4">
              <w:rPr>
                <w:rFonts w:ascii="Times New Roman" w:hAnsi="Times New Roman" w:cs="Times New Roman"/>
                <w:b/>
                <w:bCs/>
                <w:lang w:val="uk-UA"/>
              </w:rPr>
              <w:t>зміни</w:t>
            </w:r>
          </w:p>
        </w:tc>
        <w:tc>
          <w:tcPr>
            <w:tcW w:w="1418" w:type="dxa"/>
          </w:tcPr>
          <w:p w14:paraId="574FE25B" w14:textId="77777777" w:rsidR="00FA0624" w:rsidRPr="007F55A4" w:rsidRDefault="00FA0624" w:rsidP="00FB557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55A4">
              <w:rPr>
                <w:rFonts w:ascii="Times New Roman" w:hAnsi="Times New Roman" w:cs="Times New Roman"/>
                <w:b/>
                <w:bCs/>
                <w:lang w:val="uk-UA"/>
              </w:rPr>
              <w:t>стало</w:t>
            </w:r>
          </w:p>
        </w:tc>
        <w:tc>
          <w:tcPr>
            <w:tcW w:w="1489" w:type="dxa"/>
            <w:vMerge/>
          </w:tcPr>
          <w:p w14:paraId="2EABA8A8" w14:textId="77777777" w:rsidR="00FA0624" w:rsidRPr="007F55A4" w:rsidRDefault="00FA0624" w:rsidP="00FB557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FA0624" w:rsidRPr="00E33E00" w14:paraId="2BAE7598" w14:textId="77777777" w:rsidTr="00FB5571">
        <w:trPr>
          <w:trHeight w:val="142"/>
          <w:jc w:val="center"/>
        </w:trPr>
        <w:tc>
          <w:tcPr>
            <w:tcW w:w="755" w:type="dxa"/>
            <w:noWrap/>
            <w:hideMark/>
          </w:tcPr>
          <w:p w14:paraId="53BFDD8C" w14:textId="77777777" w:rsidR="00FA0624" w:rsidRPr="00E33E00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E33E0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12" w:type="dxa"/>
            <w:noWrap/>
            <w:hideMark/>
          </w:tcPr>
          <w:p w14:paraId="02A31E27" w14:textId="77777777" w:rsidR="00FA0624" w:rsidRPr="00E33E00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33E00">
              <w:rPr>
                <w:rFonts w:ascii="Times New Roman" w:hAnsi="Times New Roman" w:cs="Times New Roman"/>
                <w:b/>
                <w:bCs/>
              </w:rPr>
              <w:t>Всього</w:t>
            </w:r>
            <w:r w:rsidRPr="00E33E00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(тис.грн)</w:t>
            </w:r>
          </w:p>
        </w:tc>
        <w:tc>
          <w:tcPr>
            <w:tcW w:w="1417" w:type="dxa"/>
            <w:noWrap/>
          </w:tcPr>
          <w:p w14:paraId="46C86CEC" w14:textId="77777777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33E00">
              <w:rPr>
                <w:rFonts w:ascii="Times New Roman" w:hAnsi="Times New Roman" w:cs="Times New Roman"/>
                <w:b/>
                <w:bCs/>
                <w:lang w:val="uk-UA"/>
              </w:rPr>
              <w:t>472 132,471</w:t>
            </w:r>
          </w:p>
        </w:tc>
        <w:tc>
          <w:tcPr>
            <w:tcW w:w="1276" w:type="dxa"/>
          </w:tcPr>
          <w:p w14:paraId="120780C4" w14:textId="77777777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33E00">
              <w:rPr>
                <w:rFonts w:ascii="Times New Roman" w:hAnsi="Times New Roman" w:cs="Times New Roman"/>
                <w:b/>
                <w:bCs/>
                <w:lang w:val="uk-UA"/>
              </w:rPr>
              <w:t>-4800,00</w:t>
            </w:r>
          </w:p>
        </w:tc>
        <w:tc>
          <w:tcPr>
            <w:tcW w:w="1418" w:type="dxa"/>
          </w:tcPr>
          <w:p w14:paraId="44E3A051" w14:textId="77777777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33E00">
              <w:rPr>
                <w:rFonts w:ascii="Times New Roman" w:hAnsi="Times New Roman" w:cs="Times New Roman"/>
                <w:b/>
                <w:bCs/>
                <w:lang w:val="uk-UA"/>
              </w:rPr>
              <w:t>467 332,471</w:t>
            </w:r>
          </w:p>
        </w:tc>
        <w:tc>
          <w:tcPr>
            <w:tcW w:w="1489" w:type="dxa"/>
          </w:tcPr>
          <w:p w14:paraId="6B8A1758" w14:textId="77777777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FA0624" w:rsidRPr="00E33E00" w14:paraId="77A66250" w14:textId="77777777" w:rsidTr="00FB5571">
        <w:trPr>
          <w:trHeight w:val="142"/>
          <w:jc w:val="center"/>
        </w:trPr>
        <w:tc>
          <w:tcPr>
            <w:tcW w:w="755" w:type="dxa"/>
            <w:noWrap/>
          </w:tcPr>
          <w:p w14:paraId="5EE20DFA" w14:textId="77777777" w:rsidR="00FA0624" w:rsidRPr="00E33E00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33E00">
              <w:rPr>
                <w:rFonts w:ascii="Times New Roman" w:hAnsi="Times New Roman" w:cs="Times New Roman"/>
                <w:b/>
                <w:bCs/>
                <w:lang w:val="uk-UA"/>
              </w:rPr>
              <w:t>1.1.</w:t>
            </w:r>
          </w:p>
        </w:tc>
        <w:tc>
          <w:tcPr>
            <w:tcW w:w="3712" w:type="dxa"/>
            <w:noWrap/>
          </w:tcPr>
          <w:p w14:paraId="213F0DC8" w14:textId="77777777" w:rsidR="00FA0624" w:rsidRPr="00E33E00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33E00">
              <w:rPr>
                <w:rFonts w:ascii="Times New Roman" w:hAnsi="Times New Roman" w:cs="Times New Roman"/>
                <w:b/>
                <w:bCs/>
                <w:lang w:val="uk-UA"/>
              </w:rPr>
              <w:t>Вулично-шляхова інфраструктура та благоустрій території</w:t>
            </w:r>
          </w:p>
        </w:tc>
        <w:tc>
          <w:tcPr>
            <w:tcW w:w="1417" w:type="dxa"/>
            <w:noWrap/>
          </w:tcPr>
          <w:p w14:paraId="0B0082F5" w14:textId="77777777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33E00">
              <w:rPr>
                <w:rFonts w:ascii="Times New Roman" w:hAnsi="Times New Roman" w:cs="Times New Roman"/>
                <w:b/>
                <w:bCs/>
                <w:lang w:val="uk-UA"/>
              </w:rPr>
              <w:t>465 932,471</w:t>
            </w:r>
          </w:p>
        </w:tc>
        <w:tc>
          <w:tcPr>
            <w:tcW w:w="1276" w:type="dxa"/>
          </w:tcPr>
          <w:p w14:paraId="2DACA78E" w14:textId="77777777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33E00">
              <w:rPr>
                <w:rFonts w:ascii="Times New Roman" w:hAnsi="Times New Roman" w:cs="Times New Roman"/>
                <w:b/>
                <w:bCs/>
                <w:lang w:val="uk-UA"/>
              </w:rPr>
              <w:t>0,00</w:t>
            </w:r>
          </w:p>
        </w:tc>
        <w:tc>
          <w:tcPr>
            <w:tcW w:w="1418" w:type="dxa"/>
          </w:tcPr>
          <w:p w14:paraId="53A4AF0D" w14:textId="77777777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33E00">
              <w:rPr>
                <w:rFonts w:ascii="Times New Roman" w:hAnsi="Times New Roman" w:cs="Times New Roman"/>
                <w:b/>
                <w:bCs/>
                <w:lang w:val="uk-UA"/>
              </w:rPr>
              <w:t>465 932,471</w:t>
            </w:r>
          </w:p>
        </w:tc>
        <w:tc>
          <w:tcPr>
            <w:tcW w:w="1489" w:type="dxa"/>
          </w:tcPr>
          <w:p w14:paraId="6FDC75F6" w14:textId="77777777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FA0624" w:rsidRPr="00E33E00" w14:paraId="194FC69A" w14:textId="77777777" w:rsidTr="00FB5571">
        <w:trPr>
          <w:trHeight w:val="142"/>
          <w:jc w:val="center"/>
        </w:trPr>
        <w:tc>
          <w:tcPr>
            <w:tcW w:w="755" w:type="dxa"/>
            <w:noWrap/>
          </w:tcPr>
          <w:p w14:paraId="45169252" w14:textId="77777777" w:rsidR="00FA0624" w:rsidRPr="00E33E00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lang w:val="uk-UA"/>
              </w:rPr>
            </w:pPr>
            <w:r w:rsidRPr="00E33E00">
              <w:rPr>
                <w:rFonts w:ascii="Times New Roman" w:hAnsi="Times New Roman" w:cs="Times New Roman"/>
                <w:bCs/>
                <w:lang w:val="uk-UA"/>
              </w:rPr>
              <w:t>1.1.1.</w:t>
            </w:r>
          </w:p>
        </w:tc>
        <w:tc>
          <w:tcPr>
            <w:tcW w:w="3712" w:type="dxa"/>
            <w:noWrap/>
          </w:tcPr>
          <w:p w14:paraId="0DF825FD" w14:textId="77777777" w:rsidR="00FA0624" w:rsidRPr="00E33E00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E33E0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Нове будівництво, реконструкція, капітальний ремонт доріг, вулиць, шляхопроводів</w:t>
            </w:r>
          </w:p>
        </w:tc>
        <w:tc>
          <w:tcPr>
            <w:tcW w:w="1417" w:type="dxa"/>
            <w:noWrap/>
          </w:tcPr>
          <w:p w14:paraId="03D6185B" w14:textId="77777777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24 000,00</w:t>
            </w:r>
          </w:p>
        </w:tc>
        <w:tc>
          <w:tcPr>
            <w:tcW w:w="1276" w:type="dxa"/>
          </w:tcPr>
          <w:p w14:paraId="47710C70" w14:textId="77777777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-10 000,00</w:t>
            </w:r>
          </w:p>
        </w:tc>
        <w:tc>
          <w:tcPr>
            <w:tcW w:w="1418" w:type="dxa"/>
          </w:tcPr>
          <w:p w14:paraId="56F6F310" w14:textId="4F1AD82A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14 000,00</w:t>
            </w:r>
          </w:p>
        </w:tc>
        <w:tc>
          <w:tcPr>
            <w:tcW w:w="1489" w:type="dxa"/>
          </w:tcPr>
          <w:p w14:paraId="5AD78680" w14:textId="1EABF19A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Перерозподіл видатків</w:t>
            </w:r>
          </w:p>
        </w:tc>
      </w:tr>
      <w:tr w:rsidR="00FA0624" w:rsidRPr="007F55A4" w14:paraId="2F03A345" w14:textId="77777777" w:rsidTr="00FB5571">
        <w:trPr>
          <w:trHeight w:val="142"/>
          <w:jc w:val="center"/>
        </w:trPr>
        <w:tc>
          <w:tcPr>
            <w:tcW w:w="755" w:type="dxa"/>
            <w:noWrap/>
          </w:tcPr>
          <w:p w14:paraId="2482BD37" w14:textId="77777777" w:rsidR="00FA0624" w:rsidRPr="007F55A4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lang w:val="uk-UA"/>
              </w:rPr>
            </w:pPr>
            <w:r w:rsidRPr="007F55A4">
              <w:rPr>
                <w:rFonts w:ascii="Times New Roman" w:hAnsi="Times New Roman" w:cs="Times New Roman"/>
                <w:bCs/>
                <w:lang w:val="uk-UA"/>
              </w:rPr>
              <w:t>1.1.4</w:t>
            </w:r>
          </w:p>
        </w:tc>
        <w:tc>
          <w:tcPr>
            <w:tcW w:w="3712" w:type="dxa"/>
            <w:noWrap/>
          </w:tcPr>
          <w:p w14:paraId="46A1B475" w14:textId="77777777" w:rsidR="00FA0624" w:rsidRPr="007F55A4" w:rsidRDefault="00FA0624" w:rsidP="00FB5571">
            <w:pPr>
              <w:pStyle w:val="a5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7F55A4">
              <w:rPr>
                <w:rFonts w:ascii="Times New Roman" w:hAnsi="Times New Roman" w:cs="Times New Roman"/>
                <w:lang w:val="uk-UA"/>
              </w:rPr>
              <w:t>«Нове будівництво, реконструкція, капітальний та поточний ремонти внутрішньоквартальних міжбудинкових проїздів, тротуарів».</w:t>
            </w:r>
          </w:p>
        </w:tc>
        <w:tc>
          <w:tcPr>
            <w:tcW w:w="1417" w:type="dxa"/>
            <w:noWrap/>
          </w:tcPr>
          <w:p w14:paraId="4494BF4D" w14:textId="77777777" w:rsidR="00FA0624" w:rsidRPr="007F55A4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lang w:val="uk-UA"/>
              </w:rPr>
            </w:pPr>
            <w:r w:rsidRPr="007F55A4">
              <w:rPr>
                <w:rFonts w:ascii="Times New Roman" w:hAnsi="Times New Roman" w:cs="Times New Roman"/>
                <w:bCs/>
                <w:lang w:val="uk-UA"/>
              </w:rPr>
              <w:t>26 300,00</w:t>
            </w:r>
          </w:p>
        </w:tc>
        <w:tc>
          <w:tcPr>
            <w:tcW w:w="1276" w:type="dxa"/>
          </w:tcPr>
          <w:p w14:paraId="197BBBCD" w14:textId="77777777" w:rsidR="00FA0624" w:rsidRPr="007F55A4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10 000,00</w:t>
            </w:r>
          </w:p>
        </w:tc>
        <w:tc>
          <w:tcPr>
            <w:tcW w:w="1418" w:type="dxa"/>
          </w:tcPr>
          <w:p w14:paraId="3AE05E3F" w14:textId="667848D8" w:rsidR="00FA0624" w:rsidRPr="007F55A4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3</w:t>
            </w:r>
            <w:r w:rsidRPr="007F55A4">
              <w:rPr>
                <w:rFonts w:ascii="Times New Roman" w:hAnsi="Times New Roman" w:cs="Times New Roman"/>
                <w:bCs/>
                <w:lang w:val="uk-UA"/>
              </w:rPr>
              <w:t>6 300,00</w:t>
            </w:r>
          </w:p>
        </w:tc>
        <w:tc>
          <w:tcPr>
            <w:tcW w:w="1489" w:type="dxa"/>
          </w:tcPr>
          <w:p w14:paraId="4C8C6842" w14:textId="77777777" w:rsidR="00FA0624" w:rsidRPr="007F55A4" w:rsidRDefault="00FA0624" w:rsidP="00FB5571">
            <w:pPr>
              <w:pStyle w:val="a5"/>
              <w:spacing w:after="0" w:line="240" w:lineRule="auto"/>
              <w:ind w:left="-89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F55A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вул. Лагунова,17,19; Олімпійська,6,6а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</w:t>
            </w:r>
          </w:p>
          <w:p w14:paraId="41888FDB" w14:textId="77777777" w:rsidR="00FA0624" w:rsidRPr="007F55A4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lang w:val="uk-UA"/>
              </w:rPr>
            </w:pPr>
          </w:p>
        </w:tc>
      </w:tr>
      <w:tr w:rsidR="00FA0624" w:rsidRPr="007F55A4" w14:paraId="6B188DEC" w14:textId="77777777" w:rsidTr="00FB5571">
        <w:trPr>
          <w:trHeight w:val="142"/>
          <w:jc w:val="center"/>
        </w:trPr>
        <w:tc>
          <w:tcPr>
            <w:tcW w:w="755" w:type="dxa"/>
            <w:noWrap/>
          </w:tcPr>
          <w:p w14:paraId="399B5852" w14:textId="77777777" w:rsidR="00FA0624" w:rsidRPr="00E33E00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33E00">
              <w:rPr>
                <w:rFonts w:ascii="Times New Roman" w:hAnsi="Times New Roman" w:cs="Times New Roman"/>
                <w:b/>
                <w:bCs/>
                <w:lang w:val="uk-UA"/>
              </w:rPr>
              <w:t>1.2.</w:t>
            </w:r>
          </w:p>
        </w:tc>
        <w:tc>
          <w:tcPr>
            <w:tcW w:w="3712" w:type="dxa"/>
            <w:noWrap/>
          </w:tcPr>
          <w:p w14:paraId="17981BDB" w14:textId="77777777" w:rsidR="00FA0624" w:rsidRPr="00E33E00" w:rsidRDefault="00FA0624" w:rsidP="00FB5571">
            <w:pPr>
              <w:pStyle w:val="a5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Заклади освіти, культури, спорту та соціального призначення</w:t>
            </w:r>
          </w:p>
        </w:tc>
        <w:tc>
          <w:tcPr>
            <w:tcW w:w="1417" w:type="dxa"/>
            <w:noWrap/>
          </w:tcPr>
          <w:p w14:paraId="417160C6" w14:textId="77777777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6 200,00</w:t>
            </w:r>
          </w:p>
        </w:tc>
        <w:tc>
          <w:tcPr>
            <w:tcW w:w="1276" w:type="dxa"/>
          </w:tcPr>
          <w:p w14:paraId="359A58F5" w14:textId="77777777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-4 800,00</w:t>
            </w:r>
          </w:p>
        </w:tc>
        <w:tc>
          <w:tcPr>
            <w:tcW w:w="1418" w:type="dxa"/>
          </w:tcPr>
          <w:p w14:paraId="7D537E59" w14:textId="77777777" w:rsidR="00FA0624" w:rsidRPr="00E33E00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1 400,00</w:t>
            </w:r>
          </w:p>
        </w:tc>
        <w:tc>
          <w:tcPr>
            <w:tcW w:w="1489" w:type="dxa"/>
          </w:tcPr>
          <w:p w14:paraId="07232A40" w14:textId="77777777" w:rsidR="00FA0624" w:rsidRPr="00E33E00" w:rsidRDefault="00FA0624" w:rsidP="00FB5571">
            <w:pPr>
              <w:pStyle w:val="a5"/>
              <w:spacing w:after="0" w:line="240" w:lineRule="auto"/>
              <w:ind w:left="-89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</w:tr>
      <w:tr w:rsidR="00FA0624" w:rsidRPr="007F55A4" w14:paraId="1F287353" w14:textId="77777777" w:rsidTr="00FB5571">
        <w:trPr>
          <w:trHeight w:val="142"/>
          <w:jc w:val="center"/>
        </w:trPr>
        <w:tc>
          <w:tcPr>
            <w:tcW w:w="755" w:type="dxa"/>
            <w:noWrap/>
          </w:tcPr>
          <w:p w14:paraId="28098B2D" w14:textId="77777777" w:rsidR="00FA0624" w:rsidRPr="007F55A4" w:rsidRDefault="00FA0624" w:rsidP="00FB557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1.2.1</w:t>
            </w:r>
          </w:p>
        </w:tc>
        <w:tc>
          <w:tcPr>
            <w:tcW w:w="3712" w:type="dxa"/>
            <w:noWrap/>
          </w:tcPr>
          <w:p w14:paraId="112CFB51" w14:textId="77777777" w:rsidR="00FA0624" w:rsidRPr="00E33E00" w:rsidRDefault="00FA0624" w:rsidP="00FB5571">
            <w:pPr>
              <w:pStyle w:val="a5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33E0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Реконструкція, капітальний ремонт дахів, покрівель</w:t>
            </w:r>
          </w:p>
        </w:tc>
        <w:tc>
          <w:tcPr>
            <w:tcW w:w="1417" w:type="dxa"/>
            <w:noWrap/>
          </w:tcPr>
          <w:p w14:paraId="05B20E39" w14:textId="77777777" w:rsidR="00FA0624" w:rsidRPr="007F55A4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5000,00</w:t>
            </w:r>
          </w:p>
        </w:tc>
        <w:tc>
          <w:tcPr>
            <w:tcW w:w="1276" w:type="dxa"/>
          </w:tcPr>
          <w:p w14:paraId="1AD8523D" w14:textId="77777777" w:rsidR="00FA0624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-4 800,00</w:t>
            </w:r>
          </w:p>
        </w:tc>
        <w:tc>
          <w:tcPr>
            <w:tcW w:w="1418" w:type="dxa"/>
          </w:tcPr>
          <w:p w14:paraId="77D7A41B" w14:textId="77777777" w:rsidR="00FA0624" w:rsidRPr="007F55A4" w:rsidRDefault="00FA0624" w:rsidP="00FB557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200,00</w:t>
            </w:r>
          </w:p>
        </w:tc>
        <w:tc>
          <w:tcPr>
            <w:tcW w:w="1489" w:type="dxa"/>
          </w:tcPr>
          <w:p w14:paraId="26BF979F" w14:textId="77777777" w:rsidR="00FA0624" w:rsidRPr="007F55A4" w:rsidRDefault="00FA0624" w:rsidP="00FB5571">
            <w:pPr>
              <w:pStyle w:val="a5"/>
              <w:spacing w:after="0" w:line="240" w:lineRule="auto"/>
              <w:ind w:left="-89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Перерозподіл видатків</w:t>
            </w:r>
          </w:p>
        </w:tc>
      </w:tr>
      <w:bookmarkEnd w:id="7"/>
      <w:bookmarkEnd w:id="8"/>
    </w:tbl>
    <w:p w14:paraId="6DDCF258" w14:textId="77777777" w:rsidR="00FA0624" w:rsidRPr="007F55A4" w:rsidRDefault="00FA0624" w:rsidP="00FA0624">
      <w:pPr>
        <w:spacing w:after="0"/>
        <w:ind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504A06D7" w14:textId="77777777" w:rsidR="00FA0624" w:rsidRPr="007F55A4" w:rsidRDefault="00FA0624" w:rsidP="00FA0624">
      <w:pPr>
        <w:spacing w:after="0"/>
        <w:ind w:right="-284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 w:rsidRPr="007F55A4">
        <w:rPr>
          <w:rFonts w:ascii="Times New Roman" w:hAnsi="Times New Roman" w:cs="Times New Roman"/>
          <w:sz w:val="28"/>
          <w:szCs w:val="28"/>
          <w:lang w:val="uk-UA"/>
        </w:rPr>
        <w:t>Начальник управління                                                                Світлана РЕШЕТОВА</w:t>
      </w:r>
      <w:bookmarkEnd w:id="0"/>
    </w:p>
    <w:p w14:paraId="42F53D19" w14:textId="77777777" w:rsidR="00FA0624" w:rsidRPr="007F55A4" w:rsidRDefault="00FA0624" w:rsidP="00FA0624"/>
    <w:p w14:paraId="19D3CCEC" w14:textId="72379004" w:rsidR="009B7D79" w:rsidRPr="00FA0624" w:rsidRDefault="009B7D79" w:rsidP="00FA0624"/>
    <w:sectPr w:rsidR="009B7D79" w:rsidRPr="00FA0624" w:rsidSect="002B2B58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852B71"/>
    <w:multiLevelType w:val="hybridMultilevel"/>
    <w:tmpl w:val="7CCCFB68"/>
    <w:lvl w:ilvl="0" w:tplc="7FBA7138">
      <w:start w:val="4"/>
      <w:numFmt w:val="decimal"/>
      <w:lvlText w:val="%1."/>
      <w:lvlJc w:val="left"/>
      <w:pPr>
        <w:ind w:left="1068" w:hanging="360"/>
      </w:pPr>
      <w:rPr>
        <w:rFonts w:hint="default"/>
        <w:b/>
        <w:sz w:val="24"/>
        <w:szCs w:val="24"/>
      </w:rPr>
    </w:lvl>
    <w:lvl w:ilvl="1" w:tplc="04220019">
      <w:start w:val="1"/>
      <w:numFmt w:val="lowerLetter"/>
      <w:lvlText w:val="%2."/>
      <w:lvlJc w:val="left"/>
      <w:pPr>
        <w:ind w:left="2290" w:hanging="360"/>
      </w:pPr>
    </w:lvl>
    <w:lvl w:ilvl="2" w:tplc="0422001B" w:tentative="1">
      <w:start w:val="1"/>
      <w:numFmt w:val="lowerRoman"/>
      <w:lvlText w:val="%3."/>
      <w:lvlJc w:val="right"/>
      <w:pPr>
        <w:ind w:left="3010" w:hanging="180"/>
      </w:pPr>
    </w:lvl>
    <w:lvl w:ilvl="3" w:tplc="0422000F" w:tentative="1">
      <w:start w:val="1"/>
      <w:numFmt w:val="decimal"/>
      <w:lvlText w:val="%4."/>
      <w:lvlJc w:val="left"/>
      <w:pPr>
        <w:ind w:left="3730" w:hanging="360"/>
      </w:pPr>
    </w:lvl>
    <w:lvl w:ilvl="4" w:tplc="04220019" w:tentative="1">
      <w:start w:val="1"/>
      <w:numFmt w:val="lowerLetter"/>
      <w:lvlText w:val="%5."/>
      <w:lvlJc w:val="left"/>
      <w:pPr>
        <w:ind w:left="4450" w:hanging="360"/>
      </w:pPr>
    </w:lvl>
    <w:lvl w:ilvl="5" w:tplc="0422001B" w:tentative="1">
      <w:start w:val="1"/>
      <w:numFmt w:val="lowerRoman"/>
      <w:lvlText w:val="%6."/>
      <w:lvlJc w:val="right"/>
      <w:pPr>
        <w:ind w:left="5170" w:hanging="180"/>
      </w:pPr>
    </w:lvl>
    <w:lvl w:ilvl="6" w:tplc="0422000F" w:tentative="1">
      <w:start w:val="1"/>
      <w:numFmt w:val="decimal"/>
      <w:lvlText w:val="%7."/>
      <w:lvlJc w:val="left"/>
      <w:pPr>
        <w:ind w:left="5890" w:hanging="360"/>
      </w:pPr>
    </w:lvl>
    <w:lvl w:ilvl="7" w:tplc="04220019" w:tentative="1">
      <w:start w:val="1"/>
      <w:numFmt w:val="lowerLetter"/>
      <w:lvlText w:val="%8."/>
      <w:lvlJc w:val="left"/>
      <w:pPr>
        <w:ind w:left="6610" w:hanging="360"/>
      </w:pPr>
    </w:lvl>
    <w:lvl w:ilvl="8" w:tplc="0422001B" w:tentative="1">
      <w:start w:val="1"/>
      <w:numFmt w:val="lowerRoman"/>
      <w:lvlText w:val="%9."/>
      <w:lvlJc w:val="right"/>
      <w:pPr>
        <w:ind w:left="73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126B69"/>
    <w:rsid w:val="001A3FF0"/>
    <w:rsid w:val="00244FF9"/>
    <w:rsid w:val="003613A9"/>
    <w:rsid w:val="00361CD8"/>
    <w:rsid w:val="004B6CAB"/>
    <w:rsid w:val="00525C68"/>
    <w:rsid w:val="005B1C08"/>
    <w:rsid w:val="005E5EC6"/>
    <w:rsid w:val="005F334B"/>
    <w:rsid w:val="00640781"/>
    <w:rsid w:val="00696599"/>
    <w:rsid w:val="006C396C"/>
    <w:rsid w:val="0074644B"/>
    <w:rsid w:val="007E7FBA"/>
    <w:rsid w:val="00827775"/>
    <w:rsid w:val="00881846"/>
    <w:rsid w:val="009B7D79"/>
    <w:rsid w:val="009C0EEF"/>
    <w:rsid w:val="00A218AE"/>
    <w:rsid w:val="00B35D4C"/>
    <w:rsid w:val="00B46089"/>
    <w:rsid w:val="00B80167"/>
    <w:rsid w:val="00BF6942"/>
    <w:rsid w:val="00D5049E"/>
    <w:rsid w:val="00D92C45"/>
    <w:rsid w:val="00DD7BFD"/>
    <w:rsid w:val="00FA0624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List Paragraph"/>
    <w:basedOn w:val="a"/>
    <w:qFormat/>
    <w:rsid w:val="00FA0624"/>
    <w:pPr>
      <w:ind w:left="720"/>
      <w:contextualSpacing/>
    </w:pPr>
  </w:style>
  <w:style w:type="paragraph" w:styleId="a6">
    <w:name w:val="No Spacing"/>
    <w:uiPriority w:val="1"/>
    <w:qFormat/>
    <w:rsid w:val="00FA0624"/>
    <w:pPr>
      <w:spacing w:after="0" w:line="240" w:lineRule="auto"/>
      <w:jc w:val="both"/>
    </w:pPr>
    <w:rPr>
      <w:rFonts w:ascii="Times New Roman" w:eastAsiaTheme="minorHAnsi" w:hAnsi="Times New Roman"/>
      <w:sz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22</cp:revision>
  <cp:lastPrinted>2026-09-08T13:35:00Z</cp:lastPrinted>
  <dcterms:created xsi:type="dcterms:W3CDTF">2021-03-03T14:03:00Z</dcterms:created>
  <dcterms:modified xsi:type="dcterms:W3CDTF">2026-09-09T05:01:00Z</dcterms:modified>
</cp:coreProperties>
</file>