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E4D2D" w14:paraId="4DCA4567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ПРОЄКТ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ПС-423</w:t>
      </w:r>
    </w:p>
    <w:p w:rsidR="007E4D2D" w14:paraId="63D54C7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E4D2D" w14:paraId="08E38AE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2</w:t>
      </w:r>
    </w:p>
    <w:p w:rsidR="007E4D2D" w14:paraId="1C54D50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:rsidR="007E4D2D" w14:paraId="7D7D32D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7E4D2D" w14:paraId="4714AFB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7E4D2D" w14:paraId="7FA59CC6" w14:textId="4BCD66F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від______ №________</w:t>
      </w:r>
    </w:p>
    <w:p w:rsidR="007E4D2D" w14:paraId="0F7C58F6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7E4D2D" w14:paraId="306D80C0" w14:textId="77777777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СКЛАД</w:t>
      </w:r>
    </w:p>
    <w:p w:rsidR="007E4D2D" w14:paraId="73F1261B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7"/>
          <w:szCs w:val="27"/>
        </w:rPr>
        <w:t>Організаційного комітету з підготовки та проведення громадських слухань щодо проєкту Статуту Броварської міської територіальної громади</w:t>
      </w:r>
    </w:p>
    <w:p w:rsidR="007E4D2D" w14:paraId="054FCA48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E4D2D" w:rsidRPr="00AF0169" w:rsidP="009B7C2B" w14:paraId="613474F7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6"/>
        <w:gridCol w:w="7054"/>
      </w:tblGrid>
      <w:tr w14:paraId="0AB16503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347824DD" w14:textId="77777777">
            <w:pPr>
              <w:spacing w:after="228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Петро БАБИЧ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002AF2CD" w14:textId="4E447DE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Голова Організаційного комітету – заступник міського голови з питань діяльності виконавчих органів ради</w:t>
            </w:r>
            <w:r w:rsidRPr="00AF0169" w:rsidR="00AF0169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</w:t>
            </w:r>
            <w:r w:rsidR="00AF0169"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області;</w:t>
            </w:r>
          </w:p>
        </w:tc>
      </w:tr>
      <w:tr w14:paraId="6B254542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527CE2F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Тетяна КОВКРАК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1C1BA212" w14:textId="0E6A302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Заступник голови Організаційного комітету – секретар </w:t>
            </w:r>
            <w:r w:rsidRPr="00AF0169" w:rsidR="00AF0169">
              <w:rPr>
                <w:rFonts w:ascii="Times New Roman" w:hAnsi="Times New Roman"/>
                <w:sz w:val="28"/>
                <w:szCs w:val="28"/>
              </w:rPr>
              <w:t>Броварської міської ради</w:t>
            </w:r>
            <w:r w:rsidR="00AF0169"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області;</w:t>
            </w:r>
          </w:p>
        </w:tc>
      </w:tr>
      <w:tr w14:paraId="621489DF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0FDEE213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Олена ЛИТОВЧЕНКО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7493B85C" w14:textId="34E0B55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Секретар Організаційного комітету </w:t>
            </w:r>
            <w:r w:rsidR="00AF0169">
              <w:rPr>
                <w:rFonts w:ascii="Times New Roman" w:hAnsi="Times New Roman"/>
                <w:sz w:val="28"/>
                <w:szCs w:val="28"/>
              </w:rPr>
              <w:t>–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 xml:space="preserve"> начальник</w:t>
            </w:r>
            <w:r w:rsidR="00AF0169">
              <w:rPr>
                <w:rFonts w:ascii="Times New Roman" w:hAnsi="Times New Roman"/>
                <w:sz w:val="28"/>
                <w:szCs w:val="28"/>
              </w:rPr>
              <w:t xml:space="preserve"> відділу з організації роботи </w:t>
            </w:r>
            <w:r w:rsidRPr="00AF0169" w:rsidR="00AF0169">
              <w:rPr>
                <w:rFonts w:ascii="Times New Roman" w:hAnsi="Times New Roman"/>
                <w:sz w:val="28"/>
                <w:szCs w:val="28"/>
              </w:rPr>
              <w:t>Броварської міської ради</w:t>
            </w:r>
            <w:r w:rsidR="00AF0169"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 та її виконавчого комітету.</w:t>
            </w:r>
          </w:p>
        </w:tc>
      </w:tr>
      <w:tr w14:paraId="5CC6E73A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48FA11F1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b/>
                <w:bCs/>
                <w:sz w:val="28"/>
                <w:szCs w:val="28"/>
              </w:rPr>
              <w:t>Члени Організаційного комітету: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3C8F33E7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36365B9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55A192C1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Альбіна БАБА-МІРЗОЄВА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3287EB87" w14:textId="1C7F1B2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Заступник начальника юридичного управління виконавчого комітету Броварської міської ради</w:t>
            </w:r>
            <w:r w:rsidR="00AF0169"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області;</w:t>
            </w:r>
          </w:p>
        </w:tc>
      </w:tr>
      <w:tr w14:paraId="6595D8B0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37422F38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Федір ВАКУЛЮК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011A35FD" w14:textId="107F05D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Мешканець села Требухів</w:t>
            </w:r>
            <w:r w:rsidR="00AF0169">
              <w:rPr>
                <w:rFonts w:ascii="Times New Roman" w:hAnsi="Times New Roman"/>
                <w:sz w:val="28"/>
                <w:szCs w:val="28"/>
              </w:rPr>
              <w:t xml:space="preserve">, Броварської міської територіальної громади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 w:rsidR="00AF0169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5E80E856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40A6D778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Ірина ВЕРЕМЧУК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5BA4DB60" w14:textId="0859FB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Голова постійної комісії Броварської міської ради </w:t>
            </w:r>
            <w:r w:rsidR="00AF0169">
              <w:rPr>
                <w:rFonts w:ascii="Times New Roman" w:hAnsi="Times New Roman"/>
                <w:sz w:val="28"/>
                <w:szCs w:val="28"/>
              </w:rPr>
              <w:t xml:space="preserve">Броварського району Київської області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з питань бюджету, соціально-економічного розвитку, інвестицій та зовнішньоекономічних зв’язків</w:t>
            </w:r>
            <w:r w:rsidR="008843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0169" w:rsidR="00884396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 w:rsidR="00884396">
              <w:rPr>
                <w:rFonts w:ascii="Times New Roman" w:hAnsi="Times New Roman"/>
                <w:sz w:val="28"/>
                <w:szCs w:val="28"/>
              </w:rPr>
              <w:t>;</w:t>
            </w:r>
            <w:r w:rsidR="00AF0169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358CDBA2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125E0BC1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Михайло ГРИШУК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3CF59CCB" w14:textId="3F6E7C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Директор ТОВ «БРОТЕП»  (за згодою)</w:t>
            </w:r>
            <w:r w:rsidR="00AF0169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5EF5581E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77D29F0E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Микола ДЄДОВ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662CC7AE" w14:textId="0CA7A5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Директор ТОВ "ТДС УКРАЇНА" (за згодою)</w:t>
            </w:r>
            <w:r w:rsidR="00AF0169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170E92A4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0542650C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Олена ДУДАР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5F2B3148" w14:textId="71D2BB4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Голова постійної комісії Броварської міської ради </w:t>
            </w:r>
            <w:r w:rsidRPr="00AF0169" w:rsidR="00AF0169">
              <w:rPr>
                <w:rFonts w:ascii="Times New Roman" w:hAnsi="Times New Roman"/>
                <w:sz w:val="28"/>
                <w:szCs w:val="28"/>
              </w:rPr>
              <w:t xml:space="preserve">Броварського району Київської області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з питань земельних відносин, екології, архітектури та містобудування</w:t>
            </w:r>
            <w:r w:rsidR="008843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0169" w:rsidR="00884396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 w:rsidR="0088439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70C2539F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251C5E3E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Олександр КАШТАНЮК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4C5840FF" w14:textId="0F5D521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Начальник юридичного управління виконавчого комітету Броварської міської ради</w:t>
            </w:r>
            <w:r w:rsidRPr="00AF0169" w:rsidR="00AF0169"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</w:t>
            </w:r>
            <w:r w:rsidR="00AF0169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6FEB467F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6A0EE48F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Вікторія КОВАЛЕНКО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58632E12" w14:textId="67A445C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Голова постійної комісії Броварської міської ради </w:t>
            </w:r>
            <w:r w:rsidRPr="00AF0169" w:rsidR="00AF0169">
              <w:rPr>
                <w:rFonts w:ascii="Times New Roman" w:hAnsi="Times New Roman"/>
                <w:sz w:val="28"/>
                <w:szCs w:val="28"/>
              </w:rPr>
              <w:t xml:space="preserve">Броварського району Київської області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з питань комунальної власності, приватизації, будівництва, житлово-комунального господарства, інфраструктури, транспорту та благоустрою</w:t>
            </w:r>
            <w:r w:rsidR="00AF0169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48FC6A84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2FFC6DCC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Сергій КРЮКОВ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020D0819" w14:textId="01C754A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Представник координаційної ради  УБД, ветеранів війни, родин загиблих, зниклих без вісти та </w:t>
            </w:r>
            <w:r w:rsidRPr="00AF0169" w:rsidR="00563A51">
              <w:rPr>
                <w:rFonts w:ascii="Times New Roman" w:hAnsi="Times New Roman"/>
                <w:sz w:val="28"/>
                <w:szCs w:val="28"/>
              </w:rPr>
              <w:t>полонених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 xml:space="preserve"> захисників України, волонтерів та громадських організацій(за згодою)</w:t>
            </w:r>
            <w:r w:rsidR="00563A51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03A8EBE2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168F3614" w14:textId="2418E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Костянтин Л</w:t>
            </w:r>
            <w:r w:rsidR="00BB1977">
              <w:rPr>
                <w:rFonts w:ascii="Times New Roman" w:hAnsi="Times New Roman"/>
                <w:sz w:val="28"/>
                <w:szCs w:val="28"/>
              </w:rPr>
              <w:t>І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ПСЬКИЙ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0F1A6BDE" w14:textId="69E88C3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Голова постійної комісії Броварської міської ради </w:t>
            </w:r>
            <w:r w:rsidRPr="00563A51" w:rsidR="00563A51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  <w:r w:rsidR="00563A51">
              <w:rPr>
                <w:sz w:val="28"/>
                <w:szCs w:val="28"/>
              </w:rPr>
              <w:t xml:space="preserve">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з питань регламенту, депутатської етики, правопорядку, діяльності засобів масової інформації, інформаційної політики та технологій</w:t>
            </w:r>
            <w:r w:rsidR="008843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0169" w:rsidR="00884396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 w:rsidR="0088439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317D3765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026DF47A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Віктор МАЛОФІЄНКО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4F48A8B6" w14:textId="1E8B5C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мешканець міста Бровари</w:t>
            </w:r>
            <w:r w:rsidR="008843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0169" w:rsidR="00884396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 w:rsidR="0088439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659EF196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2BC2F00A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Ірина МАЛЮК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707F7B02" w14:textId="499931D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секретар Молодіжної ради </w:t>
            </w:r>
            <w:r w:rsidR="00563A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3A51" w:rsidR="00563A51">
              <w:rPr>
                <w:rFonts w:ascii="Times New Roman" w:hAnsi="Times New Roman"/>
                <w:sz w:val="28"/>
                <w:szCs w:val="28"/>
              </w:rPr>
              <w:t>Броварської міської</w:t>
            </w:r>
            <w:r w:rsidR="00563A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3A51" w:rsidR="00563A51">
              <w:rPr>
                <w:rFonts w:ascii="Times New Roman" w:hAnsi="Times New Roman"/>
                <w:sz w:val="28"/>
                <w:szCs w:val="28"/>
              </w:rPr>
              <w:t>територіальної громади</w:t>
            </w:r>
            <w:r w:rsidR="008843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0169" w:rsidR="00884396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 w:rsidR="0088439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7B674527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1DA6FD0F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Вікторія МАМОЧКА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2A46DBB4" w14:textId="7E63D6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Депутат Броварської міської ради</w:t>
            </w:r>
            <w:r w:rsidRPr="00563A51" w:rsidR="00563A51"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</w:t>
            </w:r>
            <w:r w:rsidR="00563A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3A51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563A51">
              <w:rPr>
                <w:rFonts w:ascii="Times New Roman" w:hAnsi="Times New Roman"/>
                <w:sz w:val="28"/>
                <w:szCs w:val="28"/>
              </w:rPr>
              <w:t>ІІІ скликання (за згодою);</w:t>
            </w:r>
          </w:p>
        </w:tc>
      </w:tr>
      <w:tr w14:paraId="3EED6FD2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43D4F549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Євген МАРЧЕНКО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5BD2BEC5" w14:textId="663AAC1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Представник села Княжичі</w:t>
            </w:r>
            <w:r w:rsidR="00563A51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територіальної громади (за згодою);</w:t>
            </w:r>
          </w:p>
        </w:tc>
      </w:tr>
      <w:tr w14:paraId="473102D1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35E7A67A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Богдан МЕЛЬНИЧЕНКО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12EA7256" w14:textId="6F76E28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Начальник Управління інспекції та контролю Броварської міської ради</w:t>
            </w:r>
            <w:r w:rsidRPr="00563A51" w:rsidR="00563A51"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</w:t>
            </w:r>
            <w:r w:rsidR="00563A51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16B2C4E0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3E45E0E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Артем МОРОЗ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19D18A49" w14:textId="7EC57E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Староста Княжицького старостинського округу</w:t>
            </w:r>
            <w:r w:rsidR="00563A51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660E9E8A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63377B3F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Ольга ОЛЕМСЬКА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628010BA" w14:textId="566DC79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Заступник начальника юридичного управління виконавчого комітету Броварської міської ради</w:t>
            </w:r>
            <w:r w:rsidR="00563A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3A51" w:rsidR="00563A51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  <w:r w:rsidR="00563A51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 xml:space="preserve"> начальник відділу  нормативного забезпечення та аналізу</w:t>
            </w:r>
            <w:r w:rsidR="00563A51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7F6B4BD4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59E4EE58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Світлана ПОТРЯСАЄВА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3E989A7C" w14:textId="22B0C37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Голова постійної комісії </w:t>
            </w:r>
            <w:r w:rsidRPr="00AF0169" w:rsidR="00563A51">
              <w:rPr>
                <w:rFonts w:ascii="Times New Roman" w:hAnsi="Times New Roman"/>
                <w:sz w:val="28"/>
                <w:szCs w:val="28"/>
              </w:rPr>
              <w:t xml:space="preserve">Броварської міської ради </w:t>
            </w:r>
            <w:r w:rsidRPr="00563A51" w:rsidR="00563A51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  <w:r w:rsidR="00563A51">
              <w:rPr>
                <w:sz w:val="28"/>
                <w:szCs w:val="28"/>
              </w:rPr>
              <w:t xml:space="preserve">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з гуманітарних питань</w:t>
            </w:r>
            <w:r w:rsidR="008843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0169" w:rsidR="00884396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 w:rsidR="0088439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174F4EEE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5248FA7A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Оксана СЕМЕНИК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54BDFAE7" w14:textId="1DC0785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Заступник начальника Управління будівництва, житлово-комунального господарства, інфраструктури та транспорту</w:t>
            </w:r>
            <w:r w:rsidR="009B7C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Броварської міської ради</w:t>
            </w:r>
            <w:r w:rsidRPr="00563A51" w:rsidR="00563A51"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</w:t>
            </w:r>
            <w:r w:rsidR="00563A51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02D0DA62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5893C039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Анастасія ТРЕТЯК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37423AA7" w14:textId="280C67D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 xml:space="preserve">Голова </w:t>
            </w:r>
            <w:r w:rsidRPr="000D6C15" w:rsidR="000D6C15">
              <w:rPr>
                <w:rFonts w:ascii="Times New Roman" w:hAnsi="Times New Roman"/>
                <w:sz w:val="28"/>
                <w:szCs w:val="28"/>
              </w:rPr>
              <w:t>Ради з</w:t>
            </w:r>
            <w:r w:rsidR="000D6C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6C15" w:rsidR="000D6C15">
              <w:rPr>
                <w:rFonts w:ascii="Times New Roman" w:hAnsi="Times New Roman"/>
                <w:sz w:val="28"/>
                <w:szCs w:val="28"/>
              </w:rPr>
              <w:t>питань внутрішньо переміщених осіб при</w:t>
            </w:r>
            <w:r w:rsidR="000D6C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6C15" w:rsidR="000D6C15">
              <w:rPr>
                <w:rFonts w:ascii="Times New Roman" w:hAnsi="Times New Roman"/>
                <w:sz w:val="28"/>
                <w:szCs w:val="28"/>
              </w:rPr>
              <w:t>виконавчому комітеті Броварської міської ради Броварського району Київської</w:t>
            </w:r>
            <w:r w:rsidR="000D6C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6C15" w:rsidR="000D6C15">
              <w:rPr>
                <w:rFonts w:ascii="Times New Roman" w:hAnsi="Times New Roman"/>
                <w:sz w:val="28"/>
                <w:szCs w:val="28"/>
              </w:rPr>
              <w:t xml:space="preserve">області </w:t>
            </w:r>
            <w:r w:rsidR="00563A51"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</w:tc>
      </w:tr>
      <w:tr w14:paraId="74E0BDD9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2156A08B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Андрій ЦАХЛО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1359BE28" w14:textId="57D35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Староста Требухівського старостинського округу</w:t>
            </w:r>
            <w:r w:rsidR="00563A51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7138D387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6CE02C4F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Наталя ЯНЧЕНКО</w:t>
            </w:r>
          </w:p>
        </w:tc>
        <w:tc>
          <w:tcPr>
            <w:tcW w:w="0" w:type="auto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tcMar>
              <w:top w:w="57" w:type="dxa"/>
              <w:left w:w="86" w:type="dxa"/>
              <w:bottom w:w="57" w:type="dxa"/>
              <w:right w:w="86" w:type="dxa"/>
            </w:tcMar>
            <w:vAlign w:val="center"/>
            <w:hideMark/>
          </w:tcPr>
          <w:p w:rsidR="007E4D2D" w:rsidRPr="00AF0169" w:rsidP="009B7C2B" w14:paraId="6F10C3EA" w14:textId="722FD29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169">
              <w:rPr>
                <w:rFonts w:ascii="Times New Roman" w:hAnsi="Times New Roman"/>
                <w:sz w:val="28"/>
                <w:szCs w:val="28"/>
              </w:rPr>
              <w:t>Голова Г</w:t>
            </w:r>
            <w:r w:rsidR="00563A51">
              <w:rPr>
                <w:rFonts w:ascii="Times New Roman" w:hAnsi="Times New Roman"/>
                <w:sz w:val="28"/>
                <w:szCs w:val="28"/>
              </w:rPr>
              <w:t>ромадської організації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3A51">
              <w:rPr>
                <w:rFonts w:ascii="Times New Roman" w:hAnsi="Times New Roman"/>
                <w:sz w:val="28"/>
                <w:szCs w:val="28"/>
              </w:rPr>
              <w:t>«</w:t>
            </w:r>
            <w:r w:rsidRPr="00AF0169">
              <w:rPr>
                <w:rFonts w:ascii="Times New Roman" w:hAnsi="Times New Roman"/>
                <w:sz w:val="28"/>
                <w:szCs w:val="28"/>
              </w:rPr>
              <w:t>На варті пам'яті</w:t>
            </w:r>
            <w:r w:rsidR="00563A51">
              <w:rPr>
                <w:rFonts w:ascii="Times New Roman" w:hAnsi="Times New Roman"/>
                <w:sz w:val="28"/>
                <w:szCs w:val="28"/>
              </w:rPr>
              <w:t>» (за згодою).</w:t>
            </w:r>
          </w:p>
        </w:tc>
      </w:tr>
    </w:tbl>
    <w:p w:rsidR="007E4D2D" w:rsidP="009B7C2B" w14:paraId="2C17D50F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E4D2D" w14:paraId="29557366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E4D2D" w14:paraId="7B0BD73F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E4D2D" w14:paraId="104D74B7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E4D2D" w14:paraId="06834875" w14:textId="4E80BA58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563A51">
        <w:rPr>
          <w:rFonts w:ascii="Times New Roman" w:hAnsi="Times New Roman"/>
          <w:iCs/>
          <w:sz w:val="28"/>
          <w:szCs w:val="28"/>
        </w:rPr>
        <w:t>Ігор 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4D2D" w14:paraId="3E1CDDEC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7E4D2D" w14:paraId="747A751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4D2D" w14:paraId="198C429E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7E4D2D" w14:paraId="34E4799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2D"/>
    <w:rsid w:val="000D6C15"/>
    <w:rsid w:val="001F6C9E"/>
    <w:rsid w:val="00563A51"/>
    <w:rsid w:val="007755CF"/>
    <w:rsid w:val="007E4D2D"/>
    <w:rsid w:val="00884396"/>
    <w:rsid w:val="008E7923"/>
    <w:rsid w:val="009B7C2B"/>
    <w:rsid w:val="009F475C"/>
    <w:rsid w:val="00AA6A96"/>
    <w:rsid w:val="00AC27D5"/>
    <w:rsid w:val="00AF0169"/>
    <w:rsid w:val="00BA2E8C"/>
    <w:rsid w:val="00BB1977"/>
    <w:rsid w:val="00BE01D7"/>
    <w:rsid w:val="00D6034A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181E25"/>
  <w15:docId w15:val="{3DC34087-E39C-4CCA-AF3B-F2360580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BalloonText">
    <w:name w:val="Balloon Text"/>
    <w:basedOn w:val="Normal"/>
    <w:link w:val="a1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a2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3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2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3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2463</Words>
  <Characters>1405</Characters>
  <Application>Microsoft Office Word</Application>
  <DocSecurity>8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28</cp:revision>
  <dcterms:created xsi:type="dcterms:W3CDTF">2023-03-27T06:26:00Z</dcterms:created>
  <dcterms:modified xsi:type="dcterms:W3CDTF">2026-08-19T05:12:00Z</dcterms:modified>
</cp:coreProperties>
</file>