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05DCA" w14:textId="77777777" w:rsidR="005B1C08" w:rsidRDefault="005E49D6"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781AD69C" w14:textId="77777777" w:rsidR="005B1C08" w:rsidRPr="005B1C08" w:rsidRDefault="005B1C08" w:rsidP="009B7D79">
      <w:pPr>
        <w:spacing w:after="0"/>
        <w:ind w:right="-284"/>
        <w:jc w:val="center"/>
        <w:rPr>
          <w:rFonts w:ascii="Times New Roman" w:hAnsi="Times New Roman"/>
          <w:sz w:val="28"/>
          <w:szCs w:val="28"/>
          <w:lang w:val="uk-UA"/>
        </w:rPr>
      </w:pPr>
    </w:p>
    <w:p w14:paraId="38A822C5" w14:textId="5827BD59" w:rsidR="00361CD8" w:rsidRDefault="005E49D6" w:rsidP="009B7D79">
      <w:pPr>
        <w:spacing w:after="0"/>
        <w:ind w:right="-284"/>
        <w:jc w:val="center"/>
        <w:rPr>
          <w:rFonts w:ascii="Times New Roman" w:hAnsi="Times New Roman"/>
          <w:b/>
          <w:sz w:val="28"/>
          <w:szCs w:val="28"/>
          <w:lang w:val="uk-UA"/>
        </w:rPr>
      </w:pPr>
      <w:r w:rsidRPr="005B1C08">
        <w:rPr>
          <w:rFonts w:ascii="Times New Roman" w:hAnsi="Times New Roman"/>
          <w:sz w:val="28"/>
          <w:szCs w:val="28"/>
          <w:lang w:val="uk-UA"/>
        </w:rPr>
        <w:t>до про</w:t>
      </w:r>
      <w:r w:rsidR="00FD418C">
        <w:rPr>
          <w:rFonts w:ascii="Times New Roman" w:hAnsi="Times New Roman"/>
          <w:sz w:val="28"/>
          <w:szCs w:val="28"/>
          <w:lang w:val="uk-UA"/>
        </w:rPr>
        <w:t>є</w:t>
      </w:r>
      <w:r w:rsidRPr="005B1C08">
        <w:rPr>
          <w:rFonts w:ascii="Times New Roman" w:hAnsi="Times New Roman"/>
          <w:sz w:val="28"/>
          <w:szCs w:val="28"/>
          <w:lang w:val="uk-UA"/>
        </w:rPr>
        <w:t>кту рішення</w:t>
      </w:r>
      <w:r>
        <w:rPr>
          <w:rFonts w:ascii="Times New Roman" w:hAnsi="Times New Roman"/>
          <w:b/>
          <w:sz w:val="28"/>
          <w:szCs w:val="28"/>
          <w:lang w:val="uk-UA"/>
        </w:rPr>
        <w:t xml:space="preserve"> </w:t>
      </w:r>
      <w:r w:rsidR="00EF56B4" w:rsidRPr="00EF56B4">
        <w:rPr>
          <w:rFonts w:ascii="Times New Roman" w:hAnsi="Times New Roman" w:cs="Times New Roman"/>
          <w:b/>
          <w:sz w:val="28"/>
          <w:szCs w:val="28"/>
        </w:rPr>
        <w:t xml:space="preserve">«Про </w:t>
      </w:r>
      <w:proofErr w:type="spellStart"/>
      <w:r w:rsidR="00EF56B4" w:rsidRPr="00EF56B4">
        <w:rPr>
          <w:rFonts w:ascii="Times New Roman" w:hAnsi="Times New Roman" w:cs="Times New Roman"/>
          <w:b/>
          <w:sz w:val="28"/>
          <w:szCs w:val="28"/>
        </w:rPr>
        <w:t>внесення</w:t>
      </w:r>
      <w:proofErr w:type="spellEnd"/>
      <w:r w:rsidR="00EF56B4" w:rsidRPr="00EF56B4">
        <w:rPr>
          <w:rFonts w:ascii="Times New Roman" w:hAnsi="Times New Roman" w:cs="Times New Roman"/>
          <w:b/>
          <w:sz w:val="28"/>
          <w:szCs w:val="28"/>
        </w:rPr>
        <w:t xml:space="preserve"> </w:t>
      </w:r>
      <w:proofErr w:type="spellStart"/>
      <w:r w:rsidR="00EF56B4" w:rsidRPr="00EF56B4">
        <w:rPr>
          <w:rFonts w:ascii="Times New Roman" w:hAnsi="Times New Roman" w:cs="Times New Roman"/>
          <w:b/>
          <w:sz w:val="28"/>
          <w:szCs w:val="28"/>
        </w:rPr>
        <w:t>змін</w:t>
      </w:r>
      <w:proofErr w:type="spellEnd"/>
      <w:r w:rsidR="00EF56B4" w:rsidRPr="00EF56B4">
        <w:rPr>
          <w:rFonts w:ascii="Times New Roman" w:hAnsi="Times New Roman" w:cs="Times New Roman"/>
          <w:b/>
          <w:sz w:val="28"/>
          <w:szCs w:val="28"/>
        </w:rPr>
        <w:t xml:space="preserve"> до </w:t>
      </w:r>
      <w:proofErr w:type="spellStart"/>
      <w:r w:rsidR="00EF56B4" w:rsidRPr="00EF56B4">
        <w:rPr>
          <w:rFonts w:ascii="Times New Roman" w:hAnsi="Times New Roman" w:cs="Times New Roman"/>
          <w:b/>
          <w:sz w:val="28"/>
          <w:szCs w:val="28"/>
        </w:rPr>
        <w:t>Програми</w:t>
      </w:r>
      <w:proofErr w:type="spellEnd"/>
      <w:r w:rsidR="00EF56B4" w:rsidRPr="00EF56B4">
        <w:rPr>
          <w:rFonts w:ascii="Times New Roman" w:hAnsi="Times New Roman" w:cs="Times New Roman"/>
          <w:b/>
          <w:sz w:val="28"/>
          <w:szCs w:val="28"/>
        </w:rPr>
        <w:t xml:space="preserve"> </w:t>
      </w:r>
      <w:proofErr w:type="spellStart"/>
      <w:r w:rsidR="00EF56B4" w:rsidRPr="00EF56B4">
        <w:rPr>
          <w:rFonts w:ascii="Times New Roman" w:hAnsi="Times New Roman" w:cs="Times New Roman"/>
          <w:b/>
          <w:sz w:val="28"/>
          <w:szCs w:val="28"/>
        </w:rPr>
        <w:t>розвитку</w:t>
      </w:r>
      <w:proofErr w:type="spellEnd"/>
      <w:r w:rsidR="00EF56B4" w:rsidRPr="00EF56B4">
        <w:rPr>
          <w:rFonts w:ascii="Times New Roman" w:hAnsi="Times New Roman" w:cs="Times New Roman"/>
          <w:b/>
          <w:sz w:val="28"/>
          <w:szCs w:val="28"/>
        </w:rPr>
        <w:t xml:space="preserve"> </w:t>
      </w:r>
      <w:proofErr w:type="spellStart"/>
      <w:r w:rsidR="00EF56B4" w:rsidRPr="00EF56B4">
        <w:rPr>
          <w:rFonts w:ascii="Times New Roman" w:hAnsi="Times New Roman" w:cs="Times New Roman"/>
          <w:b/>
          <w:sz w:val="28"/>
          <w:szCs w:val="28"/>
        </w:rPr>
        <w:t>культури</w:t>
      </w:r>
      <w:proofErr w:type="spellEnd"/>
      <w:r w:rsidR="00EF56B4" w:rsidRPr="00EF56B4">
        <w:rPr>
          <w:rFonts w:ascii="Times New Roman" w:hAnsi="Times New Roman" w:cs="Times New Roman"/>
          <w:b/>
          <w:sz w:val="28"/>
          <w:szCs w:val="28"/>
        </w:rPr>
        <w:br/>
      </w:r>
      <w:proofErr w:type="spellStart"/>
      <w:r w:rsidR="00EF56B4" w:rsidRPr="00EF56B4">
        <w:rPr>
          <w:rFonts w:ascii="Times New Roman" w:hAnsi="Times New Roman" w:cs="Times New Roman"/>
          <w:b/>
          <w:sz w:val="28"/>
          <w:szCs w:val="28"/>
        </w:rPr>
        <w:t>Броварської</w:t>
      </w:r>
      <w:proofErr w:type="spellEnd"/>
      <w:r w:rsidR="00EF56B4" w:rsidRPr="00EF56B4">
        <w:rPr>
          <w:rFonts w:ascii="Times New Roman" w:hAnsi="Times New Roman" w:cs="Times New Roman"/>
          <w:b/>
          <w:sz w:val="28"/>
          <w:szCs w:val="28"/>
        </w:rPr>
        <w:t xml:space="preserve"> </w:t>
      </w:r>
      <w:proofErr w:type="spellStart"/>
      <w:r w:rsidR="00EF56B4" w:rsidRPr="00EF56B4">
        <w:rPr>
          <w:rFonts w:ascii="Times New Roman" w:hAnsi="Times New Roman" w:cs="Times New Roman"/>
          <w:b/>
          <w:sz w:val="28"/>
          <w:szCs w:val="28"/>
        </w:rPr>
        <w:t>міської</w:t>
      </w:r>
      <w:proofErr w:type="spellEnd"/>
      <w:r w:rsidR="00EF56B4" w:rsidRPr="00EF56B4">
        <w:rPr>
          <w:rFonts w:ascii="Times New Roman" w:hAnsi="Times New Roman" w:cs="Times New Roman"/>
          <w:b/>
          <w:sz w:val="28"/>
          <w:szCs w:val="28"/>
        </w:rPr>
        <w:t xml:space="preserve"> </w:t>
      </w:r>
      <w:proofErr w:type="spellStart"/>
      <w:r w:rsidR="00EF56B4" w:rsidRPr="00EF56B4">
        <w:rPr>
          <w:rFonts w:ascii="Times New Roman" w:hAnsi="Times New Roman" w:cs="Times New Roman"/>
          <w:b/>
          <w:sz w:val="28"/>
          <w:szCs w:val="28"/>
        </w:rPr>
        <w:t>територіальної</w:t>
      </w:r>
      <w:proofErr w:type="spellEnd"/>
      <w:r w:rsidR="00EF56B4" w:rsidRPr="00EF56B4">
        <w:rPr>
          <w:rFonts w:ascii="Times New Roman" w:hAnsi="Times New Roman" w:cs="Times New Roman"/>
          <w:b/>
          <w:sz w:val="28"/>
          <w:szCs w:val="28"/>
        </w:rPr>
        <w:t xml:space="preserve"> </w:t>
      </w:r>
      <w:proofErr w:type="spellStart"/>
      <w:r w:rsidR="00EF56B4" w:rsidRPr="00EF56B4">
        <w:rPr>
          <w:rFonts w:ascii="Times New Roman" w:hAnsi="Times New Roman" w:cs="Times New Roman"/>
          <w:b/>
          <w:sz w:val="28"/>
          <w:szCs w:val="28"/>
        </w:rPr>
        <w:t>громади</w:t>
      </w:r>
      <w:proofErr w:type="spellEnd"/>
      <w:r w:rsidR="00EF56B4" w:rsidRPr="00EF56B4">
        <w:rPr>
          <w:rFonts w:ascii="Times New Roman" w:hAnsi="Times New Roman" w:cs="Times New Roman"/>
          <w:b/>
          <w:sz w:val="28"/>
          <w:szCs w:val="28"/>
        </w:rPr>
        <w:t xml:space="preserve"> на 2022-2026 </w:t>
      </w:r>
      <w:proofErr w:type="spellStart"/>
      <w:r w:rsidR="00EF56B4" w:rsidRPr="00EF56B4">
        <w:rPr>
          <w:rFonts w:ascii="Times New Roman" w:hAnsi="Times New Roman" w:cs="Times New Roman"/>
          <w:b/>
          <w:sz w:val="28"/>
          <w:szCs w:val="28"/>
        </w:rPr>
        <w:t>рр</w:t>
      </w:r>
      <w:proofErr w:type="spellEnd"/>
      <w:r w:rsidR="00EF56B4" w:rsidRPr="00EF56B4">
        <w:rPr>
          <w:rFonts w:ascii="Times New Roman" w:hAnsi="Times New Roman" w:cs="Times New Roman"/>
          <w:b/>
          <w:sz w:val="28"/>
          <w:szCs w:val="28"/>
        </w:rPr>
        <w:t>. (</w:t>
      </w:r>
      <w:proofErr w:type="spellStart"/>
      <w:r w:rsidR="00EF56B4" w:rsidRPr="00EF56B4">
        <w:rPr>
          <w:rFonts w:ascii="Times New Roman" w:hAnsi="Times New Roman" w:cs="Times New Roman"/>
          <w:b/>
          <w:sz w:val="28"/>
          <w:szCs w:val="28"/>
        </w:rPr>
        <w:t>зі</w:t>
      </w:r>
      <w:proofErr w:type="spellEnd"/>
      <w:r w:rsidR="00EF56B4" w:rsidRPr="00EF56B4">
        <w:rPr>
          <w:rFonts w:ascii="Times New Roman" w:hAnsi="Times New Roman" w:cs="Times New Roman"/>
          <w:b/>
          <w:sz w:val="28"/>
          <w:szCs w:val="28"/>
        </w:rPr>
        <w:t xml:space="preserve"> </w:t>
      </w:r>
      <w:proofErr w:type="spellStart"/>
      <w:r w:rsidR="00EF56B4" w:rsidRPr="00EF56B4">
        <w:rPr>
          <w:rFonts w:ascii="Times New Roman" w:hAnsi="Times New Roman" w:cs="Times New Roman"/>
          <w:b/>
          <w:sz w:val="28"/>
          <w:szCs w:val="28"/>
        </w:rPr>
        <w:t>змінами</w:t>
      </w:r>
      <w:proofErr w:type="spellEnd"/>
      <w:r w:rsidR="00EF56B4" w:rsidRPr="00EF56B4">
        <w:rPr>
          <w:rFonts w:ascii="Times New Roman" w:hAnsi="Times New Roman" w:cs="Times New Roman"/>
          <w:b/>
          <w:sz w:val="28"/>
          <w:szCs w:val="28"/>
        </w:rPr>
        <w:t>)»</w:t>
      </w:r>
    </w:p>
    <w:p w14:paraId="254AC266" w14:textId="77777777" w:rsidR="0074644B" w:rsidRPr="0074644B" w:rsidRDefault="0074644B" w:rsidP="009B7D79">
      <w:pPr>
        <w:spacing w:after="0"/>
        <w:ind w:right="-284"/>
        <w:jc w:val="center"/>
        <w:rPr>
          <w:rFonts w:ascii="Times New Roman" w:hAnsi="Times New Roman"/>
          <w:b/>
          <w:sz w:val="28"/>
          <w:szCs w:val="28"/>
          <w:lang w:val="uk-UA"/>
        </w:rPr>
      </w:pPr>
    </w:p>
    <w:p w14:paraId="40108CEF" w14:textId="77777777" w:rsidR="0074644B" w:rsidRDefault="005E49D6" w:rsidP="0074644B">
      <w:pPr>
        <w:suppressAutoHyphens/>
        <w:spacing w:after="0" w:line="240" w:lineRule="auto"/>
        <w:jc w:val="both"/>
        <w:rPr>
          <w:rFonts w:ascii="Times New Roman" w:hAnsi="Times New Roman"/>
          <w:sz w:val="28"/>
          <w:szCs w:val="28"/>
        </w:rPr>
      </w:pPr>
      <w:proofErr w:type="spellStart"/>
      <w:r w:rsidRPr="00126B69">
        <w:rPr>
          <w:rFonts w:ascii="Times New Roman" w:hAnsi="Times New Roman"/>
          <w:sz w:val="28"/>
          <w:szCs w:val="28"/>
        </w:rPr>
        <w:t>Пояснювальна</w:t>
      </w:r>
      <w:proofErr w:type="spellEnd"/>
      <w:r w:rsidRPr="00126B69">
        <w:rPr>
          <w:rFonts w:ascii="Times New Roman" w:hAnsi="Times New Roman"/>
          <w:sz w:val="28"/>
          <w:szCs w:val="28"/>
        </w:rPr>
        <w:t xml:space="preserve"> записка </w:t>
      </w:r>
      <w:proofErr w:type="spellStart"/>
      <w:r w:rsidRPr="00126B69">
        <w:rPr>
          <w:rFonts w:ascii="Times New Roman" w:hAnsi="Times New Roman"/>
          <w:sz w:val="28"/>
          <w:szCs w:val="28"/>
        </w:rPr>
        <w:t>підготовлена</w:t>
      </w:r>
      <w:proofErr w:type="spellEnd"/>
      <w:r w:rsidRPr="00126B69">
        <w:rPr>
          <w:rFonts w:ascii="Times New Roman" w:hAnsi="Times New Roman"/>
          <w:sz w:val="28"/>
          <w:szCs w:val="28"/>
        </w:rPr>
        <w:t xml:space="preserve"> </w:t>
      </w:r>
      <w:proofErr w:type="spellStart"/>
      <w:r w:rsidRPr="00126B69">
        <w:rPr>
          <w:rFonts w:ascii="Times New Roman" w:hAnsi="Times New Roman"/>
          <w:sz w:val="28"/>
          <w:szCs w:val="28"/>
        </w:rPr>
        <w:t>відповідно</w:t>
      </w:r>
      <w:proofErr w:type="spellEnd"/>
      <w:r w:rsidRPr="00126B69">
        <w:rPr>
          <w:rFonts w:ascii="Times New Roman" w:hAnsi="Times New Roman"/>
          <w:sz w:val="28"/>
          <w:szCs w:val="28"/>
        </w:rPr>
        <w:t xml:space="preserve"> до ст. 20 Регламенту </w:t>
      </w:r>
      <w:proofErr w:type="spellStart"/>
      <w:r w:rsidRPr="00126B69">
        <w:rPr>
          <w:rFonts w:ascii="Times New Roman" w:hAnsi="Times New Roman"/>
          <w:sz w:val="28"/>
          <w:szCs w:val="28"/>
        </w:rPr>
        <w:t>Броварської</w:t>
      </w:r>
      <w:proofErr w:type="spellEnd"/>
      <w:r w:rsidRPr="00126B69">
        <w:rPr>
          <w:rFonts w:ascii="Times New Roman" w:hAnsi="Times New Roman"/>
          <w:sz w:val="28"/>
          <w:szCs w:val="28"/>
        </w:rPr>
        <w:t xml:space="preserve"> </w:t>
      </w:r>
      <w:proofErr w:type="spellStart"/>
      <w:r w:rsidRPr="00126B69">
        <w:rPr>
          <w:rFonts w:ascii="Times New Roman" w:hAnsi="Times New Roman"/>
          <w:sz w:val="28"/>
          <w:szCs w:val="28"/>
        </w:rPr>
        <w:t>міської</w:t>
      </w:r>
      <w:proofErr w:type="spellEnd"/>
      <w:r w:rsidRPr="00126B69">
        <w:rPr>
          <w:rFonts w:ascii="Times New Roman" w:hAnsi="Times New Roman"/>
          <w:sz w:val="28"/>
          <w:szCs w:val="28"/>
        </w:rPr>
        <w:t xml:space="preserve"> ради </w:t>
      </w:r>
      <w:r w:rsidR="00696599">
        <w:rPr>
          <w:rFonts w:ascii="Times New Roman" w:hAnsi="Times New Roman"/>
          <w:sz w:val="28"/>
          <w:szCs w:val="28"/>
          <w:lang w:val="uk-UA"/>
        </w:rPr>
        <w:t xml:space="preserve">Броварського району </w:t>
      </w:r>
      <w:proofErr w:type="spellStart"/>
      <w:r w:rsidRPr="00126B69">
        <w:rPr>
          <w:rFonts w:ascii="Times New Roman" w:hAnsi="Times New Roman"/>
          <w:sz w:val="28"/>
          <w:szCs w:val="28"/>
        </w:rPr>
        <w:t>Київської</w:t>
      </w:r>
      <w:proofErr w:type="spellEnd"/>
      <w:r w:rsidRPr="00126B69">
        <w:rPr>
          <w:rFonts w:ascii="Times New Roman" w:hAnsi="Times New Roman"/>
          <w:sz w:val="28"/>
          <w:szCs w:val="28"/>
        </w:rPr>
        <w:t xml:space="preserve"> </w:t>
      </w:r>
      <w:proofErr w:type="spellStart"/>
      <w:r w:rsidRPr="00126B69">
        <w:rPr>
          <w:rFonts w:ascii="Times New Roman" w:hAnsi="Times New Roman"/>
          <w:sz w:val="28"/>
          <w:szCs w:val="28"/>
        </w:rPr>
        <w:t>області</w:t>
      </w:r>
      <w:proofErr w:type="spellEnd"/>
      <w:r w:rsidR="00696599">
        <w:rPr>
          <w:rFonts w:ascii="Times New Roman" w:hAnsi="Times New Roman"/>
          <w:sz w:val="28"/>
          <w:szCs w:val="28"/>
          <w:lang w:val="uk-UA"/>
        </w:rPr>
        <w:t xml:space="preserve"> VIII скликання</w:t>
      </w:r>
      <w:r w:rsidRPr="00126B69">
        <w:rPr>
          <w:rFonts w:ascii="Times New Roman" w:hAnsi="Times New Roman"/>
          <w:sz w:val="28"/>
          <w:szCs w:val="28"/>
        </w:rPr>
        <w:t>.</w:t>
      </w:r>
    </w:p>
    <w:p w14:paraId="55FB8A69" w14:textId="77777777" w:rsidR="0074644B" w:rsidRPr="00827775" w:rsidRDefault="0074644B" w:rsidP="0074644B">
      <w:pPr>
        <w:suppressAutoHyphens/>
        <w:spacing w:after="0" w:line="240" w:lineRule="auto"/>
        <w:jc w:val="both"/>
        <w:rPr>
          <w:rFonts w:ascii="Times New Roman" w:hAnsi="Times New Roman"/>
          <w:b/>
          <w:sz w:val="28"/>
          <w:szCs w:val="28"/>
          <w:lang w:eastAsia="zh-CN"/>
        </w:rPr>
      </w:pPr>
    </w:p>
    <w:p w14:paraId="5F5378E2" w14:textId="390D151E" w:rsidR="009B7D79" w:rsidRPr="00EF56B4" w:rsidRDefault="005E49D6" w:rsidP="00EF56B4">
      <w:pPr>
        <w:keepNext/>
        <w:numPr>
          <w:ilvl w:val="1"/>
          <w:numId w:val="1"/>
        </w:numPr>
        <w:suppressAutoHyphens/>
        <w:spacing w:after="0" w:line="240" w:lineRule="auto"/>
        <w:ind w:left="14" w:firstLine="553"/>
        <w:outlineLvl w:val="1"/>
        <w:rPr>
          <w:rFonts w:ascii="Times New Roman" w:hAnsi="Times New Roman"/>
          <w:b/>
          <w:sz w:val="28"/>
          <w:szCs w:val="28"/>
          <w:lang w:eastAsia="zh-CN"/>
        </w:rPr>
      </w:pPr>
      <w:r w:rsidRPr="00827775">
        <w:rPr>
          <w:rFonts w:ascii="Times New Roman" w:hAnsi="Times New Roman"/>
          <w:b/>
          <w:sz w:val="28"/>
          <w:szCs w:val="28"/>
          <w:lang w:eastAsia="zh-CN"/>
        </w:rPr>
        <w:t xml:space="preserve">1. </w:t>
      </w:r>
      <w:proofErr w:type="spellStart"/>
      <w:r w:rsidRPr="00827775">
        <w:rPr>
          <w:rFonts w:ascii="Times New Roman" w:hAnsi="Times New Roman"/>
          <w:b/>
          <w:sz w:val="28"/>
          <w:szCs w:val="28"/>
          <w:lang w:eastAsia="zh-CN"/>
        </w:rPr>
        <w:t>Обґрунтування</w:t>
      </w:r>
      <w:proofErr w:type="spellEnd"/>
      <w:r w:rsidRPr="00827775">
        <w:rPr>
          <w:rFonts w:ascii="Times New Roman" w:hAnsi="Times New Roman"/>
          <w:b/>
          <w:sz w:val="28"/>
          <w:szCs w:val="28"/>
          <w:lang w:eastAsia="zh-CN"/>
        </w:rPr>
        <w:t xml:space="preserve"> </w:t>
      </w:r>
      <w:proofErr w:type="spellStart"/>
      <w:r w:rsidRPr="00827775">
        <w:rPr>
          <w:rFonts w:ascii="Times New Roman" w:hAnsi="Times New Roman"/>
          <w:b/>
          <w:sz w:val="28"/>
          <w:szCs w:val="28"/>
          <w:lang w:eastAsia="zh-CN"/>
        </w:rPr>
        <w:t>необхідності</w:t>
      </w:r>
      <w:proofErr w:type="spellEnd"/>
      <w:r w:rsidRPr="00827775">
        <w:rPr>
          <w:rFonts w:ascii="Times New Roman" w:hAnsi="Times New Roman"/>
          <w:b/>
          <w:sz w:val="28"/>
          <w:szCs w:val="28"/>
          <w:lang w:eastAsia="zh-CN"/>
        </w:rPr>
        <w:t xml:space="preserve"> </w:t>
      </w:r>
      <w:proofErr w:type="spellStart"/>
      <w:r w:rsidRPr="00827775">
        <w:rPr>
          <w:rFonts w:ascii="Times New Roman" w:hAnsi="Times New Roman"/>
          <w:b/>
          <w:sz w:val="28"/>
          <w:szCs w:val="28"/>
          <w:lang w:eastAsia="zh-CN"/>
        </w:rPr>
        <w:t>прийняття</w:t>
      </w:r>
      <w:proofErr w:type="spellEnd"/>
      <w:r w:rsidRPr="00827775">
        <w:rPr>
          <w:rFonts w:ascii="Times New Roman" w:hAnsi="Times New Roman"/>
          <w:b/>
          <w:sz w:val="28"/>
          <w:szCs w:val="28"/>
          <w:lang w:eastAsia="zh-CN"/>
        </w:rPr>
        <w:t xml:space="preserve"> </w:t>
      </w:r>
      <w:proofErr w:type="spellStart"/>
      <w:r w:rsidRPr="00827775">
        <w:rPr>
          <w:rFonts w:ascii="Times New Roman" w:hAnsi="Times New Roman"/>
          <w:b/>
          <w:sz w:val="28"/>
          <w:szCs w:val="28"/>
          <w:lang w:eastAsia="zh-CN"/>
        </w:rPr>
        <w:t>рішення</w:t>
      </w:r>
      <w:proofErr w:type="spellEnd"/>
    </w:p>
    <w:p w14:paraId="1DC90174" w14:textId="77777777" w:rsidR="00EF56B4" w:rsidRDefault="00EF56B4" w:rsidP="00EF56B4">
      <w:pPr>
        <w:pStyle w:val="a5"/>
        <w:ind w:firstLine="567"/>
        <w:jc w:val="both"/>
      </w:pPr>
      <w:r>
        <w:t>Необхідність внесення змін до Програми обумовлена потребою у фінансовому ресурсі для підтримки аматорських хореографічних та вокальних колективів, яким присвоєно звання «народний», створення належних умов для проведення концертної та творчої діяльності.</w:t>
      </w:r>
    </w:p>
    <w:p w14:paraId="43497EC1" w14:textId="77777777" w:rsidR="00EF56B4" w:rsidRDefault="00EF56B4" w:rsidP="00EF56B4">
      <w:pPr>
        <w:pStyle w:val="a5"/>
        <w:ind w:firstLine="567"/>
        <w:jc w:val="both"/>
      </w:pPr>
      <w:r>
        <w:t>Зазначені творчі колективи є важливою складовою культурного життя громади, забезпечують збереження та популяризацію українських народних традицій, національної культури, хореографічного та вокального мистецтва, представляють Броварську міську територіальну громаду на міському, регіональному, всеукраїнському та міжнародному рівнях.</w:t>
      </w:r>
    </w:p>
    <w:p w14:paraId="7590941E" w14:textId="77777777" w:rsidR="00EF56B4" w:rsidRDefault="00EF56B4" w:rsidP="00EF56B4">
      <w:pPr>
        <w:pStyle w:val="a5"/>
        <w:ind w:firstLine="567"/>
        <w:jc w:val="both"/>
      </w:pPr>
      <w:r>
        <w:t xml:space="preserve">У зв’язку з цим виникла необхідність передбачити фінансування заходів Програми у 2026 році в сумі </w:t>
      </w:r>
      <w:r w:rsidRPr="00836716">
        <w:rPr>
          <w:rStyle w:val="a4"/>
        </w:rPr>
        <w:t>400,0 тис. грн</w:t>
      </w:r>
      <w:r>
        <w:rPr>
          <w:rStyle w:val="a4"/>
        </w:rPr>
        <w:t>.</w:t>
      </w:r>
      <w:r w:rsidRPr="00836716">
        <w:rPr>
          <w:b/>
        </w:rPr>
        <w:t>,</w:t>
      </w:r>
      <w:r>
        <w:t xml:space="preserve"> що дасть можливість забезпечити потреби творчих колективів у частині оплати послуг з  оренди приміщення, в тому числі  комунальних послуг, та послуг з перевезення  (транспортних послуг), необхідних для проведення та участі у культурно-мистецьких заходах.</w:t>
      </w:r>
    </w:p>
    <w:p w14:paraId="7059B2A0" w14:textId="77777777" w:rsidR="00EF56B4" w:rsidRDefault="00EF56B4" w:rsidP="00EF56B4">
      <w:pPr>
        <w:tabs>
          <w:tab w:val="left" w:pos="1134"/>
          <w:tab w:val="left" w:pos="1276"/>
        </w:tabs>
        <w:suppressAutoHyphens/>
        <w:spacing w:after="0" w:line="240" w:lineRule="auto"/>
        <w:jc w:val="both"/>
        <w:rPr>
          <w:rFonts w:ascii="Times New Roman" w:hAnsi="Times New Roman"/>
          <w:b/>
          <w:color w:val="000000"/>
          <w:sz w:val="28"/>
          <w:szCs w:val="28"/>
          <w:lang w:val="uk-UA" w:eastAsia="zh-CN"/>
        </w:rPr>
      </w:pPr>
    </w:p>
    <w:p w14:paraId="6B85B5EF" w14:textId="1FF0F47E" w:rsidR="009B7D79" w:rsidRPr="00F5120B" w:rsidRDefault="005E49D6" w:rsidP="00EF56B4">
      <w:pPr>
        <w:pStyle w:val="a5"/>
        <w:ind w:firstLine="709"/>
        <w:jc w:val="both"/>
        <w:rPr>
          <w:b/>
        </w:rPr>
      </w:pPr>
      <w:r w:rsidRPr="00EF56B4">
        <w:rPr>
          <w:b/>
        </w:rPr>
        <w:t>2.Мета і шляхи її досягнення</w:t>
      </w:r>
    </w:p>
    <w:p w14:paraId="78D25C7C" w14:textId="77777777" w:rsidR="00EF56B4" w:rsidRPr="00EF56B4" w:rsidRDefault="00EF56B4" w:rsidP="00EF56B4">
      <w:pPr>
        <w:pStyle w:val="a5"/>
        <w:ind w:firstLine="567"/>
        <w:jc w:val="both"/>
        <w:rPr>
          <w:rFonts w:eastAsia="Times New Roman" w:cs="Times New Roman"/>
          <w:lang w:eastAsia="uk-UA"/>
        </w:rPr>
      </w:pPr>
      <w:r w:rsidRPr="00EF56B4">
        <w:rPr>
          <w:rFonts w:eastAsia="Times New Roman" w:cs="Times New Roman"/>
          <w:lang w:eastAsia="uk-UA"/>
        </w:rPr>
        <w:t>Метою проєкту рішення є забезпечення фінансової підтримки аматорських хореографічних та вокальних колективів Броварської міської територіальної громади, яким присвоєно звання «народний», створення належних умов для їх творчої діяльності, розвитку аматорського мистецтва та представлення культурного потенціалу громади.</w:t>
      </w:r>
    </w:p>
    <w:p w14:paraId="3932F796" w14:textId="77777777" w:rsidR="00EF56B4" w:rsidRPr="00EF56B4" w:rsidRDefault="00EF56B4" w:rsidP="00F5120B">
      <w:pPr>
        <w:spacing w:after="0" w:line="240" w:lineRule="auto"/>
        <w:rPr>
          <w:rFonts w:ascii="Times New Roman" w:eastAsia="Times New Roman" w:hAnsi="Times New Roman" w:cs="Times New Roman"/>
          <w:sz w:val="28"/>
          <w:szCs w:val="28"/>
          <w:lang w:eastAsia="uk-UA"/>
        </w:rPr>
      </w:pPr>
      <w:proofErr w:type="spellStart"/>
      <w:r w:rsidRPr="00EF56B4">
        <w:rPr>
          <w:rFonts w:ascii="Times New Roman" w:eastAsia="Times New Roman" w:hAnsi="Times New Roman" w:cs="Times New Roman"/>
          <w:sz w:val="28"/>
          <w:szCs w:val="28"/>
          <w:lang w:eastAsia="uk-UA"/>
        </w:rPr>
        <w:t>Реалізація</w:t>
      </w:r>
      <w:proofErr w:type="spellEnd"/>
      <w:r w:rsidRPr="00EF56B4">
        <w:rPr>
          <w:rFonts w:ascii="Times New Roman" w:eastAsia="Times New Roman" w:hAnsi="Times New Roman" w:cs="Times New Roman"/>
          <w:sz w:val="28"/>
          <w:szCs w:val="28"/>
          <w:lang w:eastAsia="uk-UA"/>
        </w:rPr>
        <w:t xml:space="preserve"> проекту </w:t>
      </w:r>
      <w:proofErr w:type="spellStart"/>
      <w:r w:rsidRPr="00EF56B4">
        <w:rPr>
          <w:rFonts w:ascii="Times New Roman" w:eastAsia="Times New Roman" w:hAnsi="Times New Roman" w:cs="Times New Roman"/>
          <w:sz w:val="28"/>
          <w:szCs w:val="28"/>
          <w:lang w:eastAsia="uk-UA"/>
        </w:rPr>
        <w:t>рішення</w:t>
      </w:r>
      <w:proofErr w:type="spellEnd"/>
      <w:r w:rsidRPr="00EF56B4">
        <w:rPr>
          <w:rFonts w:ascii="Times New Roman" w:eastAsia="Times New Roman" w:hAnsi="Times New Roman" w:cs="Times New Roman"/>
          <w:sz w:val="28"/>
          <w:szCs w:val="28"/>
          <w:lang w:eastAsia="uk-UA"/>
        </w:rPr>
        <w:t xml:space="preserve"> дозволить:</w:t>
      </w:r>
    </w:p>
    <w:p w14:paraId="7350F6C0" w14:textId="77777777" w:rsidR="00EF56B4" w:rsidRPr="00EF56B4" w:rsidRDefault="00EF56B4" w:rsidP="00F5120B">
      <w:pPr>
        <w:numPr>
          <w:ilvl w:val="0"/>
          <w:numId w:val="2"/>
        </w:numPr>
        <w:tabs>
          <w:tab w:val="clear" w:pos="720"/>
          <w:tab w:val="num" w:pos="0"/>
        </w:tabs>
        <w:spacing w:after="0" w:line="240" w:lineRule="auto"/>
        <w:ind w:left="284" w:hanging="284"/>
        <w:jc w:val="both"/>
        <w:rPr>
          <w:rFonts w:ascii="Times New Roman" w:eastAsia="Times New Roman" w:hAnsi="Times New Roman" w:cs="Times New Roman"/>
          <w:sz w:val="28"/>
          <w:szCs w:val="28"/>
          <w:lang w:eastAsia="uk-UA"/>
        </w:rPr>
      </w:pPr>
      <w:proofErr w:type="spellStart"/>
      <w:r w:rsidRPr="00EF56B4">
        <w:rPr>
          <w:rFonts w:ascii="Times New Roman" w:eastAsia="Times New Roman" w:hAnsi="Times New Roman" w:cs="Times New Roman"/>
          <w:sz w:val="28"/>
          <w:szCs w:val="28"/>
          <w:lang w:eastAsia="uk-UA"/>
        </w:rPr>
        <w:t>сприяти</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розвитку</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аматорського</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мистецтва</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хореографічної</w:t>
      </w:r>
      <w:proofErr w:type="spellEnd"/>
      <w:r w:rsidRPr="00EF56B4">
        <w:rPr>
          <w:rFonts w:ascii="Times New Roman" w:eastAsia="Times New Roman" w:hAnsi="Times New Roman" w:cs="Times New Roman"/>
          <w:sz w:val="28"/>
          <w:szCs w:val="28"/>
          <w:lang w:eastAsia="uk-UA"/>
        </w:rPr>
        <w:t xml:space="preserve"> та </w:t>
      </w:r>
      <w:proofErr w:type="spellStart"/>
      <w:r w:rsidRPr="00EF56B4">
        <w:rPr>
          <w:rFonts w:ascii="Times New Roman" w:eastAsia="Times New Roman" w:hAnsi="Times New Roman" w:cs="Times New Roman"/>
          <w:sz w:val="28"/>
          <w:szCs w:val="28"/>
          <w:lang w:eastAsia="uk-UA"/>
        </w:rPr>
        <w:t>вокальної</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творчості</w:t>
      </w:r>
      <w:proofErr w:type="spellEnd"/>
      <w:r w:rsidRPr="00EF56B4">
        <w:rPr>
          <w:rFonts w:ascii="Times New Roman" w:eastAsia="Times New Roman" w:hAnsi="Times New Roman" w:cs="Times New Roman"/>
          <w:sz w:val="28"/>
          <w:szCs w:val="28"/>
          <w:lang w:eastAsia="uk-UA"/>
        </w:rPr>
        <w:t>;</w:t>
      </w:r>
    </w:p>
    <w:p w14:paraId="04172BF9" w14:textId="77777777" w:rsidR="00EF56B4" w:rsidRPr="00EF56B4" w:rsidRDefault="00EF56B4" w:rsidP="00F5120B">
      <w:pPr>
        <w:numPr>
          <w:ilvl w:val="0"/>
          <w:numId w:val="2"/>
        </w:numPr>
        <w:tabs>
          <w:tab w:val="clear" w:pos="720"/>
          <w:tab w:val="num" w:pos="0"/>
        </w:tabs>
        <w:spacing w:before="100" w:beforeAutospacing="1" w:after="100" w:afterAutospacing="1" w:line="240" w:lineRule="auto"/>
        <w:ind w:left="284" w:hanging="284"/>
        <w:jc w:val="both"/>
        <w:rPr>
          <w:rFonts w:ascii="Times New Roman" w:eastAsia="Times New Roman" w:hAnsi="Times New Roman" w:cs="Times New Roman"/>
          <w:sz w:val="28"/>
          <w:szCs w:val="28"/>
          <w:lang w:eastAsia="uk-UA"/>
        </w:rPr>
      </w:pPr>
      <w:proofErr w:type="spellStart"/>
      <w:r w:rsidRPr="00EF56B4">
        <w:rPr>
          <w:rFonts w:ascii="Times New Roman" w:eastAsia="Times New Roman" w:hAnsi="Times New Roman" w:cs="Times New Roman"/>
          <w:sz w:val="28"/>
          <w:szCs w:val="28"/>
          <w:lang w:eastAsia="uk-UA"/>
        </w:rPr>
        <w:t>підтримувати</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діяльність</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творчих</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колективів</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які</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мають</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звання</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народний</w:t>
      </w:r>
      <w:proofErr w:type="spellEnd"/>
      <w:r w:rsidRPr="00EF56B4">
        <w:rPr>
          <w:rFonts w:ascii="Times New Roman" w:eastAsia="Times New Roman" w:hAnsi="Times New Roman" w:cs="Times New Roman"/>
          <w:sz w:val="28"/>
          <w:szCs w:val="28"/>
          <w:lang w:eastAsia="uk-UA"/>
        </w:rPr>
        <w:t>»;</w:t>
      </w:r>
    </w:p>
    <w:p w14:paraId="07FEABA1" w14:textId="77777777" w:rsidR="00EF56B4" w:rsidRPr="00EF56B4" w:rsidRDefault="00EF56B4" w:rsidP="00F5120B">
      <w:pPr>
        <w:numPr>
          <w:ilvl w:val="0"/>
          <w:numId w:val="2"/>
        </w:numPr>
        <w:tabs>
          <w:tab w:val="clear" w:pos="720"/>
          <w:tab w:val="num" w:pos="0"/>
        </w:tabs>
        <w:spacing w:before="100" w:beforeAutospacing="1" w:after="100" w:afterAutospacing="1" w:line="240" w:lineRule="auto"/>
        <w:ind w:left="284" w:hanging="284"/>
        <w:jc w:val="both"/>
        <w:rPr>
          <w:rFonts w:ascii="Times New Roman" w:eastAsia="Times New Roman" w:hAnsi="Times New Roman" w:cs="Times New Roman"/>
          <w:sz w:val="28"/>
          <w:szCs w:val="28"/>
          <w:lang w:eastAsia="uk-UA"/>
        </w:rPr>
      </w:pPr>
      <w:proofErr w:type="spellStart"/>
      <w:r w:rsidRPr="00EF56B4">
        <w:rPr>
          <w:rFonts w:ascii="Times New Roman" w:eastAsia="Times New Roman" w:hAnsi="Times New Roman" w:cs="Times New Roman"/>
          <w:sz w:val="28"/>
          <w:szCs w:val="28"/>
          <w:lang w:eastAsia="uk-UA"/>
        </w:rPr>
        <w:t>створити</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належні</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умови</w:t>
      </w:r>
      <w:proofErr w:type="spellEnd"/>
      <w:r w:rsidRPr="00EF56B4">
        <w:rPr>
          <w:rFonts w:ascii="Times New Roman" w:eastAsia="Times New Roman" w:hAnsi="Times New Roman" w:cs="Times New Roman"/>
          <w:sz w:val="28"/>
          <w:szCs w:val="28"/>
          <w:lang w:eastAsia="uk-UA"/>
        </w:rPr>
        <w:t xml:space="preserve"> для </w:t>
      </w:r>
      <w:proofErr w:type="spellStart"/>
      <w:r w:rsidRPr="00EF56B4">
        <w:rPr>
          <w:rFonts w:ascii="Times New Roman" w:eastAsia="Times New Roman" w:hAnsi="Times New Roman" w:cs="Times New Roman"/>
          <w:sz w:val="28"/>
          <w:szCs w:val="28"/>
          <w:lang w:eastAsia="uk-UA"/>
        </w:rPr>
        <w:t>підготовки</w:t>
      </w:r>
      <w:proofErr w:type="spellEnd"/>
      <w:r w:rsidRPr="00EF56B4">
        <w:rPr>
          <w:rFonts w:ascii="Times New Roman" w:eastAsia="Times New Roman" w:hAnsi="Times New Roman" w:cs="Times New Roman"/>
          <w:sz w:val="28"/>
          <w:szCs w:val="28"/>
          <w:lang w:eastAsia="uk-UA"/>
        </w:rPr>
        <w:t xml:space="preserve"> та </w:t>
      </w:r>
      <w:proofErr w:type="spellStart"/>
      <w:r w:rsidRPr="00EF56B4">
        <w:rPr>
          <w:rFonts w:ascii="Times New Roman" w:eastAsia="Times New Roman" w:hAnsi="Times New Roman" w:cs="Times New Roman"/>
          <w:sz w:val="28"/>
          <w:szCs w:val="28"/>
          <w:lang w:eastAsia="uk-UA"/>
        </w:rPr>
        <w:t>проведення</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концертних</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програм</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творчих</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проєктів</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фестивалів</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конкурсів</w:t>
      </w:r>
      <w:proofErr w:type="spellEnd"/>
      <w:r w:rsidRPr="00EF56B4">
        <w:rPr>
          <w:rFonts w:ascii="Times New Roman" w:eastAsia="Times New Roman" w:hAnsi="Times New Roman" w:cs="Times New Roman"/>
          <w:sz w:val="28"/>
          <w:szCs w:val="28"/>
          <w:lang w:eastAsia="uk-UA"/>
        </w:rPr>
        <w:t xml:space="preserve"> та </w:t>
      </w:r>
      <w:proofErr w:type="spellStart"/>
      <w:r w:rsidRPr="00EF56B4">
        <w:rPr>
          <w:rFonts w:ascii="Times New Roman" w:eastAsia="Times New Roman" w:hAnsi="Times New Roman" w:cs="Times New Roman"/>
          <w:sz w:val="28"/>
          <w:szCs w:val="28"/>
          <w:lang w:eastAsia="uk-UA"/>
        </w:rPr>
        <w:t>інших</w:t>
      </w:r>
      <w:proofErr w:type="spellEnd"/>
      <w:r w:rsidRPr="00EF56B4">
        <w:rPr>
          <w:rFonts w:ascii="Times New Roman" w:eastAsia="Times New Roman" w:hAnsi="Times New Roman" w:cs="Times New Roman"/>
          <w:sz w:val="28"/>
          <w:szCs w:val="28"/>
          <w:lang w:eastAsia="uk-UA"/>
        </w:rPr>
        <w:t xml:space="preserve"> культурно-</w:t>
      </w:r>
      <w:proofErr w:type="spellStart"/>
      <w:r w:rsidRPr="00EF56B4">
        <w:rPr>
          <w:rFonts w:ascii="Times New Roman" w:eastAsia="Times New Roman" w:hAnsi="Times New Roman" w:cs="Times New Roman"/>
          <w:sz w:val="28"/>
          <w:szCs w:val="28"/>
          <w:lang w:eastAsia="uk-UA"/>
        </w:rPr>
        <w:t>мистецьких</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заходів</w:t>
      </w:r>
      <w:proofErr w:type="spellEnd"/>
      <w:r w:rsidRPr="00EF56B4">
        <w:rPr>
          <w:rFonts w:ascii="Times New Roman" w:eastAsia="Times New Roman" w:hAnsi="Times New Roman" w:cs="Times New Roman"/>
          <w:sz w:val="28"/>
          <w:szCs w:val="28"/>
          <w:lang w:eastAsia="uk-UA"/>
        </w:rPr>
        <w:t>;</w:t>
      </w:r>
    </w:p>
    <w:p w14:paraId="70F9C05E" w14:textId="669F68D7" w:rsidR="00EF56B4" w:rsidRPr="00EF56B4" w:rsidRDefault="00EF56B4" w:rsidP="00F5120B">
      <w:pPr>
        <w:numPr>
          <w:ilvl w:val="0"/>
          <w:numId w:val="2"/>
        </w:numPr>
        <w:tabs>
          <w:tab w:val="clear" w:pos="720"/>
          <w:tab w:val="num" w:pos="0"/>
        </w:tabs>
        <w:spacing w:before="100" w:beforeAutospacing="1" w:after="100" w:afterAutospacing="1" w:line="240" w:lineRule="auto"/>
        <w:ind w:left="284" w:hanging="284"/>
        <w:jc w:val="both"/>
        <w:rPr>
          <w:rFonts w:ascii="Times New Roman" w:eastAsia="Times New Roman" w:hAnsi="Times New Roman" w:cs="Times New Roman"/>
          <w:sz w:val="28"/>
          <w:szCs w:val="28"/>
          <w:lang w:eastAsia="uk-UA"/>
        </w:rPr>
      </w:pPr>
      <w:proofErr w:type="spellStart"/>
      <w:r w:rsidRPr="00EF56B4">
        <w:rPr>
          <w:rFonts w:ascii="Times New Roman" w:eastAsia="Times New Roman" w:hAnsi="Times New Roman" w:cs="Times New Roman"/>
          <w:sz w:val="28"/>
          <w:szCs w:val="28"/>
          <w:lang w:eastAsia="uk-UA"/>
        </w:rPr>
        <w:t>забезпечити</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необхідні</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витрати</w:t>
      </w:r>
      <w:proofErr w:type="spellEnd"/>
      <w:r w:rsidRPr="00EF56B4">
        <w:rPr>
          <w:rFonts w:ascii="Times New Roman" w:eastAsia="Times New Roman" w:hAnsi="Times New Roman" w:cs="Times New Roman"/>
          <w:sz w:val="28"/>
          <w:szCs w:val="28"/>
          <w:lang w:eastAsia="uk-UA"/>
        </w:rPr>
        <w:t xml:space="preserve">, </w:t>
      </w:r>
      <w:proofErr w:type="spellStart"/>
      <w:r w:rsidRPr="00EF56B4">
        <w:rPr>
          <w:rFonts w:ascii="Times New Roman" w:eastAsia="Times New Roman" w:hAnsi="Times New Roman" w:cs="Times New Roman"/>
          <w:sz w:val="28"/>
          <w:szCs w:val="28"/>
          <w:lang w:eastAsia="uk-UA"/>
        </w:rPr>
        <w:t>пов’язані</w:t>
      </w:r>
      <w:proofErr w:type="spellEnd"/>
      <w:r w:rsidRPr="00EF56B4">
        <w:rPr>
          <w:rFonts w:ascii="Times New Roman" w:eastAsia="Times New Roman" w:hAnsi="Times New Roman" w:cs="Times New Roman"/>
          <w:sz w:val="28"/>
          <w:szCs w:val="28"/>
          <w:lang w:eastAsia="uk-UA"/>
        </w:rPr>
        <w:t xml:space="preserve"> з </w:t>
      </w:r>
      <w:r w:rsidRPr="00EF56B4">
        <w:rPr>
          <w:rFonts w:ascii="Times New Roman" w:hAnsi="Times New Roman" w:cs="Times New Roman"/>
          <w:sz w:val="28"/>
          <w:szCs w:val="28"/>
        </w:rPr>
        <w:t xml:space="preserve">оплатою </w:t>
      </w:r>
      <w:proofErr w:type="spellStart"/>
      <w:r w:rsidRPr="00EF56B4">
        <w:rPr>
          <w:rFonts w:ascii="Times New Roman" w:hAnsi="Times New Roman" w:cs="Times New Roman"/>
          <w:sz w:val="28"/>
          <w:szCs w:val="28"/>
        </w:rPr>
        <w:t>послуг</w:t>
      </w:r>
      <w:proofErr w:type="spellEnd"/>
      <w:r w:rsidRPr="00EF56B4">
        <w:rPr>
          <w:rFonts w:ascii="Times New Roman" w:hAnsi="Times New Roman" w:cs="Times New Roman"/>
          <w:sz w:val="28"/>
          <w:szCs w:val="28"/>
        </w:rPr>
        <w:t xml:space="preserve"> </w:t>
      </w:r>
      <w:proofErr w:type="gramStart"/>
      <w:r w:rsidRPr="00EF56B4">
        <w:rPr>
          <w:rFonts w:ascii="Times New Roman" w:hAnsi="Times New Roman" w:cs="Times New Roman"/>
          <w:sz w:val="28"/>
          <w:szCs w:val="28"/>
        </w:rPr>
        <w:t xml:space="preserve">з  </w:t>
      </w:r>
      <w:proofErr w:type="spellStart"/>
      <w:r w:rsidRPr="00EF56B4">
        <w:rPr>
          <w:rFonts w:ascii="Times New Roman" w:hAnsi="Times New Roman" w:cs="Times New Roman"/>
          <w:sz w:val="28"/>
          <w:szCs w:val="28"/>
        </w:rPr>
        <w:t>оренди</w:t>
      </w:r>
      <w:proofErr w:type="spellEnd"/>
      <w:proofErr w:type="gramEnd"/>
      <w:r w:rsidRPr="00EF56B4">
        <w:rPr>
          <w:rFonts w:ascii="Times New Roman" w:hAnsi="Times New Roman" w:cs="Times New Roman"/>
          <w:sz w:val="28"/>
          <w:szCs w:val="28"/>
        </w:rPr>
        <w:t xml:space="preserve"> </w:t>
      </w:r>
      <w:proofErr w:type="spellStart"/>
      <w:r w:rsidRPr="00EF56B4">
        <w:rPr>
          <w:rFonts w:ascii="Times New Roman" w:hAnsi="Times New Roman" w:cs="Times New Roman"/>
          <w:sz w:val="28"/>
          <w:szCs w:val="28"/>
        </w:rPr>
        <w:t>приміщення</w:t>
      </w:r>
      <w:proofErr w:type="spellEnd"/>
      <w:r w:rsidRPr="00EF56B4">
        <w:rPr>
          <w:rFonts w:ascii="Times New Roman" w:hAnsi="Times New Roman" w:cs="Times New Roman"/>
          <w:sz w:val="28"/>
          <w:szCs w:val="28"/>
        </w:rPr>
        <w:t xml:space="preserve">, в тому </w:t>
      </w:r>
      <w:proofErr w:type="spellStart"/>
      <w:proofErr w:type="gramStart"/>
      <w:r w:rsidRPr="00EF56B4">
        <w:rPr>
          <w:rFonts w:ascii="Times New Roman" w:hAnsi="Times New Roman" w:cs="Times New Roman"/>
          <w:sz w:val="28"/>
          <w:szCs w:val="28"/>
        </w:rPr>
        <w:t>числі</w:t>
      </w:r>
      <w:proofErr w:type="spellEnd"/>
      <w:r w:rsidRPr="00EF56B4">
        <w:rPr>
          <w:rFonts w:ascii="Times New Roman" w:hAnsi="Times New Roman" w:cs="Times New Roman"/>
          <w:sz w:val="28"/>
          <w:szCs w:val="28"/>
        </w:rPr>
        <w:t xml:space="preserve">  </w:t>
      </w:r>
      <w:proofErr w:type="spellStart"/>
      <w:r w:rsidRPr="00EF56B4">
        <w:rPr>
          <w:rFonts w:ascii="Times New Roman" w:hAnsi="Times New Roman" w:cs="Times New Roman"/>
          <w:sz w:val="28"/>
          <w:szCs w:val="28"/>
        </w:rPr>
        <w:t>комунальних</w:t>
      </w:r>
      <w:proofErr w:type="spellEnd"/>
      <w:proofErr w:type="gramEnd"/>
      <w:r w:rsidRPr="00EF56B4">
        <w:rPr>
          <w:rFonts w:ascii="Times New Roman" w:hAnsi="Times New Roman" w:cs="Times New Roman"/>
          <w:sz w:val="28"/>
          <w:szCs w:val="28"/>
        </w:rPr>
        <w:t xml:space="preserve"> </w:t>
      </w:r>
      <w:proofErr w:type="spellStart"/>
      <w:proofErr w:type="gramStart"/>
      <w:r w:rsidRPr="00EF56B4">
        <w:rPr>
          <w:rFonts w:ascii="Times New Roman" w:hAnsi="Times New Roman" w:cs="Times New Roman"/>
          <w:sz w:val="28"/>
          <w:szCs w:val="28"/>
        </w:rPr>
        <w:t>послуг</w:t>
      </w:r>
      <w:proofErr w:type="spellEnd"/>
      <w:r w:rsidRPr="00EF56B4">
        <w:rPr>
          <w:rFonts w:ascii="Times New Roman" w:hAnsi="Times New Roman" w:cs="Times New Roman"/>
          <w:sz w:val="28"/>
          <w:szCs w:val="28"/>
        </w:rPr>
        <w:t xml:space="preserve">,   </w:t>
      </w:r>
      <w:proofErr w:type="gramEnd"/>
      <w:r w:rsidRPr="00EF56B4">
        <w:rPr>
          <w:rFonts w:ascii="Times New Roman" w:hAnsi="Times New Roman" w:cs="Times New Roman"/>
          <w:sz w:val="28"/>
          <w:szCs w:val="28"/>
        </w:rPr>
        <w:t xml:space="preserve">та </w:t>
      </w:r>
      <w:proofErr w:type="spellStart"/>
      <w:r w:rsidRPr="00EF56B4">
        <w:rPr>
          <w:rFonts w:ascii="Times New Roman" w:hAnsi="Times New Roman" w:cs="Times New Roman"/>
          <w:sz w:val="28"/>
          <w:szCs w:val="28"/>
        </w:rPr>
        <w:t>послуг</w:t>
      </w:r>
      <w:proofErr w:type="spellEnd"/>
      <w:r w:rsidRPr="00EF56B4">
        <w:rPr>
          <w:rFonts w:ascii="Times New Roman" w:hAnsi="Times New Roman" w:cs="Times New Roman"/>
          <w:sz w:val="28"/>
          <w:szCs w:val="28"/>
        </w:rPr>
        <w:t xml:space="preserve"> з </w:t>
      </w:r>
      <w:proofErr w:type="spellStart"/>
      <w:r w:rsidRPr="00EF56B4">
        <w:rPr>
          <w:rFonts w:ascii="Times New Roman" w:hAnsi="Times New Roman" w:cs="Times New Roman"/>
          <w:sz w:val="28"/>
          <w:szCs w:val="28"/>
        </w:rPr>
        <w:t>перевезення</w:t>
      </w:r>
      <w:proofErr w:type="spellEnd"/>
      <w:proofErr w:type="gramStart"/>
      <w:r w:rsidRPr="00EF56B4">
        <w:rPr>
          <w:rFonts w:ascii="Times New Roman" w:hAnsi="Times New Roman" w:cs="Times New Roman"/>
          <w:sz w:val="28"/>
          <w:szCs w:val="28"/>
        </w:rPr>
        <w:t xml:space="preserve">   (</w:t>
      </w:r>
      <w:proofErr w:type="spellStart"/>
      <w:proofErr w:type="gramEnd"/>
      <w:r w:rsidRPr="00EF56B4">
        <w:rPr>
          <w:rFonts w:ascii="Times New Roman" w:hAnsi="Times New Roman" w:cs="Times New Roman"/>
          <w:sz w:val="28"/>
          <w:szCs w:val="28"/>
        </w:rPr>
        <w:t>транспортних</w:t>
      </w:r>
      <w:proofErr w:type="spellEnd"/>
      <w:r w:rsidRPr="00EF56B4">
        <w:rPr>
          <w:rFonts w:ascii="Times New Roman" w:hAnsi="Times New Roman" w:cs="Times New Roman"/>
          <w:sz w:val="28"/>
          <w:szCs w:val="28"/>
        </w:rPr>
        <w:t xml:space="preserve"> </w:t>
      </w:r>
      <w:proofErr w:type="spellStart"/>
      <w:r w:rsidRPr="00EF56B4">
        <w:rPr>
          <w:rFonts w:ascii="Times New Roman" w:hAnsi="Times New Roman" w:cs="Times New Roman"/>
          <w:sz w:val="28"/>
          <w:szCs w:val="28"/>
        </w:rPr>
        <w:t>послуг</w:t>
      </w:r>
      <w:proofErr w:type="spellEnd"/>
      <w:r w:rsidRPr="00EF56B4">
        <w:rPr>
          <w:rFonts w:ascii="Times New Roman" w:hAnsi="Times New Roman" w:cs="Times New Roman"/>
          <w:sz w:val="28"/>
          <w:szCs w:val="28"/>
        </w:rPr>
        <w:t>).</w:t>
      </w:r>
    </w:p>
    <w:p w14:paraId="672CD691" w14:textId="2CC940BB" w:rsidR="009B7D79" w:rsidRDefault="005E49D6" w:rsidP="00EF56B4">
      <w:pPr>
        <w:suppressAutoHyphens/>
        <w:spacing w:after="0" w:line="240" w:lineRule="auto"/>
        <w:ind w:firstLine="553"/>
        <w:jc w:val="both"/>
        <w:rPr>
          <w:rFonts w:ascii="Times New Roman" w:hAnsi="Times New Roman"/>
          <w:b/>
          <w:color w:val="000000"/>
          <w:sz w:val="28"/>
          <w:szCs w:val="28"/>
          <w:lang w:val="uk-UA" w:eastAsia="zh-CN"/>
        </w:rPr>
      </w:pPr>
      <w:r w:rsidRPr="00827775">
        <w:rPr>
          <w:rFonts w:ascii="Times New Roman" w:hAnsi="Times New Roman"/>
          <w:b/>
          <w:color w:val="000000"/>
          <w:sz w:val="28"/>
          <w:szCs w:val="28"/>
          <w:lang w:val="uk-UA" w:eastAsia="zh-CN"/>
        </w:rPr>
        <w:t xml:space="preserve">3.Правові аспекти </w:t>
      </w:r>
    </w:p>
    <w:p w14:paraId="06D02189" w14:textId="21CC7D3D" w:rsidR="00EF56B4" w:rsidRDefault="00EF56B4" w:rsidP="00EF56B4">
      <w:pPr>
        <w:pStyle w:val="1"/>
        <w:spacing w:after="260"/>
        <w:ind w:firstLine="567"/>
        <w:rPr>
          <w:lang w:val="uk-UA"/>
        </w:rPr>
      </w:pPr>
      <w:r>
        <w:t xml:space="preserve">Пункт 22 </w:t>
      </w:r>
      <w:proofErr w:type="spellStart"/>
      <w:r>
        <w:t>частини</w:t>
      </w:r>
      <w:proofErr w:type="spellEnd"/>
      <w:r>
        <w:t xml:space="preserve"> 1 </w:t>
      </w:r>
      <w:proofErr w:type="spellStart"/>
      <w:r>
        <w:t>статті</w:t>
      </w:r>
      <w:proofErr w:type="spellEnd"/>
      <w:r>
        <w:t xml:space="preserve"> 26 Закону </w:t>
      </w:r>
      <w:proofErr w:type="spellStart"/>
      <w:r>
        <w:t>України</w:t>
      </w:r>
      <w:proofErr w:type="spellEnd"/>
      <w:r>
        <w:t xml:space="preserve"> «Про </w:t>
      </w:r>
      <w:proofErr w:type="spellStart"/>
      <w:r>
        <w:t>місцеве</w:t>
      </w:r>
      <w:proofErr w:type="spellEnd"/>
      <w:r>
        <w:t xml:space="preserve"> </w:t>
      </w:r>
      <w:proofErr w:type="spellStart"/>
      <w:r>
        <w:t>самоврядування</w:t>
      </w:r>
      <w:proofErr w:type="spellEnd"/>
      <w:r>
        <w:t xml:space="preserve"> в </w:t>
      </w:r>
      <w:proofErr w:type="spellStart"/>
      <w:r>
        <w:t>Україні</w:t>
      </w:r>
      <w:proofErr w:type="spellEnd"/>
      <w:r>
        <w:t>».</w:t>
      </w:r>
    </w:p>
    <w:p w14:paraId="5C7DA540" w14:textId="77777777" w:rsidR="00F5120B" w:rsidRPr="00F5120B" w:rsidRDefault="00F5120B" w:rsidP="00EF56B4">
      <w:pPr>
        <w:pStyle w:val="1"/>
        <w:spacing w:after="260"/>
        <w:ind w:firstLine="567"/>
        <w:rPr>
          <w:lang w:val="uk-UA"/>
        </w:rPr>
      </w:pPr>
    </w:p>
    <w:p w14:paraId="6418C73A" w14:textId="2493B147" w:rsidR="0074644B" w:rsidRPr="00EF56B4" w:rsidRDefault="005E49D6" w:rsidP="00EF56B4">
      <w:pPr>
        <w:suppressAutoHyphens/>
        <w:spacing w:after="0" w:line="240" w:lineRule="auto"/>
        <w:ind w:firstLine="553"/>
        <w:jc w:val="both"/>
        <w:rPr>
          <w:rFonts w:ascii="Times New Roman" w:hAnsi="Times New Roman"/>
          <w:b/>
          <w:color w:val="000000"/>
          <w:sz w:val="28"/>
          <w:szCs w:val="28"/>
          <w:lang w:val="uk-UA" w:eastAsia="zh-CN"/>
        </w:rPr>
      </w:pPr>
      <w:r w:rsidRPr="00FC33D9">
        <w:rPr>
          <w:rFonts w:ascii="Times New Roman" w:hAnsi="Times New Roman"/>
          <w:b/>
          <w:color w:val="000000"/>
          <w:sz w:val="28"/>
          <w:szCs w:val="28"/>
          <w:lang w:val="uk-UA" w:eastAsia="zh-CN"/>
        </w:rPr>
        <w:lastRenderedPageBreak/>
        <w:t>4. Фінансово-економічне обґрунтування</w:t>
      </w:r>
    </w:p>
    <w:p w14:paraId="5F467F69" w14:textId="2C7AD3A7" w:rsidR="00EF56B4" w:rsidRPr="00F5120B" w:rsidRDefault="00EF56B4" w:rsidP="00F5120B">
      <w:pPr>
        <w:pStyle w:val="a5"/>
        <w:ind w:firstLine="567"/>
        <w:jc w:val="both"/>
      </w:pPr>
      <w:r w:rsidRPr="00AE5830">
        <w:rPr>
          <w:lang w:eastAsia="uk-UA"/>
        </w:rPr>
        <w:t>Прийн</w:t>
      </w:r>
      <w:r>
        <w:rPr>
          <w:lang w:eastAsia="uk-UA"/>
        </w:rPr>
        <w:t>яття проекту рішення передбачає</w:t>
      </w:r>
      <w:r w:rsidRPr="00AE5830">
        <w:rPr>
          <w:lang w:eastAsia="uk-UA"/>
        </w:rPr>
        <w:t xml:space="preserve"> фінансування Програми</w:t>
      </w:r>
      <w:r>
        <w:rPr>
          <w:lang w:eastAsia="uk-UA"/>
        </w:rPr>
        <w:t>,</w:t>
      </w:r>
      <w:r w:rsidRPr="00B13A41">
        <w:rPr>
          <w:lang w:eastAsia="uk-UA"/>
        </w:rPr>
        <w:t xml:space="preserve"> </w:t>
      </w:r>
      <w:r>
        <w:rPr>
          <w:lang w:eastAsia="uk-UA"/>
        </w:rPr>
        <w:t>за рахунок внутрішнього перерозподілу коштів у сумі 400,0 тис. грн.</w:t>
      </w:r>
      <w:r w:rsidR="00F5120B">
        <w:rPr>
          <w:lang w:eastAsia="uk-UA"/>
        </w:rPr>
        <w:t xml:space="preserve"> </w:t>
      </w:r>
      <w:r w:rsidRPr="00EF56B4">
        <w:rPr>
          <w:rFonts w:cs="Times New Roman"/>
          <w:szCs w:val="28"/>
        </w:rPr>
        <w:t xml:space="preserve">Кошти в сумі </w:t>
      </w:r>
      <w:r w:rsidRPr="00EF56B4">
        <w:rPr>
          <w:rStyle w:val="a4"/>
          <w:rFonts w:cs="Times New Roman"/>
          <w:b w:val="0"/>
          <w:szCs w:val="28"/>
        </w:rPr>
        <w:t>400,0 тис. грн.</w:t>
      </w:r>
      <w:r w:rsidRPr="00EF56B4">
        <w:rPr>
          <w:rFonts w:cs="Times New Roman"/>
          <w:szCs w:val="28"/>
        </w:rPr>
        <w:t xml:space="preserve"> передбачається спрямувати </w:t>
      </w:r>
      <w:r w:rsidRPr="00EF56B4">
        <w:rPr>
          <w:rStyle w:val="a4"/>
          <w:rFonts w:cs="Times New Roman"/>
          <w:b w:val="0"/>
          <w:szCs w:val="28"/>
        </w:rPr>
        <w:t>на рахунок КЗ «Міський культурний центр» Броварської міської ради Броварського району Київської області як виконавця підпункту 7.1 Програми</w:t>
      </w:r>
      <w:r w:rsidRPr="00EF56B4">
        <w:rPr>
          <w:rFonts w:cs="Times New Roman"/>
          <w:szCs w:val="28"/>
        </w:rPr>
        <w:t>, для забезпечення виконання передбачених ним заходів.</w:t>
      </w:r>
    </w:p>
    <w:p w14:paraId="57652B80" w14:textId="77777777" w:rsidR="00EF56B4" w:rsidRPr="00EF56B4" w:rsidRDefault="00EF56B4" w:rsidP="00DD7BFD">
      <w:pPr>
        <w:suppressAutoHyphens/>
        <w:spacing w:after="0" w:line="240" w:lineRule="auto"/>
        <w:ind w:firstLine="553"/>
        <w:jc w:val="both"/>
        <w:rPr>
          <w:rFonts w:ascii="Times New Roman" w:hAnsi="Times New Roman" w:cs="Times New Roman"/>
          <w:b/>
          <w:color w:val="000000"/>
          <w:sz w:val="28"/>
          <w:szCs w:val="28"/>
          <w:lang w:val="uk-UA" w:eastAsia="zh-CN"/>
        </w:rPr>
      </w:pPr>
    </w:p>
    <w:p w14:paraId="049846E0" w14:textId="1765612C" w:rsidR="009B7D79" w:rsidRPr="005E49D6" w:rsidRDefault="005E49D6" w:rsidP="005E49D6">
      <w:pPr>
        <w:pStyle w:val="a5"/>
        <w:rPr>
          <w:b/>
        </w:rPr>
      </w:pPr>
      <w:r w:rsidRPr="00FC33D9">
        <w:tab/>
      </w:r>
      <w:r w:rsidR="005F334B" w:rsidRPr="005E49D6">
        <w:rPr>
          <w:b/>
        </w:rPr>
        <w:t>5</w:t>
      </w:r>
      <w:r w:rsidRPr="005E49D6">
        <w:rPr>
          <w:b/>
        </w:rPr>
        <w:t>. Прогноз результатів</w:t>
      </w:r>
    </w:p>
    <w:p w14:paraId="7951F207" w14:textId="77777777" w:rsidR="00F5120B" w:rsidRPr="00F5120B" w:rsidRDefault="00F5120B" w:rsidP="00F5120B">
      <w:pPr>
        <w:suppressAutoHyphens/>
        <w:spacing w:after="0" w:line="240" w:lineRule="auto"/>
        <w:ind w:firstLine="567"/>
        <w:jc w:val="both"/>
        <w:rPr>
          <w:rFonts w:ascii="Times New Roman" w:hAnsi="Times New Roman" w:cs="Times New Roman"/>
          <w:sz w:val="28"/>
          <w:szCs w:val="28"/>
          <w:lang w:val="uk-UA"/>
        </w:rPr>
      </w:pPr>
      <w:r w:rsidRPr="00F5120B">
        <w:rPr>
          <w:rFonts w:ascii="Times New Roman" w:hAnsi="Times New Roman" w:cs="Times New Roman"/>
          <w:sz w:val="28"/>
          <w:szCs w:val="28"/>
          <w:lang w:val="uk-UA"/>
        </w:rPr>
        <w:t xml:space="preserve">Прийняття </w:t>
      </w:r>
      <w:proofErr w:type="spellStart"/>
      <w:r w:rsidRPr="00F5120B">
        <w:rPr>
          <w:rFonts w:ascii="Times New Roman" w:hAnsi="Times New Roman" w:cs="Times New Roman"/>
          <w:sz w:val="28"/>
          <w:szCs w:val="28"/>
          <w:lang w:val="uk-UA"/>
        </w:rPr>
        <w:t>проекту</w:t>
      </w:r>
      <w:proofErr w:type="spellEnd"/>
      <w:r w:rsidRPr="00F5120B">
        <w:rPr>
          <w:rFonts w:ascii="Times New Roman" w:hAnsi="Times New Roman" w:cs="Times New Roman"/>
          <w:sz w:val="28"/>
          <w:szCs w:val="28"/>
          <w:lang w:val="uk-UA"/>
        </w:rPr>
        <w:t xml:space="preserve"> рішення дозволить забезпечити належне фінансування заходів підпункту 7.1 Програми та створити необхідні фінансові умови для підтримки діяльності аматорських творчих колективів, які мають звання «народний», і їх участі у культурно-мистецьких заходах.</w:t>
      </w:r>
    </w:p>
    <w:p w14:paraId="2BE2B511" w14:textId="77777777" w:rsidR="00EF56B4" w:rsidRPr="00EF56B4" w:rsidRDefault="00EF56B4" w:rsidP="00EF56B4">
      <w:pPr>
        <w:suppressAutoHyphens/>
        <w:spacing w:after="0" w:line="240" w:lineRule="auto"/>
        <w:jc w:val="both"/>
        <w:rPr>
          <w:rFonts w:ascii="Times New Roman" w:hAnsi="Times New Roman" w:cs="Times New Roman"/>
          <w:b/>
          <w:color w:val="000000"/>
          <w:sz w:val="28"/>
          <w:szCs w:val="28"/>
          <w:lang w:val="uk-UA" w:eastAsia="zh-CN"/>
        </w:rPr>
      </w:pPr>
    </w:p>
    <w:p w14:paraId="60E3A9C8" w14:textId="6305A36C" w:rsidR="005F334B" w:rsidRDefault="005E49D6" w:rsidP="00DD7BFD">
      <w:pPr>
        <w:spacing w:after="0"/>
        <w:ind w:firstLine="553"/>
        <w:jc w:val="both"/>
        <w:rPr>
          <w:rFonts w:ascii="Times New Roman" w:hAnsi="Times New Roman"/>
          <w:i/>
          <w:sz w:val="28"/>
          <w:szCs w:val="28"/>
          <w:lang w:val="uk-UA"/>
        </w:rPr>
      </w:pPr>
      <w:r w:rsidRPr="00827775">
        <w:rPr>
          <w:rFonts w:ascii="Times New Roman" w:hAnsi="Times New Roman"/>
          <w:b/>
          <w:sz w:val="28"/>
          <w:szCs w:val="28"/>
          <w:shd w:val="clear" w:color="auto" w:fill="FFFFFF"/>
          <w:lang w:val="uk-UA"/>
        </w:rPr>
        <w:t>6</w:t>
      </w:r>
      <w:r w:rsidR="00525C68" w:rsidRPr="00827775">
        <w:rPr>
          <w:rFonts w:ascii="Times New Roman" w:hAnsi="Times New Roman"/>
          <w:b/>
          <w:sz w:val="28"/>
          <w:szCs w:val="28"/>
          <w:shd w:val="clear" w:color="auto" w:fill="FFFFFF"/>
          <w:lang w:val="uk-UA"/>
        </w:rPr>
        <w:t xml:space="preserve">. Суб’єкт подання проекту рішення </w:t>
      </w:r>
      <w:r w:rsidR="00EF56B4">
        <w:rPr>
          <w:rFonts w:ascii="Times New Roman" w:hAnsi="Times New Roman"/>
          <w:i/>
          <w:sz w:val="28"/>
          <w:szCs w:val="28"/>
          <w:lang w:val="uk-UA"/>
        </w:rPr>
        <w:t xml:space="preserve"> </w:t>
      </w:r>
    </w:p>
    <w:p w14:paraId="14DAD0B0" w14:textId="77777777" w:rsidR="00EF56B4" w:rsidRDefault="00EF56B4" w:rsidP="00EF56B4">
      <w:pPr>
        <w:pStyle w:val="1"/>
        <w:numPr>
          <w:ilvl w:val="0"/>
          <w:numId w:val="4"/>
        </w:numPr>
        <w:tabs>
          <w:tab w:val="left" w:pos="882"/>
        </w:tabs>
        <w:spacing w:after="0" w:line="276" w:lineRule="auto"/>
        <w:ind w:left="140" w:firstLine="500"/>
      </w:pPr>
      <w:proofErr w:type="spellStart"/>
      <w:r>
        <w:t>Управління</w:t>
      </w:r>
      <w:proofErr w:type="spellEnd"/>
      <w:r>
        <w:t xml:space="preserve"> </w:t>
      </w:r>
      <w:proofErr w:type="spellStart"/>
      <w:r>
        <w:t>культури</w:t>
      </w:r>
      <w:proofErr w:type="spellEnd"/>
      <w:r>
        <w:t xml:space="preserve">, </w:t>
      </w:r>
      <w:proofErr w:type="spellStart"/>
      <w:r>
        <w:t>сім’ї</w:t>
      </w:r>
      <w:proofErr w:type="spellEnd"/>
      <w:r>
        <w:t xml:space="preserve"> та </w:t>
      </w:r>
      <w:proofErr w:type="spellStart"/>
      <w:r>
        <w:t>молоді</w:t>
      </w:r>
      <w:proofErr w:type="spellEnd"/>
      <w:r>
        <w:t xml:space="preserve"> </w:t>
      </w:r>
      <w:proofErr w:type="spellStart"/>
      <w:r>
        <w:t>Броварської</w:t>
      </w:r>
      <w:proofErr w:type="spellEnd"/>
      <w:r>
        <w:t xml:space="preserve"> </w:t>
      </w:r>
      <w:proofErr w:type="spellStart"/>
      <w:r>
        <w:t>міської</w:t>
      </w:r>
      <w:proofErr w:type="spellEnd"/>
      <w:r>
        <w:t xml:space="preserve"> ради </w:t>
      </w:r>
      <w:proofErr w:type="spellStart"/>
      <w:r>
        <w:t>Броварського</w:t>
      </w:r>
      <w:proofErr w:type="spellEnd"/>
      <w:r>
        <w:t xml:space="preserve"> району </w:t>
      </w:r>
      <w:proofErr w:type="spellStart"/>
      <w:r>
        <w:t>Київської</w:t>
      </w:r>
      <w:proofErr w:type="spellEnd"/>
      <w:r>
        <w:t xml:space="preserve"> </w:t>
      </w:r>
      <w:proofErr w:type="spellStart"/>
      <w:r>
        <w:t>області</w:t>
      </w:r>
      <w:proofErr w:type="spellEnd"/>
      <w:r>
        <w:t>.</w:t>
      </w:r>
    </w:p>
    <w:p w14:paraId="2984A6F0" w14:textId="77777777" w:rsidR="00EF56B4" w:rsidRDefault="00EF56B4" w:rsidP="00EF56B4">
      <w:pPr>
        <w:pStyle w:val="1"/>
        <w:numPr>
          <w:ilvl w:val="0"/>
          <w:numId w:val="4"/>
        </w:numPr>
        <w:tabs>
          <w:tab w:val="left" w:pos="872"/>
        </w:tabs>
        <w:spacing w:after="0" w:line="276" w:lineRule="auto"/>
        <w:ind w:firstLine="600"/>
      </w:pPr>
      <w:bookmarkStart w:id="0" w:name="bookmark34"/>
      <w:bookmarkEnd w:id="0"/>
      <w:proofErr w:type="spellStart"/>
      <w:r>
        <w:t>Керівник</w:t>
      </w:r>
      <w:proofErr w:type="spellEnd"/>
      <w:r>
        <w:t xml:space="preserve"> </w:t>
      </w:r>
      <w:proofErr w:type="spellStart"/>
      <w:r>
        <w:t>управління</w:t>
      </w:r>
      <w:proofErr w:type="spellEnd"/>
      <w:r>
        <w:t xml:space="preserve"> – Ярмоленко </w:t>
      </w:r>
      <w:proofErr w:type="spellStart"/>
      <w:r>
        <w:t>Аліна</w:t>
      </w:r>
      <w:proofErr w:type="spellEnd"/>
      <w:r>
        <w:t xml:space="preserve"> </w:t>
      </w:r>
      <w:proofErr w:type="spellStart"/>
      <w:r>
        <w:t>Анатоліївна</w:t>
      </w:r>
      <w:proofErr w:type="spellEnd"/>
      <w:r>
        <w:t>.</w:t>
      </w:r>
    </w:p>
    <w:p w14:paraId="18F55685" w14:textId="4333ABBE" w:rsidR="009B7D79" w:rsidRPr="00F5120B" w:rsidRDefault="00EF56B4" w:rsidP="00EF56B4">
      <w:pPr>
        <w:spacing w:after="0"/>
        <w:jc w:val="both"/>
        <w:rPr>
          <w:rFonts w:ascii="Times New Roman" w:hAnsi="Times New Roman" w:cs="Times New Roman"/>
          <w:sz w:val="28"/>
          <w:szCs w:val="28"/>
          <w:lang w:val="uk-UA"/>
        </w:rPr>
      </w:pPr>
      <w:bookmarkStart w:id="1" w:name="bookmark35"/>
      <w:bookmarkEnd w:id="1"/>
      <w:proofErr w:type="spellStart"/>
      <w:r w:rsidRPr="00EF56B4">
        <w:rPr>
          <w:rFonts w:ascii="Times New Roman" w:hAnsi="Times New Roman" w:cs="Times New Roman"/>
          <w:sz w:val="28"/>
          <w:szCs w:val="28"/>
        </w:rPr>
        <w:t>Доповідач</w:t>
      </w:r>
      <w:proofErr w:type="spellEnd"/>
      <w:r w:rsidRPr="00EF56B4">
        <w:rPr>
          <w:rFonts w:ascii="Times New Roman" w:hAnsi="Times New Roman" w:cs="Times New Roman"/>
          <w:sz w:val="28"/>
          <w:szCs w:val="28"/>
        </w:rPr>
        <w:t xml:space="preserve"> по проекту та </w:t>
      </w:r>
      <w:proofErr w:type="spellStart"/>
      <w:r w:rsidRPr="00EF56B4">
        <w:rPr>
          <w:rFonts w:ascii="Times New Roman" w:hAnsi="Times New Roman" w:cs="Times New Roman"/>
          <w:sz w:val="28"/>
          <w:szCs w:val="28"/>
        </w:rPr>
        <w:t>відповідальна</w:t>
      </w:r>
      <w:proofErr w:type="spellEnd"/>
      <w:r w:rsidRPr="00EF56B4">
        <w:rPr>
          <w:rFonts w:ascii="Times New Roman" w:hAnsi="Times New Roman" w:cs="Times New Roman"/>
          <w:sz w:val="28"/>
          <w:szCs w:val="28"/>
        </w:rPr>
        <w:t xml:space="preserve"> особа за </w:t>
      </w:r>
      <w:proofErr w:type="spellStart"/>
      <w:r w:rsidRPr="00EF56B4">
        <w:rPr>
          <w:rFonts w:ascii="Times New Roman" w:hAnsi="Times New Roman" w:cs="Times New Roman"/>
          <w:sz w:val="28"/>
          <w:szCs w:val="28"/>
        </w:rPr>
        <w:t>підготовку</w:t>
      </w:r>
      <w:proofErr w:type="spellEnd"/>
      <w:r w:rsidRPr="00EF56B4">
        <w:rPr>
          <w:rFonts w:ascii="Times New Roman" w:hAnsi="Times New Roman" w:cs="Times New Roman"/>
          <w:sz w:val="28"/>
          <w:szCs w:val="28"/>
        </w:rPr>
        <w:t xml:space="preserve"> </w:t>
      </w:r>
      <w:proofErr w:type="spellStart"/>
      <w:r w:rsidRPr="00EF56B4">
        <w:rPr>
          <w:rFonts w:ascii="Times New Roman" w:hAnsi="Times New Roman" w:cs="Times New Roman"/>
          <w:sz w:val="28"/>
          <w:szCs w:val="28"/>
        </w:rPr>
        <w:t>даного</w:t>
      </w:r>
      <w:proofErr w:type="spellEnd"/>
      <w:r w:rsidRPr="00EF56B4">
        <w:rPr>
          <w:rFonts w:ascii="Times New Roman" w:hAnsi="Times New Roman" w:cs="Times New Roman"/>
          <w:sz w:val="28"/>
          <w:szCs w:val="28"/>
        </w:rPr>
        <w:t xml:space="preserve"> проекту – Ярмоленко </w:t>
      </w:r>
      <w:proofErr w:type="spellStart"/>
      <w:r w:rsidRPr="00EF56B4">
        <w:rPr>
          <w:rFonts w:ascii="Times New Roman" w:hAnsi="Times New Roman" w:cs="Times New Roman"/>
          <w:sz w:val="28"/>
          <w:szCs w:val="28"/>
        </w:rPr>
        <w:t>Аліна</w:t>
      </w:r>
      <w:proofErr w:type="spellEnd"/>
      <w:r w:rsidRPr="00EF56B4">
        <w:rPr>
          <w:rFonts w:ascii="Times New Roman" w:hAnsi="Times New Roman" w:cs="Times New Roman"/>
          <w:sz w:val="28"/>
          <w:szCs w:val="28"/>
        </w:rPr>
        <w:t xml:space="preserve"> </w:t>
      </w:r>
      <w:proofErr w:type="spellStart"/>
      <w:r w:rsidRPr="00EF56B4">
        <w:rPr>
          <w:rFonts w:ascii="Times New Roman" w:hAnsi="Times New Roman" w:cs="Times New Roman"/>
          <w:sz w:val="28"/>
          <w:szCs w:val="28"/>
        </w:rPr>
        <w:t>Анатоліївна</w:t>
      </w:r>
      <w:proofErr w:type="spellEnd"/>
      <w:r w:rsidR="00F5120B">
        <w:rPr>
          <w:rFonts w:ascii="Times New Roman" w:hAnsi="Times New Roman" w:cs="Times New Roman"/>
          <w:sz w:val="28"/>
          <w:szCs w:val="28"/>
          <w:lang w:val="uk-UA"/>
        </w:rPr>
        <w:t>.</w:t>
      </w:r>
    </w:p>
    <w:p w14:paraId="08CFF634" w14:textId="77777777" w:rsidR="00EF56B4" w:rsidRPr="00EF56B4" w:rsidRDefault="00EF56B4" w:rsidP="00EF56B4">
      <w:pPr>
        <w:spacing w:after="0"/>
        <w:jc w:val="both"/>
        <w:rPr>
          <w:rFonts w:ascii="Times New Roman" w:hAnsi="Times New Roman"/>
          <w:b/>
          <w:sz w:val="16"/>
          <w:szCs w:val="16"/>
          <w:lang w:val="uk-UA"/>
        </w:rPr>
      </w:pPr>
    </w:p>
    <w:p w14:paraId="1704DF45" w14:textId="5A3F236C" w:rsidR="005F334B" w:rsidRPr="00827775" w:rsidRDefault="005E49D6" w:rsidP="00DD7BFD">
      <w:pPr>
        <w:spacing w:after="0"/>
        <w:ind w:firstLine="553"/>
        <w:jc w:val="both"/>
        <w:rPr>
          <w:rFonts w:ascii="Times New Roman" w:hAnsi="Times New Roman"/>
          <w:b/>
          <w:sz w:val="28"/>
          <w:szCs w:val="28"/>
          <w:lang w:val="uk-UA"/>
        </w:rPr>
      </w:pPr>
      <w:r w:rsidRPr="00827775">
        <w:rPr>
          <w:rFonts w:ascii="Times New Roman" w:hAnsi="Times New Roman"/>
          <w:b/>
          <w:sz w:val="28"/>
          <w:szCs w:val="28"/>
          <w:lang w:val="uk-UA"/>
        </w:rPr>
        <w:t>7</w:t>
      </w:r>
      <w:r w:rsidRPr="00827775">
        <w:rPr>
          <w:rFonts w:ascii="Times New Roman" w:hAnsi="Times New Roman"/>
          <w:b/>
          <w:sz w:val="28"/>
          <w:szCs w:val="28"/>
        </w:rPr>
        <w:t xml:space="preserve">. </w:t>
      </w:r>
      <w:proofErr w:type="spellStart"/>
      <w:r w:rsidRPr="00827775">
        <w:rPr>
          <w:rFonts w:ascii="Times New Roman" w:hAnsi="Times New Roman"/>
          <w:b/>
          <w:sz w:val="28"/>
          <w:szCs w:val="28"/>
        </w:rPr>
        <w:t>Порівняльна</w:t>
      </w:r>
      <w:proofErr w:type="spellEnd"/>
      <w:r w:rsidRPr="00827775">
        <w:rPr>
          <w:rFonts w:ascii="Times New Roman" w:hAnsi="Times New Roman"/>
          <w:b/>
          <w:sz w:val="28"/>
          <w:szCs w:val="28"/>
        </w:rPr>
        <w:t xml:space="preserve"> </w:t>
      </w:r>
      <w:proofErr w:type="spellStart"/>
      <w:r w:rsidRPr="00827775">
        <w:rPr>
          <w:rFonts w:ascii="Times New Roman" w:hAnsi="Times New Roman"/>
          <w:b/>
          <w:sz w:val="28"/>
          <w:szCs w:val="28"/>
        </w:rPr>
        <w:t>таблиця</w:t>
      </w:r>
      <w:proofErr w:type="spellEnd"/>
      <w:r w:rsidRPr="00827775">
        <w:rPr>
          <w:rFonts w:ascii="Times New Roman" w:hAnsi="Times New Roman"/>
          <w:b/>
          <w:sz w:val="28"/>
          <w:szCs w:val="28"/>
        </w:rPr>
        <w:t xml:space="preserve"> </w:t>
      </w:r>
      <w:r w:rsidR="00EF56B4">
        <w:rPr>
          <w:rFonts w:ascii="Times New Roman" w:hAnsi="Times New Roman"/>
          <w:i/>
          <w:sz w:val="28"/>
          <w:szCs w:val="28"/>
          <w:lang w:val="uk-UA"/>
        </w:rPr>
        <w:t xml:space="preserve"> </w:t>
      </w:r>
      <w:r w:rsidR="00827775">
        <w:rPr>
          <w:rFonts w:ascii="Times New Roman" w:hAnsi="Times New Roman"/>
          <w:b/>
          <w:sz w:val="28"/>
          <w:szCs w:val="28"/>
          <w:lang w:val="uk-UA"/>
        </w:rPr>
        <w:t xml:space="preserve"> </w:t>
      </w:r>
    </w:p>
    <w:tbl>
      <w:tblPr>
        <w:tblStyle w:val="a7"/>
        <w:tblW w:w="9606" w:type="dxa"/>
        <w:tblLook w:val="04A0" w:firstRow="1" w:lastRow="0" w:firstColumn="1" w:lastColumn="0" w:noHBand="0" w:noVBand="1"/>
      </w:tblPr>
      <w:tblGrid>
        <w:gridCol w:w="4744"/>
        <w:gridCol w:w="4862"/>
      </w:tblGrid>
      <w:tr w:rsidR="00EF56B4" w14:paraId="201891E2" w14:textId="77777777" w:rsidTr="00F5120B">
        <w:tc>
          <w:tcPr>
            <w:tcW w:w="4744" w:type="dxa"/>
          </w:tcPr>
          <w:p w14:paraId="336A5238" w14:textId="77777777" w:rsidR="00EF56B4" w:rsidRPr="00EF56B4" w:rsidRDefault="00EF56B4" w:rsidP="00A803C9">
            <w:pPr>
              <w:jc w:val="center"/>
              <w:rPr>
                <w:rFonts w:ascii="Times New Roman" w:hAnsi="Times New Roman" w:cs="Times New Roman"/>
                <w:b/>
                <w:sz w:val="24"/>
                <w:szCs w:val="24"/>
              </w:rPr>
            </w:pPr>
            <w:r w:rsidRPr="00EF56B4">
              <w:rPr>
                <w:rFonts w:ascii="Times New Roman" w:hAnsi="Times New Roman" w:cs="Times New Roman"/>
                <w:b/>
                <w:sz w:val="24"/>
                <w:szCs w:val="24"/>
              </w:rPr>
              <w:t>Було</w:t>
            </w:r>
          </w:p>
        </w:tc>
        <w:tc>
          <w:tcPr>
            <w:tcW w:w="4862" w:type="dxa"/>
          </w:tcPr>
          <w:p w14:paraId="10E0EE09" w14:textId="77777777" w:rsidR="00EF56B4" w:rsidRPr="00EF56B4" w:rsidRDefault="00EF56B4" w:rsidP="00A803C9">
            <w:pPr>
              <w:jc w:val="center"/>
              <w:rPr>
                <w:rFonts w:ascii="Times New Roman" w:hAnsi="Times New Roman" w:cs="Times New Roman"/>
                <w:b/>
                <w:sz w:val="24"/>
                <w:szCs w:val="24"/>
              </w:rPr>
            </w:pPr>
            <w:r w:rsidRPr="00EF56B4">
              <w:rPr>
                <w:rFonts w:ascii="Times New Roman" w:hAnsi="Times New Roman" w:cs="Times New Roman"/>
                <w:b/>
                <w:sz w:val="24"/>
                <w:szCs w:val="24"/>
              </w:rPr>
              <w:t>Стало</w:t>
            </w:r>
          </w:p>
        </w:tc>
      </w:tr>
      <w:tr w:rsidR="00EF56B4" w14:paraId="6E714A49" w14:textId="77777777" w:rsidTr="00F5120B">
        <w:tc>
          <w:tcPr>
            <w:tcW w:w="4744" w:type="dxa"/>
          </w:tcPr>
          <w:p w14:paraId="69A150EF" w14:textId="77777777" w:rsidR="00EF56B4" w:rsidRPr="00EF56B4" w:rsidRDefault="00EF56B4" w:rsidP="00A803C9">
            <w:pPr>
              <w:rPr>
                <w:rFonts w:ascii="Times New Roman" w:hAnsi="Times New Roman" w:cs="Times New Roman"/>
                <w:b/>
                <w:sz w:val="24"/>
                <w:szCs w:val="24"/>
              </w:rPr>
            </w:pPr>
            <w:r w:rsidRPr="00EF56B4">
              <w:rPr>
                <w:rFonts w:ascii="Times New Roman" w:hAnsi="Times New Roman" w:cs="Times New Roman"/>
                <w:b/>
                <w:sz w:val="24"/>
                <w:szCs w:val="24"/>
              </w:rPr>
              <w:t>Назва пункту, підпункту</w:t>
            </w:r>
          </w:p>
        </w:tc>
        <w:tc>
          <w:tcPr>
            <w:tcW w:w="4862" w:type="dxa"/>
          </w:tcPr>
          <w:p w14:paraId="6CAAC5C0" w14:textId="77777777" w:rsidR="00EF56B4" w:rsidRPr="00EF56B4" w:rsidRDefault="00EF56B4" w:rsidP="00A803C9">
            <w:pPr>
              <w:rPr>
                <w:rFonts w:ascii="Times New Roman" w:hAnsi="Times New Roman" w:cs="Times New Roman"/>
                <w:b/>
                <w:sz w:val="24"/>
                <w:szCs w:val="24"/>
              </w:rPr>
            </w:pPr>
            <w:r w:rsidRPr="00EF56B4">
              <w:rPr>
                <w:rFonts w:ascii="Times New Roman" w:hAnsi="Times New Roman" w:cs="Times New Roman"/>
                <w:b/>
                <w:sz w:val="24"/>
                <w:szCs w:val="24"/>
              </w:rPr>
              <w:t>Назва пункту, підпункту,  який додається</w:t>
            </w:r>
          </w:p>
        </w:tc>
      </w:tr>
      <w:tr w:rsidR="00EF56B4" w14:paraId="27B4B523" w14:textId="77777777" w:rsidTr="00F5120B">
        <w:tc>
          <w:tcPr>
            <w:tcW w:w="4744" w:type="dxa"/>
          </w:tcPr>
          <w:p w14:paraId="0B3BD652" w14:textId="77777777" w:rsidR="00EF56B4" w:rsidRPr="00EF56B4" w:rsidRDefault="00EF56B4" w:rsidP="00A803C9">
            <w:pPr>
              <w:rPr>
                <w:rFonts w:ascii="Times New Roman" w:hAnsi="Times New Roman" w:cs="Times New Roman"/>
                <w:b/>
                <w:i/>
                <w:sz w:val="24"/>
                <w:szCs w:val="24"/>
              </w:rPr>
            </w:pPr>
            <w:r w:rsidRPr="00EF56B4">
              <w:rPr>
                <w:rFonts w:ascii="Times New Roman" w:hAnsi="Times New Roman" w:cs="Times New Roman"/>
                <w:b/>
                <w:i/>
                <w:sz w:val="24"/>
                <w:szCs w:val="24"/>
              </w:rPr>
              <w:t>Пункт 6</w:t>
            </w:r>
          </w:p>
          <w:p w14:paraId="1199CEC0" w14:textId="77777777" w:rsidR="00EF56B4" w:rsidRPr="00EF56B4" w:rsidRDefault="00EF56B4" w:rsidP="00A803C9">
            <w:pPr>
              <w:pStyle w:val="a9"/>
              <w:rPr>
                <w:sz w:val="24"/>
                <w:szCs w:val="24"/>
              </w:rPr>
            </w:pPr>
            <w:r w:rsidRPr="00EF56B4">
              <w:rPr>
                <w:bCs/>
                <w:sz w:val="24"/>
                <w:szCs w:val="24"/>
              </w:rPr>
              <w:t>Реалізація проектів відділу культури управління культури, сім’ї та молоді:</w:t>
            </w:r>
          </w:p>
          <w:p w14:paraId="549D4FC0" w14:textId="77777777" w:rsidR="00EF56B4" w:rsidRPr="00EF56B4" w:rsidRDefault="00EF56B4" w:rsidP="00EF56B4">
            <w:pPr>
              <w:pStyle w:val="a9"/>
              <w:numPr>
                <w:ilvl w:val="0"/>
                <w:numId w:val="5"/>
              </w:numPr>
              <w:tabs>
                <w:tab w:val="left" w:pos="211"/>
              </w:tabs>
              <w:spacing w:line="276" w:lineRule="auto"/>
              <w:ind w:left="260" w:hanging="260"/>
              <w:rPr>
                <w:sz w:val="24"/>
                <w:szCs w:val="24"/>
              </w:rPr>
            </w:pPr>
            <w:r w:rsidRPr="00EF56B4">
              <w:rPr>
                <w:sz w:val="24"/>
                <w:szCs w:val="24"/>
              </w:rPr>
              <w:t>Відзначення професійних свят: Міжнародний день музеїв, Всеукраїнський день бібліотек, День працівників освіти, Всеукраїнський день працівників культури та майстрів народного мистецтва;</w:t>
            </w:r>
          </w:p>
          <w:p w14:paraId="320954D7" w14:textId="77777777" w:rsidR="00EF56B4" w:rsidRPr="00EF56B4" w:rsidRDefault="00EF56B4" w:rsidP="00EF56B4">
            <w:pPr>
              <w:pStyle w:val="a9"/>
              <w:numPr>
                <w:ilvl w:val="0"/>
                <w:numId w:val="5"/>
              </w:numPr>
              <w:tabs>
                <w:tab w:val="left" w:pos="211"/>
              </w:tabs>
              <w:spacing w:line="276" w:lineRule="auto"/>
              <w:ind w:left="260" w:hanging="260"/>
              <w:rPr>
                <w:sz w:val="24"/>
                <w:szCs w:val="24"/>
              </w:rPr>
            </w:pPr>
            <w:r w:rsidRPr="00EF56B4">
              <w:rPr>
                <w:sz w:val="24"/>
                <w:szCs w:val="24"/>
              </w:rPr>
              <w:t>Звітні концерти народних творчих аматорських колективів закладів клубного типу Броварської міської територіальної громади;</w:t>
            </w:r>
          </w:p>
          <w:p w14:paraId="2B0878A6" w14:textId="77777777" w:rsidR="00EF56B4" w:rsidRPr="00EF56B4" w:rsidRDefault="00EF56B4" w:rsidP="00EF56B4">
            <w:pPr>
              <w:pStyle w:val="a9"/>
              <w:numPr>
                <w:ilvl w:val="0"/>
                <w:numId w:val="6"/>
              </w:numPr>
              <w:tabs>
                <w:tab w:val="left" w:pos="211"/>
              </w:tabs>
              <w:spacing w:line="269" w:lineRule="auto"/>
              <w:ind w:left="260" w:hanging="260"/>
              <w:rPr>
                <w:sz w:val="24"/>
                <w:szCs w:val="24"/>
              </w:rPr>
            </w:pPr>
            <w:r w:rsidRPr="00EF56B4">
              <w:rPr>
                <w:sz w:val="24"/>
                <w:szCs w:val="24"/>
              </w:rPr>
              <w:t>Звітні концерти мистецьких шкіл Броварської міської територіальної громади;</w:t>
            </w:r>
          </w:p>
          <w:p w14:paraId="7F094926" w14:textId="77777777" w:rsidR="00EF56B4" w:rsidRPr="00EF56B4" w:rsidRDefault="00EF56B4" w:rsidP="00EF56B4">
            <w:pPr>
              <w:pStyle w:val="a9"/>
              <w:numPr>
                <w:ilvl w:val="0"/>
                <w:numId w:val="6"/>
              </w:numPr>
              <w:tabs>
                <w:tab w:val="left" w:pos="211"/>
              </w:tabs>
              <w:spacing w:line="264" w:lineRule="auto"/>
              <w:ind w:left="260" w:hanging="260"/>
              <w:rPr>
                <w:sz w:val="24"/>
                <w:szCs w:val="24"/>
              </w:rPr>
            </w:pPr>
            <w:r w:rsidRPr="00EF56B4">
              <w:rPr>
                <w:sz w:val="24"/>
                <w:szCs w:val="24"/>
              </w:rPr>
              <w:t>Міжнародний фестиваль- конкурс «Наша Лялька»</w:t>
            </w:r>
          </w:p>
          <w:p w14:paraId="224836A2" w14:textId="77777777" w:rsidR="00EF56B4" w:rsidRPr="00EF56B4" w:rsidRDefault="00EF56B4" w:rsidP="00EF56B4">
            <w:pPr>
              <w:pStyle w:val="a9"/>
              <w:numPr>
                <w:ilvl w:val="0"/>
                <w:numId w:val="6"/>
              </w:numPr>
              <w:tabs>
                <w:tab w:val="left" w:pos="211"/>
              </w:tabs>
              <w:spacing w:line="264" w:lineRule="auto"/>
              <w:ind w:left="260" w:hanging="260"/>
              <w:rPr>
                <w:sz w:val="24"/>
                <w:szCs w:val="24"/>
              </w:rPr>
            </w:pPr>
            <w:r w:rsidRPr="00EF56B4">
              <w:rPr>
                <w:sz w:val="24"/>
                <w:szCs w:val="24"/>
              </w:rPr>
              <w:t>Мистецький проект «Великодні майстер-класи»</w:t>
            </w:r>
          </w:p>
          <w:p w14:paraId="4764BA32" w14:textId="77777777" w:rsidR="00EF56B4" w:rsidRPr="00EF56B4" w:rsidRDefault="00EF56B4" w:rsidP="00EF56B4">
            <w:pPr>
              <w:pStyle w:val="a9"/>
              <w:numPr>
                <w:ilvl w:val="0"/>
                <w:numId w:val="6"/>
              </w:numPr>
              <w:tabs>
                <w:tab w:val="left" w:pos="216"/>
              </w:tabs>
              <w:spacing w:line="271" w:lineRule="auto"/>
              <w:ind w:left="260" w:hanging="260"/>
              <w:rPr>
                <w:sz w:val="24"/>
                <w:szCs w:val="24"/>
              </w:rPr>
            </w:pPr>
            <w:r w:rsidRPr="00EF56B4">
              <w:rPr>
                <w:sz w:val="24"/>
                <w:szCs w:val="24"/>
              </w:rPr>
              <w:t>Фестивалі християнської творчості «Троянда духовна» та «Віфлеємська зірка»;</w:t>
            </w:r>
          </w:p>
          <w:p w14:paraId="7E47E5BB" w14:textId="77777777" w:rsidR="00EF56B4" w:rsidRPr="00EF56B4" w:rsidRDefault="00EF56B4" w:rsidP="00EF56B4">
            <w:pPr>
              <w:pStyle w:val="a9"/>
              <w:numPr>
                <w:ilvl w:val="0"/>
                <w:numId w:val="6"/>
              </w:numPr>
              <w:tabs>
                <w:tab w:val="left" w:pos="206"/>
              </w:tabs>
              <w:spacing w:line="264" w:lineRule="auto"/>
              <w:ind w:left="260" w:hanging="260"/>
              <w:rPr>
                <w:sz w:val="24"/>
                <w:szCs w:val="24"/>
              </w:rPr>
            </w:pPr>
            <w:r w:rsidRPr="00EF56B4">
              <w:rPr>
                <w:sz w:val="24"/>
                <w:szCs w:val="24"/>
              </w:rPr>
              <w:t>Проект «Коло друзів» для людей поважного віку;</w:t>
            </w:r>
          </w:p>
          <w:p w14:paraId="27452169" w14:textId="77777777" w:rsidR="00EF56B4" w:rsidRPr="00EF56B4" w:rsidRDefault="00EF56B4" w:rsidP="00EF56B4">
            <w:pPr>
              <w:pStyle w:val="a9"/>
              <w:numPr>
                <w:ilvl w:val="0"/>
                <w:numId w:val="6"/>
              </w:numPr>
              <w:tabs>
                <w:tab w:val="left" w:pos="211"/>
              </w:tabs>
              <w:spacing w:line="269" w:lineRule="auto"/>
              <w:ind w:left="260" w:hanging="260"/>
              <w:rPr>
                <w:sz w:val="24"/>
                <w:szCs w:val="24"/>
              </w:rPr>
            </w:pPr>
            <w:r w:rsidRPr="00EF56B4">
              <w:rPr>
                <w:sz w:val="24"/>
                <w:szCs w:val="24"/>
              </w:rPr>
              <w:lastRenderedPageBreak/>
              <w:t>Міжнародний фестиваль- конкурс танцю народів світу «КОЛО»:</w:t>
            </w:r>
          </w:p>
          <w:p w14:paraId="221F70F8" w14:textId="77777777" w:rsidR="00EF56B4" w:rsidRPr="00EF56B4" w:rsidRDefault="00EF56B4" w:rsidP="00EF56B4">
            <w:pPr>
              <w:pStyle w:val="a9"/>
              <w:numPr>
                <w:ilvl w:val="0"/>
                <w:numId w:val="6"/>
              </w:numPr>
              <w:tabs>
                <w:tab w:val="left" w:pos="211"/>
              </w:tabs>
              <w:spacing w:line="264" w:lineRule="auto"/>
              <w:ind w:left="260" w:hanging="260"/>
              <w:rPr>
                <w:sz w:val="24"/>
                <w:szCs w:val="24"/>
              </w:rPr>
            </w:pPr>
            <w:r w:rsidRPr="00EF56B4">
              <w:rPr>
                <w:sz w:val="24"/>
                <w:szCs w:val="24"/>
              </w:rPr>
              <w:t>Творчий конкурс «Іграшка твого міста»;</w:t>
            </w:r>
          </w:p>
          <w:p w14:paraId="2B3D99EF" w14:textId="77777777" w:rsidR="00EF56B4" w:rsidRPr="00EF56B4" w:rsidRDefault="00EF56B4" w:rsidP="00EF56B4">
            <w:pPr>
              <w:pStyle w:val="a9"/>
              <w:numPr>
                <w:ilvl w:val="0"/>
                <w:numId w:val="6"/>
              </w:numPr>
              <w:tabs>
                <w:tab w:val="left" w:pos="211"/>
              </w:tabs>
              <w:spacing w:line="264" w:lineRule="auto"/>
              <w:ind w:left="260" w:hanging="260"/>
              <w:rPr>
                <w:sz w:val="24"/>
                <w:szCs w:val="24"/>
              </w:rPr>
            </w:pPr>
            <w:r w:rsidRPr="00EF56B4">
              <w:rPr>
                <w:sz w:val="24"/>
                <w:szCs w:val="24"/>
              </w:rPr>
              <w:t>Конкурс «Моє життя, немов дитя - то плаче, то сміється», присвячений життю та творчості Микола Сома.</w:t>
            </w:r>
          </w:p>
        </w:tc>
        <w:tc>
          <w:tcPr>
            <w:tcW w:w="4862" w:type="dxa"/>
          </w:tcPr>
          <w:p w14:paraId="7547365F" w14:textId="77777777" w:rsidR="00EF56B4" w:rsidRPr="00EF56B4" w:rsidRDefault="00EF56B4" w:rsidP="00A803C9">
            <w:pPr>
              <w:rPr>
                <w:rFonts w:ascii="Times New Roman" w:hAnsi="Times New Roman" w:cs="Times New Roman"/>
                <w:b/>
                <w:i/>
                <w:sz w:val="24"/>
                <w:szCs w:val="24"/>
              </w:rPr>
            </w:pPr>
            <w:r w:rsidRPr="00EF56B4">
              <w:rPr>
                <w:rFonts w:ascii="Times New Roman" w:hAnsi="Times New Roman" w:cs="Times New Roman"/>
                <w:b/>
                <w:i/>
                <w:sz w:val="24"/>
                <w:szCs w:val="24"/>
              </w:rPr>
              <w:lastRenderedPageBreak/>
              <w:t xml:space="preserve">Пункт 7  </w:t>
            </w:r>
          </w:p>
          <w:p w14:paraId="47FDBE77" w14:textId="77777777" w:rsidR="00EF56B4" w:rsidRPr="00EF56B4" w:rsidRDefault="00EF56B4" w:rsidP="00A803C9">
            <w:pPr>
              <w:rPr>
                <w:rFonts w:ascii="Times New Roman" w:hAnsi="Times New Roman" w:cs="Times New Roman"/>
                <w:sz w:val="24"/>
                <w:szCs w:val="24"/>
              </w:rPr>
            </w:pPr>
            <w:r w:rsidRPr="00EF56B4">
              <w:rPr>
                <w:rFonts w:ascii="Times New Roman" w:hAnsi="Times New Roman" w:cs="Times New Roman"/>
                <w:sz w:val="24"/>
                <w:szCs w:val="24"/>
              </w:rPr>
              <w:t>Підтримка аматорських хореографічних та вокальних колективів, що мають звання «народний».</w:t>
            </w:r>
          </w:p>
          <w:p w14:paraId="6C80C10E" w14:textId="77777777" w:rsidR="00EF56B4" w:rsidRPr="00EF56B4" w:rsidRDefault="00EF56B4" w:rsidP="00A803C9">
            <w:pPr>
              <w:rPr>
                <w:rFonts w:ascii="Times New Roman" w:hAnsi="Times New Roman" w:cs="Times New Roman"/>
                <w:b/>
                <w:i/>
                <w:sz w:val="24"/>
                <w:szCs w:val="24"/>
              </w:rPr>
            </w:pPr>
            <w:r w:rsidRPr="00EF56B4">
              <w:rPr>
                <w:rFonts w:ascii="Times New Roman" w:hAnsi="Times New Roman" w:cs="Times New Roman"/>
                <w:b/>
                <w:i/>
                <w:sz w:val="24"/>
                <w:szCs w:val="24"/>
              </w:rPr>
              <w:t>Підпункт 7.1</w:t>
            </w:r>
          </w:p>
          <w:p w14:paraId="227B3085" w14:textId="77777777" w:rsidR="00EF56B4" w:rsidRPr="00EF56B4" w:rsidRDefault="00EF56B4" w:rsidP="00A803C9">
            <w:pPr>
              <w:rPr>
                <w:rFonts w:ascii="Times New Roman" w:hAnsi="Times New Roman" w:cs="Times New Roman"/>
                <w:sz w:val="24"/>
                <w:szCs w:val="24"/>
              </w:rPr>
            </w:pPr>
            <w:r w:rsidRPr="00EF56B4">
              <w:rPr>
                <w:rFonts w:ascii="Times New Roman" w:hAnsi="Times New Roman" w:cs="Times New Roman"/>
                <w:sz w:val="24"/>
                <w:szCs w:val="24"/>
              </w:rPr>
              <w:t xml:space="preserve">Забезпечення оренди приміщення, пошиття сценічних костюмів та надання транспортних послуг.  </w:t>
            </w:r>
          </w:p>
          <w:p w14:paraId="6B0130A9" w14:textId="77777777" w:rsidR="00EF56B4" w:rsidRPr="00EF56B4" w:rsidRDefault="00EF56B4" w:rsidP="00A803C9">
            <w:pPr>
              <w:rPr>
                <w:rFonts w:ascii="Times New Roman" w:hAnsi="Times New Roman" w:cs="Times New Roman"/>
                <w:sz w:val="24"/>
                <w:szCs w:val="24"/>
              </w:rPr>
            </w:pPr>
          </w:p>
        </w:tc>
      </w:tr>
    </w:tbl>
    <w:tbl>
      <w:tblPr>
        <w:tblStyle w:val="a7"/>
        <w:tblW w:w="5003" w:type="pct"/>
        <w:tblLayout w:type="fixed"/>
        <w:tblLook w:val="04A0" w:firstRow="1" w:lastRow="0" w:firstColumn="1" w:lastColumn="0" w:noHBand="0" w:noVBand="1"/>
      </w:tblPr>
      <w:tblGrid>
        <w:gridCol w:w="4786"/>
        <w:gridCol w:w="1638"/>
        <w:gridCol w:w="1291"/>
        <w:gridCol w:w="1862"/>
      </w:tblGrid>
      <w:tr w:rsidR="00EF56B4" w:rsidRPr="003A5E91" w14:paraId="1CA4073F" w14:textId="77777777" w:rsidTr="00F5120B">
        <w:tc>
          <w:tcPr>
            <w:tcW w:w="2499" w:type="pct"/>
          </w:tcPr>
          <w:p w14:paraId="18A3F23D" w14:textId="77777777" w:rsidR="00EF56B4" w:rsidRPr="00EF56B4" w:rsidRDefault="00EF56B4" w:rsidP="00A803C9">
            <w:pPr>
              <w:rPr>
                <w:sz w:val="24"/>
                <w:szCs w:val="24"/>
              </w:rPr>
            </w:pPr>
            <w:r w:rsidRPr="00EF56B4">
              <w:rPr>
                <w:b/>
                <w:i/>
                <w:sz w:val="24"/>
                <w:szCs w:val="24"/>
              </w:rPr>
              <w:t xml:space="preserve"> </w:t>
            </w:r>
          </w:p>
          <w:p w14:paraId="6490CFCC" w14:textId="77777777" w:rsidR="00EF56B4" w:rsidRPr="00EF56B4" w:rsidRDefault="00EF56B4" w:rsidP="00A803C9">
            <w:pPr>
              <w:rPr>
                <w:sz w:val="24"/>
                <w:szCs w:val="24"/>
              </w:rPr>
            </w:pPr>
          </w:p>
        </w:tc>
        <w:tc>
          <w:tcPr>
            <w:tcW w:w="855" w:type="pct"/>
          </w:tcPr>
          <w:p w14:paraId="2280A372" w14:textId="77777777" w:rsidR="00EF56B4" w:rsidRPr="00EF56B4" w:rsidRDefault="00EF56B4" w:rsidP="00A803C9">
            <w:pPr>
              <w:jc w:val="center"/>
              <w:rPr>
                <w:rFonts w:ascii="Times New Roman" w:hAnsi="Times New Roman" w:cs="Times New Roman"/>
                <w:b/>
                <w:sz w:val="24"/>
                <w:szCs w:val="24"/>
              </w:rPr>
            </w:pPr>
            <w:r w:rsidRPr="00EF56B4">
              <w:rPr>
                <w:rFonts w:ascii="Times New Roman" w:hAnsi="Times New Roman" w:cs="Times New Roman"/>
                <w:b/>
                <w:sz w:val="24"/>
                <w:szCs w:val="24"/>
              </w:rPr>
              <w:t>Було</w:t>
            </w:r>
          </w:p>
          <w:p w14:paraId="3C0B1A31" w14:textId="77777777" w:rsidR="00EF56B4" w:rsidRPr="00EF56B4" w:rsidRDefault="00EF56B4" w:rsidP="00A803C9">
            <w:pPr>
              <w:jc w:val="center"/>
              <w:rPr>
                <w:rFonts w:ascii="Times New Roman" w:hAnsi="Times New Roman" w:cs="Times New Roman"/>
                <w:i/>
                <w:sz w:val="24"/>
                <w:szCs w:val="24"/>
              </w:rPr>
            </w:pPr>
            <w:proofErr w:type="spellStart"/>
            <w:r w:rsidRPr="00EF56B4">
              <w:rPr>
                <w:rFonts w:ascii="Times New Roman" w:hAnsi="Times New Roman" w:cs="Times New Roman"/>
                <w:i/>
                <w:sz w:val="24"/>
                <w:szCs w:val="24"/>
              </w:rPr>
              <w:t>тис.грн</w:t>
            </w:r>
            <w:proofErr w:type="spellEnd"/>
            <w:r w:rsidRPr="00EF56B4">
              <w:rPr>
                <w:rFonts w:ascii="Times New Roman" w:hAnsi="Times New Roman" w:cs="Times New Roman"/>
                <w:i/>
                <w:sz w:val="24"/>
                <w:szCs w:val="24"/>
              </w:rPr>
              <w:t>.</w:t>
            </w:r>
          </w:p>
        </w:tc>
        <w:tc>
          <w:tcPr>
            <w:tcW w:w="674" w:type="pct"/>
          </w:tcPr>
          <w:p w14:paraId="10F8921C" w14:textId="77777777" w:rsidR="00EF56B4" w:rsidRPr="00EF56B4" w:rsidRDefault="00EF56B4" w:rsidP="00A803C9">
            <w:pPr>
              <w:jc w:val="center"/>
              <w:rPr>
                <w:rFonts w:ascii="Times New Roman" w:hAnsi="Times New Roman" w:cs="Times New Roman"/>
                <w:b/>
                <w:sz w:val="24"/>
                <w:szCs w:val="24"/>
              </w:rPr>
            </w:pPr>
            <w:r w:rsidRPr="00EF56B4">
              <w:rPr>
                <w:rFonts w:ascii="Times New Roman" w:hAnsi="Times New Roman" w:cs="Times New Roman"/>
                <w:b/>
                <w:sz w:val="24"/>
                <w:szCs w:val="24"/>
              </w:rPr>
              <w:t>Зміни</w:t>
            </w:r>
          </w:p>
          <w:p w14:paraId="2B09FA84" w14:textId="77777777" w:rsidR="00EF56B4" w:rsidRPr="00EF56B4" w:rsidRDefault="00EF56B4" w:rsidP="00A803C9">
            <w:pPr>
              <w:jc w:val="center"/>
              <w:rPr>
                <w:rFonts w:ascii="Times New Roman" w:hAnsi="Times New Roman" w:cs="Times New Roman"/>
                <w:i/>
                <w:sz w:val="24"/>
                <w:szCs w:val="24"/>
              </w:rPr>
            </w:pPr>
            <w:proofErr w:type="spellStart"/>
            <w:r w:rsidRPr="00EF56B4">
              <w:rPr>
                <w:rFonts w:ascii="Times New Roman" w:hAnsi="Times New Roman" w:cs="Times New Roman"/>
                <w:i/>
                <w:sz w:val="24"/>
                <w:szCs w:val="24"/>
              </w:rPr>
              <w:t>тис.грн</w:t>
            </w:r>
            <w:proofErr w:type="spellEnd"/>
            <w:r w:rsidRPr="00EF56B4">
              <w:rPr>
                <w:rFonts w:ascii="Times New Roman" w:hAnsi="Times New Roman" w:cs="Times New Roman"/>
                <w:i/>
                <w:sz w:val="24"/>
                <w:szCs w:val="24"/>
              </w:rPr>
              <w:t>.</w:t>
            </w:r>
          </w:p>
        </w:tc>
        <w:tc>
          <w:tcPr>
            <w:tcW w:w="972" w:type="pct"/>
          </w:tcPr>
          <w:p w14:paraId="38DC523A" w14:textId="77777777" w:rsidR="00EF56B4" w:rsidRPr="00EF56B4" w:rsidRDefault="00EF56B4" w:rsidP="00A803C9">
            <w:pPr>
              <w:jc w:val="center"/>
              <w:rPr>
                <w:rFonts w:ascii="Times New Roman" w:hAnsi="Times New Roman" w:cs="Times New Roman"/>
                <w:b/>
                <w:sz w:val="24"/>
                <w:szCs w:val="24"/>
              </w:rPr>
            </w:pPr>
            <w:r w:rsidRPr="00EF56B4">
              <w:rPr>
                <w:rFonts w:ascii="Times New Roman" w:hAnsi="Times New Roman" w:cs="Times New Roman"/>
                <w:b/>
                <w:sz w:val="24"/>
                <w:szCs w:val="24"/>
              </w:rPr>
              <w:t>Стало</w:t>
            </w:r>
          </w:p>
          <w:p w14:paraId="774B3E5A" w14:textId="77777777" w:rsidR="00EF56B4" w:rsidRPr="00EF56B4" w:rsidRDefault="00EF56B4" w:rsidP="00A803C9">
            <w:pPr>
              <w:jc w:val="center"/>
              <w:rPr>
                <w:rFonts w:ascii="Times New Roman" w:hAnsi="Times New Roman" w:cs="Times New Roman"/>
                <w:i/>
                <w:sz w:val="24"/>
                <w:szCs w:val="24"/>
              </w:rPr>
            </w:pPr>
            <w:proofErr w:type="spellStart"/>
            <w:r w:rsidRPr="00EF56B4">
              <w:rPr>
                <w:rFonts w:ascii="Times New Roman" w:hAnsi="Times New Roman" w:cs="Times New Roman"/>
                <w:i/>
                <w:sz w:val="24"/>
                <w:szCs w:val="24"/>
              </w:rPr>
              <w:t>тис.грн</w:t>
            </w:r>
            <w:proofErr w:type="spellEnd"/>
            <w:r w:rsidRPr="00EF56B4">
              <w:rPr>
                <w:rFonts w:ascii="Times New Roman" w:hAnsi="Times New Roman" w:cs="Times New Roman"/>
                <w:i/>
                <w:sz w:val="24"/>
                <w:szCs w:val="24"/>
              </w:rPr>
              <w:t>.</w:t>
            </w:r>
          </w:p>
        </w:tc>
      </w:tr>
      <w:tr w:rsidR="00EF56B4" w:rsidRPr="003A5E91" w14:paraId="2EC9FC93" w14:textId="77777777" w:rsidTr="00F5120B">
        <w:tc>
          <w:tcPr>
            <w:tcW w:w="2499" w:type="pct"/>
          </w:tcPr>
          <w:p w14:paraId="5BB6BBCD" w14:textId="77777777" w:rsidR="00EF56B4" w:rsidRPr="00EF56B4" w:rsidRDefault="00EF56B4" w:rsidP="00A803C9">
            <w:pPr>
              <w:rPr>
                <w:rFonts w:ascii="Times New Roman" w:hAnsi="Times New Roman" w:cs="Times New Roman"/>
                <w:b/>
                <w:i/>
                <w:sz w:val="24"/>
                <w:szCs w:val="24"/>
              </w:rPr>
            </w:pPr>
            <w:r w:rsidRPr="00EF56B4">
              <w:rPr>
                <w:rFonts w:ascii="Times New Roman" w:hAnsi="Times New Roman" w:cs="Times New Roman"/>
                <w:b/>
                <w:i/>
                <w:sz w:val="24"/>
                <w:szCs w:val="24"/>
              </w:rPr>
              <w:t>Всього по Програмі на 2026 рік</w:t>
            </w:r>
          </w:p>
          <w:p w14:paraId="0C4F7EFE" w14:textId="77777777" w:rsidR="00EF56B4" w:rsidRPr="00EF56B4" w:rsidRDefault="00EF56B4" w:rsidP="00A803C9">
            <w:pPr>
              <w:rPr>
                <w:rFonts w:ascii="Times New Roman" w:hAnsi="Times New Roman" w:cs="Times New Roman"/>
                <w:b/>
                <w:i/>
                <w:sz w:val="24"/>
                <w:szCs w:val="24"/>
              </w:rPr>
            </w:pPr>
          </w:p>
        </w:tc>
        <w:tc>
          <w:tcPr>
            <w:tcW w:w="855" w:type="pct"/>
          </w:tcPr>
          <w:p w14:paraId="60C78FBE" w14:textId="77777777" w:rsidR="00EF56B4" w:rsidRPr="00EF56B4" w:rsidRDefault="00EF56B4" w:rsidP="00A803C9">
            <w:pPr>
              <w:jc w:val="center"/>
              <w:rPr>
                <w:rFonts w:ascii="Times New Roman" w:hAnsi="Times New Roman" w:cs="Times New Roman"/>
                <w:i/>
                <w:sz w:val="24"/>
                <w:szCs w:val="24"/>
              </w:rPr>
            </w:pPr>
            <w:r w:rsidRPr="00EF56B4">
              <w:rPr>
                <w:rFonts w:ascii="Times New Roman" w:hAnsi="Times New Roman" w:cs="Times New Roman"/>
                <w:i/>
                <w:sz w:val="24"/>
                <w:szCs w:val="24"/>
              </w:rPr>
              <w:t>800,00</w:t>
            </w:r>
          </w:p>
        </w:tc>
        <w:tc>
          <w:tcPr>
            <w:tcW w:w="674" w:type="pct"/>
          </w:tcPr>
          <w:p w14:paraId="62E25213" w14:textId="77777777" w:rsidR="00EF56B4" w:rsidRPr="00EF56B4" w:rsidRDefault="00EF56B4" w:rsidP="00A803C9">
            <w:pPr>
              <w:jc w:val="center"/>
              <w:rPr>
                <w:rFonts w:ascii="Times New Roman" w:hAnsi="Times New Roman" w:cs="Times New Roman"/>
                <w:sz w:val="24"/>
                <w:szCs w:val="24"/>
              </w:rPr>
            </w:pPr>
            <w:r w:rsidRPr="00EF56B4">
              <w:rPr>
                <w:rFonts w:ascii="Times New Roman" w:hAnsi="Times New Roman" w:cs="Times New Roman"/>
                <w:sz w:val="24"/>
                <w:szCs w:val="24"/>
              </w:rPr>
              <w:t>+ 400,0</w:t>
            </w:r>
          </w:p>
        </w:tc>
        <w:tc>
          <w:tcPr>
            <w:tcW w:w="972" w:type="pct"/>
          </w:tcPr>
          <w:p w14:paraId="1F738BE1" w14:textId="77777777" w:rsidR="00EF56B4" w:rsidRPr="00EF56B4" w:rsidRDefault="00EF56B4" w:rsidP="00A803C9">
            <w:pPr>
              <w:jc w:val="center"/>
              <w:rPr>
                <w:rFonts w:ascii="Times New Roman" w:hAnsi="Times New Roman" w:cs="Times New Roman"/>
                <w:i/>
                <w:sz w:val="24"/>
                <w:szCs w:val="24"/>
              </w:rPr>
            </w:pPr>
            <w:r w:rsidRPr="00EF56B4">
              <w:rPr>
                <w:rFonts w:ascii="Times New Roman" w:hAnsi="Times New Roman" w:cs="Times New Roman"/>
                <w:i/>
                <w:sz w:val="24"/>
                <w:szCs w:val="24"/>
              </w:rPr>
              <w:t>1200,0</w:t>
            </w:r>
          </w:p>
        </w:tc>
      </w:tr>
      <w:tr w:rsidR="00EF56B4" w:rsidRPr="003A5E91" w14:paraId="688D15DE" w14:textId="77777777" w:rsidTr="00F5120B">
        <w:tc>
          <w:tcPr>
            <w:tcW w:w="2499" w:type="pct"/>
          </w:tcPr>
          <w:p w14:paraId="15EB51F8" w14:textId="77777777" w:rsidR="00EF56B4" w:rsidRPr="00EF56B4" w:rsidRDefault="00EF56B4" w:rsidP="00A803C9">
            <w:pPr>
              <w:rPr>
                <w:rFonts w:ascii="Times New Roman" w:hAnsi="Times New Roman" w:cs="Times New Roman"/>
                <w:b/>
                <w:i/>
                <w:sz w:val="24"/>
                <w:szCs w:val="24"/>
              </w:rPr>
            </w:pPr>
            <w:r w:rsidRPr="00EF56B4">
              <w:rPr>
                <w:rFonts w:ascii="Times New Roman" w:hAnsi="Times New Roman" w:cs="Times New Roman"/>
                <w:b/>
                <w:i/>
                <w:sz w:val="24"/>
                <w:szCs w:val="24"/>
              </w:rPr>
              <w:t>Всього по Програмі на 2022-2026 роки</w:t>
            </w:r>
          </w:p>
        </w:tc>
        <w:tc>
          <w:tcPr>
            <w:tcW w:w="855" w:type="pct"/>
          </w:tcPr>
          <w:p w14:paraId="7FB46444" w14:textId="77777777" w:rsidR="00EF56B4" w:rsidRPr="00EF56B4" w:rsidRDefault="00EF56B4" w:rsidP="00A803C9">
            <w:pPr>
              <w:jc w:val="center"/>
              <w:rPr>
                <w:rFonts w:ascii="Times New Roman" w:hAnsi="Times New Roman" w:cs="Times New Roman"/>
                <w:i/>
                <w:sz w:val="24"/>
                <w:szCs w:val="24"/>
              </w:rPr>
            </w:pPr>
            <w:r w:rsidRPr="00EF56B4">
              <w:rPr>
                <w:rFonts w:ascii="Times New Roman" w:hAnsi="Times New Roman" w:cs="Times New Roman"/>
                <w:i/>
                <w:sz w:val="24"/>
                <w:szCs w:val="24"/>
              </w:rPr>
              <w:t xml:space="preserve"> 2120,0</w:t>
            </w:r>
          </w:p>
        </w:tc>
        <w:tc>
          <w:tcPr>
            <w:tcW w:w="674" w:type="pct"/>
          </w:tcPr>
          <w:p w14:paraId="4677885A" w14:textId="77777777" w:rsidR="00EF56B4" w:rsidRPr="00EF56B4" w:rsidRDefault="00EF56B4" w:rsidP="00A803C9">
            <w:pPr>
              <w:jc w:val="center"/>
              <w:rPr>
                <w:rFonts w:ascii="Times New Roman" w:hAnsi="Times New Roman" w:cs="Times New Roman"/>
                <w:sz w:val="24"/>
                <w:szCs w:val="24"/>
              </w:rPr>
            </w:pPr>
            <w:r w:rsidRPr="00EF56B4">
              <w:rPr>
                <w:rFonts w:ascii="Times New Roman" w:hAnsi="Times New Roman" w:cs="Times New Roman"/>
                <w:sz w:val="24"/>
                <w:szCs w:val="24"/>
              </w:rPr>
              <w:t>+ 400,0</w:t>
            </w:r>
          </w:p>
        </w:tc>
        <w:tc>
          <w:tcPr>
            <w:tcW w:w="972" w:type="pct"/>
          </w:tcPr>
          <w:p w14:paraId="72B6C414" w14:textId="77777777" w:rsidR="00EF56B4" w:rsidRPr="00EF56B4" w:rsidRDefault="00EF56B4" w:rsidP="00A803C9">
            <w:pPr>
              <w:jc w:val="center"/>
              <w:rPr>
                <w:rFonts w:ascii="Times New Roman" w:hAnsi="Times New Roman" w:cs="Times New Roman"/>
                <w:i/>
                <w:sz w:val="24"/>
                <w:szCs w:val="24"/>
              </w:rPr>
            </w:pPr>
            <w:r w:rsidRPr="00EF56B4">
              <w:rPr>
                <w:rFonts w:ascii="Times New Roman" w:hAnsi="Times New Roman" w:cs="Times New Roman"/>
                <w:i/>
                <w:sz w:val="24"/>
                <w:szCs w:val="24"/>
              </w:rPr>
              <w:t>33200,0</w:t>
            </w:r>
          </w:p>
        </w:tc>
      </w:tr>
    </w:tbl>
    <w:p w14:paraId="79570124" w14:textId="6A5B56C6" w:rsidR="009B7D79" w:rsidRDefault="009B7D79" w:rsidP="00244FF9">
      <w:pPr>
        <w:suppressAutoHyphens/>
        <w:spacing w:after="0" w:line="240" w:lineRule="auto"/>
        <w:jc w:val="both"/>
        <w:rPr>
          <w:rFonts w:ascii="Times New Roman" w:hAnsi="Times New Roman"/>
          <w:color w:val="000000"/>
          <w:sz w:val="28"/>
          <w:szCs w:val="28"/>
          <w:lang w:val="uk-UA" w:eastAsia="zh-CN"/>
        </w:rPr>
      </w:pPr>
    </w:p>
    <w:p w14:paraId="4D1CE363" w14:textId="77777777" w:rsidR="00EF56B4" w:rsidRDefault="00EF56B4" w:rsidP="00244FF9">
      <w:pPr>
        <w:suppressAutoHyphens/>
        <w:spacing w:after="0" w:line="240" w:lineRule="auto"/>
        <w:jc w:val="both"/>
        <w:rPr>
          <w:rFonts w:ascii="Times New Roman" w:hAnsi="Times New Roman"/>
          <w:color w:val="000000"/>
          <w:sz w:val="28"/>
          <w:szCs w:val="28"/>
          <w:lang w:val="uk-UA" w:eastAsia="zh-CN"/>
        </w:rPr>
      </w:pPr>
    </w:p>
    <w:p w14:paraId="7C244CE9" w14:textId="35F0FCD9" w:rsidR="00EF56B4" w:rsidRPr="00EF56B4" w:rsidRDefault="00EF56B4" w:rsidP="00EF56B4">
      <w:pPr>
        <w:rPr>
          <w:rFonts w:ascii="Times New Roman" w:hAnsi="Times New Roman" w:cs="Times New Roman"/>
          <w:sz w:val="28"/>
          <w:szCs w:val="28"/>
        </w:rPr>
      </w:pPr>
      <w:r w:rsidRPr="00EF56B4">
        <w:rPr>
          <w:rFonts w:ascii="Times New Roman" w:hAnsi="Times New Roman" w:cs="Times New Roman"/>
          <w:sz w:val="28"/>
          <w:szCs w:val="28"/>
        </w:rPr>
        <w:t xml:space="preserve">Начальник </w:t>
      </w:r>
      <w:proofErr w:type="spellStart"/>
      <w:r w:rsidRPr="00EF56B4">
        <w:rPr>
          <w:rFonts w:ascii="Times New Roman" w:hAnsi="Times New Roman" w:cs="Times New Roman"/>
          <w:sz w:val="28"/>
          <w:szCs w:val="28"/>
        </w:rPr>
        <w:t>управління</w:t>
      </w:r>
      <w:proofErr w:type="spellEnd"/>
      <w:r w:rsidRPr="00EF56B4">
        <w:rPr>
          <w:rFonts w:ascii="Times New Roman" w:hAnsi="Times New Roman" w:cs="Times New Roman"/>
          <w:sz w:val="28"/>
          <w:szCs w:val="28"/>
        </w:rPr>
        <w:tab/>
      </w:r>
      <w:r w:rsidRPr="00EF56B4">
        <w:rPr>
          <w:rFonts w:ascii="Times New Roman" w:hAnsi="Times New Roman" w:cs="Times New Roman"/>
          <w:sz w:val="28"/>
          <w:szCs w:val="28"/>
        </w:rPr>
        <w:tab/>
      </w:r>
      <w:r w:rsidRPr="00EF56B4">
        <w:rPr>
          <w:rFonts w:ascii="Times New Roman" w:hAnsi="Times New Roman" w:cs="Times New Roman"/>
          <w:sz w:val="28"/>
          <w:szCs w:val="28"/>
        </w:rPr>
        <w:tab/>
      </w:r>
      <w:r w:rsidRPr="00EF56B4">
        <w:rPr>
          <w:rFonts w:ascii="Times New Roman" w:hAnsi="Times New Roman" w:cs="Times New Roman"/>
          <w:sz w:val="28"/>
          <w:szCs w:val="28"/>
        </w:rPr>
        <w:tab/>
      </w:r>
      <w:r w:rsidRPr="00EF56B4">
        <w:rPr>
          <w:rFonts w:ascii="Times New Roman" w:hAnsi="Times New Roman" w:cs="Times New Roman"/>
          <w:sz w:val="28"/>
          <w:szCs w:val="28"/>
        </w:rPr>
        <w:tab/>
      </w:r>
      <w:r>
        <w:rPr>
          <w:rFonts w:ascii="Times New Roman" w:hAnsi="Times New Roman" w:cs="Times New Roman"/>
          <w:sz w:val="28"/>
          <w:szCs w:val="28"/>
        </w:rPr>
        <w:tab/>
      </w:r>
      <w:proofErr w:type="spellStart"/>
      <w:r w:rsidRPr="00EF56B4">
        <w:rPr>
          <w:rFonts w:ascii="Times New Roman" w:hAnsi="Times New Roman" w:cs="Times New Roman"/>
          <w:sz w:val="28"/>
          <w:szCs w:val="28"/>
        </w:rPr>
        <w:t>Аліна</w:t>
      </w:r>
      <w:proofErr w:type="spellEnd"/>
      <w:r w:rsidRPr="00EF56B4">
        <w:rPr>
          <w:rFonts w:ascii="Times New Roman" w:hAnsi="Times New Roman" w:cs="Times New Roman"/>
          <w:sz w:val="28"/>
          <w:szCs w:val="28"/>
        </w:rPr>
        <w:t xml:space="preserve"> ЯРМОЛЕНКО</w:t>
      </w:r>
    </w:p>
    <w:p w14:paraId="19D3CCEC" w14:textId="15ED3AA5"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7F0D27"/>
    <w:multiLevelType w:val="multilevel"/>
    <w:tmpl w:val="7F8ED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182A2E"/>
    <w:multiLevelType w:val="multilevel"/>
    <w:tmpl w:val="E97C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5200C"/>
    <w:multiLevelType w:val="multilevel"/>
    <w:tmpl w:val="603AF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0D21DA"/>
    <w:multiLevelType w:val="multilevel"/>
    <w:tmpl w:val="E166A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D3573F"/>
    <w:multiLevelType w:val="multilevel"/>
    <w:tmpl w:val="C432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A7578"/>
    <w:multiLevelType w:val="hybridMultilevel"/>
    <w:tmpl w:val="A6688C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58570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9711455">
    <w:abstractNumId w:val="5"/>
  </w:num>
  <w:num w:numId="3" w16cid:durableId="546910976">
    <w:abstractNumId w:val="2"/>
  </w:num>
  <w:num w:numId="4" w16cid:durableId="992955295">
    <w:abstractNumId w:val="4"/>
  </w:num>
  <w:num w:numId="5" w16cid:durableId="609899731">
    <w:abstractNumId w:val="3"/>
  </w:num>
  <w:num w:numId="6" w16cid:durableId="1864590268">
    <w:abstractNumId w:val="1"/>
  </w:num>
  <w:num w:numId="7" w16cid:durableId="4235782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E49D6"/>
    <w:rsid w:val="005F334B"/>
    <w:rsid w:val="00696599"/>
    <w:rsid w:val="006C396C"/>
    <w:rsid w:val="0074644B"/>
    <w:rsid w:val="007E7FBA"/>
    <w:rsid w:val="00827775"/>
    <w:rsid w:val="00881846"/>
    <w:rsid w:val="009B7D79"/>
    <w:rsid w:val="009C0EEF"/>
    <w:rsid w:val="00A218AE"/>
    <w:rsid w:val="00A7597F"/>
    <w:rsid w:val="00B35D4C"/>
    <w:rsid w:val="00B46089"/>
    <w:rsid w:val="00B80167"/>
    <w:rsid w:val="00BF6942"/>
    <w:rsid w:val="00D5049E"/>
    <w:rsid w:val="00D92C45"/>
    <w:rsid w:val="00DD7BFD"/>
    <w:rsid w:val="00EF56B4"/>
    <w:rsid w:val="00F5120B"/>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No Spacing"/>
    <w:uiPriority w:val="1"/>
    <w:qFormat/>
    <w:rsid w:val="00EF56B4"/>
    <w:pPr>
      <w:spacing w:after="0" w:line="240" w:lineRule="auto"/>
    </w:pPr>
    <w:rPr>
      <w:rFonts w:ascii="Times New Roman" w:eastAsiaTheme="minorHAnsi" w:hAnsi="Times New Roman"/>
      <w:sz w:val="28"/>
      <w:lang w:val="uk-UA" w:eastAsia="en-US"/>
    </w:rPr>
  </w:style>
  <w:style w:type="character" w:customStyle="1" w:styleId="a6">
    <w:name w:val="Основной текст_"/>
    <w:basedOn w:val="a0"/>
    <w:link w:val="1"/>
    <w:rsid w:val="00EF56B4"/>
    <w:rPr>
      <w:rFonts w:ascii="Times New Roman" w:eastAsia="Times New Roman" w:hAnsi="Times New Roman" w:cs="Times New Roman"/>
      <w:sz w:val="28"/>
      <w:szCs w:val="28"/>
    </w:rPr>
  </w:style>
  <w:style w:type="paragraph" w:customStyle="1" w:styleId="1">
    <w:name w:val="Основной текст1"/>
    <w:basedOn w:val="a"/>
    <w:link w:val="a6"/>
    <w:rsid w:val="00EF56B4"/>
    <w:pPr>
      <w:widowControl w:val="0"/>
      <w:spacing w:after="240" w:line="240" w:lineRule="auto"/>
    </w:pPr>
    <w:rPr>
      <w:rFonts w:ascii="Times New Roman" w:eastAsia="Times New Roman" w:hAnsi="Times New Roman" w:cs="Times New Roman"/>
      <w:sz w:val="28"/>
      <w:szCs w:val="28"/>
    </w:rPr>
  </w:style>
  <w:style w:type="table" w:styleId="a7">
    <w:name w:val="Table Grid"/>
    <w:basedOn w:val="a1"/>
    <w:uiPriority w:val="39"/>
    <w:rsid w:val="00EF56B4"/>
    <w:pPr>
      <w:spacing w:after="0" w:line="240" w:lineRule="auto"/>
    </w:pPr>
    <w:rPr>
      <w:rFonts w:eastAsiaTheme="minorHAnsi"/>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Другое_"/>
    <w:basedOn w:val="a0"/>
    <w:link w:val="a9"/>
    <w:rsid w:val="00EF56B4"/>
    <w:rPr>
      <w:rFonts w:ascii="Times New Roman" w:eastAsia="Times New Roman" w:hAnsi="Times New Roman" w:cs="Times New Roman"/>
    </w:rPr>
  </w:style>
  <w:style w:type="paragraph" w:customStyle="1" w:styleId="a9">
    <w:name w:val="Другое"/>
    <w:basedOn w:val="a"/>
    <w:link w:val="a8"/>
    <w:rsid w:val="00EF56B4"/>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2980</Words>
  <Characters>1700</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2026-08-14T11:04:00Z</dcterms:modified>
</cp:coreProperties>
</file>