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ПВ-960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703B" w:rsidRPr="00742FF8" w:rsidP="009D703B" w14:paraId="55B86808" w14:textId="77777777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42FF8">
        <w:rPr>
          <w:rFonts w:ascii="Times New Roman" w:hAnsi="Times New Roman" w:cs="Times New Roman"/>
          <w:sz w:val="28"/>
          <w:szCs w:val="28"/>
        </w:rPr>
        <w:t>Додаток 2</w:t>
      </w:r>
    </w:p>
    <w:p w:rsidR="009D703B" w:rsidRPr="00742FF8" w:rsidP="009D703B" w14:paraId="1E7BDFE9" w14:textId="77777777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42FF8"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9D703B" w:rsidRPr="00742FF8" w:rsidP="009D703B" w14:paraId="1149C1CB" w14:textId="77777777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42FF8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9D703B" w:rsidRPr="00742FF8" w:rsidP="009D703B" w14:paraId="559C3B8C" w14:textId="77777777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42FF8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D703B" w:rsidRPr="00742FF8" w:rsidP="009D703B" w14:paraId="65A5498A" w14:textId="77777777">
      <w:pPr>
        <w:tabs>
          <w:tab w:val="left" w:pos="0"/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2FF8">
        <w:rPr>
          <w:rFonts w:ascii="Times New Roman" w:hAnsi="Times New Roman" w:cs="Times New Roman"/>
          <w:sz w:val="28"/>
          <w:szCs w:val="28"/>
        </w:rPr>
        <w:t>від ______________ № ____________</w:t>
      </w:r>
    </w:p>
    <w:p w:rsidR="009D703B" w:rsidRPr="00742FF8" w:rsidP="009D703B" w14:paraId="1103319D" w14:textId="77777777">
      <w:pPr>
        <w:pStyle w:val="Heading2"/>
        <w:rPr>
          <w:bCs w:val="0"/>
          <w:spacing w:val="-6"/>
        </w:rPr>
      </w:pPr>
    </w:p>
    <w:p w:rsidR="009D703B" w:rsidRPr="00742FF8" w:rsidP="009D703B" w14:paraId="42931EE4" w14:textId="77777777">
      <w:pPr>
        <w:pStyle w:val="Heading2"/>
        <w:rPr>
          <w:bCs w:val="0"/>
        </w:rPr>
      </w:pPr>
      <w:r w:rsidRPr="00742FF8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</w:p>
    <w:p w:rsidR="009D703B" w:rsidRPr="00742FF8" w:rsidP="009D703B" w14:paraId="2114D5EA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3049A0C6" w14:textId="77777777" w:rsidTr="006B4AFE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9D703B" w:rsidRPr="00742FF8" w:rsidP="009D703B" w14:paraId="375F379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9D703B" w:rsidRPr="00742FF8" w:rsidP="009D703B" w14:paraId="5AE578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Спортивний зал будівлі навчального корпусу Броварського ліцею № 2 ім. В.О. Сухомлинського площею 277,3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., за адресою: Київська область, Броварський район, місто Бровари, вулиця Володимира Великого, будинок 6</w:t>
            </w:r>
          </w:p>
        </w:tc>
      </w:tr>
      <w:tr w14:paraId="66EBF828" w14:textId="77777777" w:rsidTr="006B4AFE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9D703B" w:rsidRPr="00742FF8" w:rsidP="009D703B" w14:paraId="13A9A81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9D703B" w:rsidRPr="00742FF8" w:rsidP="009D703B" w14:paraId="6EA2643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bCs/>
                <w:sz w:val="28"/>
                <w:szCs w:val="28"/>
              </w:rPr>
              <w:t>Рішення виконавчого комітету Броварської міської ради Броварського району Київської області від 26.05.2026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42F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602 «Про включення до Переліку першого типу та передачу в оренду комунального майна Броварської міської територіальної громади шляхом аукціону» </w:t>
            </w:r>
          </w:p>
        </w:tc>
      </w:tr>
      <w:tr w14:paraId="70F08D45" w14:textId="77777777" w:rsidTr="006B4AFE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9D703B" w:rsidRPr="00742FF8" w:rsidP="009D703B" w14:paraId="059C16B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орендодавця</w:t>
            </w:r>
          </w:p>
          <w:p w:rsidR="009D703B" w:rsidRPr="00742FF8" w:rsidP="009D703B" w14:paraId="5020FBF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9D703B" w:rsidRPr="00742FF8" w:rsidP="009D703B" w14:paraId="1C6F327C" w14:textId="34BF002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3B3BFC" w:rsidR="008114A6">
              <w:rPr>
                <w:rFonts w:ascii="Times New Roman" w:hAnsi="Times New Roman" w:cs="Times New Roman"/>
                <w:sz w:val="28"/>
                <w:szCs w:val="28"/>
              </w:rPr>
              <w:t>communal.prop@brovary-rada.gov.ua</w:t>
            </w:r>
          </w:p>
        </w:tc>
      </w:tr>
      <w:tr w14:paraId="630878B7" w14:textId="77777777" w:rsidTr="006B4AFE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9D703B" w:rsidRPr="00742FF8" w:rsidP="009D703B" w14:paraId="5768822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9D703B" w:rsidP="009D703B" w14:paraId="5F571120" w14:textId="77777777">
            <w:pPr>
              <w:pStyle w:val="BodyText"/>
              <w:rPr>
                <w:color w:val="auto"/>
              </w:rPr>
            </w:pPr>
            <w:r w:rsidRPr="00742FF8">
              <w:rPr>
                <w:color w:val="auto"/>
                <w:spacing w:val="-6"/>
              </w:rPr>
              <w:t>Броварський ліцей №2 ім. В.О.Сухомлинського Броварської міської ради Броварського району Київської області</w:t>
            </w:r>
            <w:r w:rsidRPr="00742FF8">
              <w:rPr>
                <w:color w:val="auto"/>
              </w:rPr>
              <w:t xml:space="preserve">, що знаходиться за адресою: Україна, </w:t>
            </w:r>
            <w:r w:rsidRPr="00742FF8">
              <w:rPr>
                <w:color w:val="auto"/>
                <w:spacing w:val="-8"/>
              </w:rPr>
              <w:t xml:space="preserve">07403, Київська область,  Броварський район, </w:t>
            </w:r>
            <w:r w:rsidRPr="00742FF8">
              <w:rPr>
                <w:color w:val="auto"/>
              </w:rPr>
              <w:t>місто Бровари</w:t>
            </w:r>
            <w:r w:rsidRPr="00742FF8">
              <w:rPr>
                <w:color w:val="auto"/>
                <w:spacing w:val="-6"/>
              </w:rPr>
              <w:t>, вулиця Володимира Великого, будинок 6,</w:t>
            </w:r>
            <w:r w:rsidRPr="00742FF8">
              <w:rPr>
                <w:color w:val="auto"/>
              </w:rPr>
              <w:t xml:space="preserve"> телефон: (04594)-4-69-65,</w:t>
            </w:r>
          </w:p>
          <w:p w:rsidR="009D703B" w:rsidRPr="00742FF8" w:rsidP="009D703B" w14:paraId="2A38E07A" w14:textId="77777777">
            <w:pPr>
              <w:pStyle w:val="BodyText"/>
              <w:rPr>
                <w:color w:val="auto"/>
              </w:rPr>
            </w:pPr>
            <w:r w:rsidRPr="00742FF8">
              <w:rPr>
                <w:color w:val="auto"/>
                <w:lang w:val="en-US"/>
              </w:rPr>
              <w:t>e</w:t>
            </w:r>
            <w:r w:rsidRPr="00742FF8">
              <w:rPr>
                <w:color w:val="auto"/>
              </w:rPr>
              <w:t>-</w:t>
            </w:r>
            <w:r w:rsidRPr="002C780D">
              <w:rPr>
                <w:color w:val="auto"/>
                <w:lang w:val="en-US"/>
              </w:rPr>
              <w:t>mail</w:t>
            </w:r>
            <w:r w:rsidRPr="002C780D">
              <w:rPr>
                <w:color w:val="auto"/>
              </w:rPr>
              <w:t xml:space="preserve">:engelsa6@ukr.net </w:t>
            </w:r>
            <w:hyperlink r:id="rId4" w:history="1">
              <w:r w:rsidRPr="008E3381">
                <w:rPr>
                  <w:rStyle w:val="Hyperlink"/>
                </w:rPr>
                <w:br/>
              </w:r>
            </w:hyperlink>
          </w:p>
        </w:tc>
      </w:tr>
      <w:tr w14:paraId="551B10AE" w14:textId="77777777" w:rsidTr="006B4AFE">
        <w:tblPrEx>
          <w:tblW w:w="9606" w:type="dxa"/>
          <w:tblLayout w:type="fixed"/>
          <w:tblLook w:val="00A0"/>
        </w:tblPrEx>
        <w:trPr>
          <w:trHeight w:val="1098"/>
        </w:trPr>
        <w:tc>
          <w:tcPr>
            <w:tcW w:w="3369" w:type="dxa"/>
          </w:tcPr>
          <w:p w:rsidR="009D703B" w:rsidRPr="00742FF8" w:rsidP="009D703B" w14:paraId="570C00D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Графік роботи Броварського ліцею </w:t>
            </w:r>
            <w:r w:rsidRPr="00742FF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№2 ім. В.О. Сухомлинського Броварської міської ради Броварського району </w:t>
            </w:r>
            <w:r w:rsidRPr="00742FF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Київської області </w:t>
            </w:r>
          </w:p>
        </w:tc>
        <w:tc>
          <w:tcPr>
            <w:tcW w:w="6237" w:type="dxa"/>
          </w:tcPr>
          <w:p w:rsidR="009D703B" w:rsidRPr="00742FF8" w:rsidP="009D703B" w14:paraId="0289E5D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Середня кількість годин роботи закладу в день                                 – 10 годин 30 хвилин;</w:t>
            </w:r>
          </w:p>
          <w:p w:rsidR="009D703B" w:rsidRPr="00742FF8" w:rsidP="009D703B" w14:paraId="7F4354D9" w14:textId="77777777">
            <w:pPr>
              <w:pStyle w:val="BodyText"/>
              <w:rPr>
                <w:spacing w:val="-6"/>
              </w:rPr>
            </w:pPr>
            <w:r w:rsidRPr="00742FF8">
              <w:rPr>
                <w:color w:val="auto"/>
                <w:spacing w:val="-4"/>
              </w:rPr>
              <w:t xml:space="preserve">Середня кількість робочих днів на місяць - 21 день </w:t>
            </w:r>
          </w:p>
        </w:tc>
      </w:tr>
      <w:tr w14:paraId="12434C03" w14:textId="77777777" w:rsidTr="006B4AFE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9D703B" w:rsidRPr="00742FF8" w:rsidP="009D703B" w14:paraId="0A5BB9C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9D703B" w:rsidRPr="00742FF8" w:rsidP="009D703B" w14:paraId="7BF1F3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Спортивний зал будівлі навчального корпусу Броварського ліцею № 2 ім. В.О. Сухомлинського площею 277,3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., за адресою: Київська область, Броварський район, місто Бровари, вулиця Володимира Великого, будинок 6</w:t>
            </w:r>
          </w:p>
          <w:p w:rsidR="009D703B" w:rsidRPr="00742FF8" w:rsidP="009D703B" w14:paraId="0C0761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Графік використання: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вівторок з 17:30 до 18:30; четвер з 17:30 до 18:30</w:t>
            </w:r>
          </w:p>
        </w:tc>
      </w:tr>
      <w:tr w14:paraId="27DF57EC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3AC7BCF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9D703B" w:rsidRPr="00742FF8" w:rsidP="009D703B" w14:paraId="1BA8700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Style w:val="Strong"/>
              </w:rPr>
              <w:t>-</w:t>
            </w:r>
          </w:p>
        </w:tc>
      </w:tr>
      <w:tr w14:paraId="49AB8CD2" w14:textId="77777777" w:rsidTr="006B4AFE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9D703B" w:rsidRPr="00742FF8" w:rsidP="009D703B" w14:paraId="3E3CD13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Вартість об'єкта оренди</w:t>
            </w:r>
          </w:p>
        </w:tc>
        <w:tc>
          <w:tcPr>
            <w:tcW w:w="6237" w:type="dxa"/>
          </w:tcPr>
          <w:p w:rsidR="009D703B" w:rsidRPr="00742FF8" w:rsidP="009D703B" w14:paraId="3E3365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об’єкта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оренди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згідно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висновком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майна станом на 01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року становить, без ПДВ </w:t>
            </w:r>
          </w:p>
          <w:p w:rsidR="009D703B" w:rsidRPr="00742FF8" w:rsidP="009D703B" w14:paraId="54C5F7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5 962 066,00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грн</w:t>
            </w:r>
          </w:p>
        </w:tc>
      </w:tr>
      <w:tr w14:paraId="0DC485D3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5546391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Тип об’єкта</w:t>
            </w:r>
          </w:p>
        </w:tc>
        <w:tc>
          <w:tcPr>
            <w:tcW w:w="6237" w:type="dxa"/>
          </w:tcPr>
          <w:p w:rsidR="009D703B" w:rsidRPr="00742FF8" w:rsidP="009D703B" w14:paraId="020826C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нерухоме майно</w:t>
            </w:r>
          </w:p>
        </w:tc>
      </w:tr>
      <w:tr w14:paraId="62678631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474EA7D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Пропонований строк оренди</w:t>
            </w:r>
          </w:p>
        </w:tc>
        <w:tc>
          <w:tcPr>
            <w:tcW w:w="6237" w:type="dxa"/>
          </w:tcPr>
          <w:p w:rsidR="009D703B" w:rsidRPr="00742FF8" w:rsidP="009D703B" w14:paraId="2F8A298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років </w:t>
            </w:r>
          </w:p>
        </w:tc>
      </w:tr>
      <w:tr w14:paraId="266FF3F2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3893EC7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9D703B" w:rsidRPr="00742FF8" w:rsidP="009D703B" w14:paraId="1DE2F223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84520D5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2FEE4C7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9D703B" w:rsidRPr="00742FF8" w:rsidP="009D703B" w14:paraId="63F8BBAF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Додається </w:t>
            </w:r>
          </w:p>
        </w:tc>
      </w:tr>
      <w:tr w14:paraId="29CE4A12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6F0979A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9D703B" w:rsidRPr="00742FF8" w:rsidP="009D703B" w14:paraId="598DA3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Загальна</w:t>
            </w:r>
            <w:r w:rsidRPr="00742FF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277,3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.,  корисна 277,3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23D52C41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69FC5CEB" w14:textId="036BA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Технічний стан, інформація про потужність електромережі</w:t>
            </w:r>
            <w:r w:rsidR="008114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і забезпечення</w:t>
            </w:r>
            <w:r w:rsidR="008114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комунікаціями </w:t>
            </w:r>
          </w:p>
        </w:tc>
        <w:tc>
          <w:tcPr>
            <w:tcW w:w="6237" w:type="dxa"/>
          </w:tcPr>
          <w:p w:rsidR="009D703B" w:rsidRPr="00742FF8" w:rsidP="009D703B" w14:paraId="11858F0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Технічний стан приміщення - задовільний</w:t>
            </w:r>
          </w:p>
          <w:p w:rsidR="009D703B" w:rsidRPr="00742FF8" w:rsidP="009D703B" w14:paraId="4BCD738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DAABBBB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440F6DE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Технічний план об’єкта</w:t>
            </w:r>
          </w:p>
        </w:tc>
        <w:tc>
          <w:tcPr>
            <w:tcW w:w="6237" w:type="dxa"/>
          </w:tcPr>
          <w:p w:rsidR="009D703B" w:rsidRPr="00742FF8" w:rsidP="009D703B" w14:paraId="1EF87B9B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Додається</w:t>
            </w:r>
          </w:p>
        </w:tc>
      </w:tr>
      <w:tr w14:paraId="4CC7B745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59F0C74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9D703B" w:rsidRPr="00742FF8" w:rsidP="009D703B" w14:paraId="0519E08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Об’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єкт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є </w:t>
            </w: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пам’ятк</w:t>
            </w: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ою</w:t>
            </w: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культурної спадщини</w:t>
            </w:r>
          </w:p>
        </w:tc>
      </w:tr>
      <w:tr w14:paraId="01C6A7AB" w14:textId="77777777" w:rsidTr="006B4AFE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9D703B" w:rsidRPr="00742FF8" w:rsidP="009D703B" w14:paraId="24CEA13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9D703B" w:rsidRPr="00742FF8" w:rsidP="009D703B" w14:paraId="260AA773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0580322C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3D1B0A2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 договору </w:t>
            </w:r>
          </w:p>
        </w:tc>
        <w:tc>
          <w:tcPr>
            <w:tcW w:w="6237" w:type="dxa"/>
          </w:tcPr>
          <w:p w:rsidR="009D703B" w:rsidRPr="00742FF8" w:rsidP="009D703B" w14:paraId="5160B157" w14:textId="77777777">
            <w:pPr>
              <w:pStyle w:val="Heading2"/>
              <w:jc w:val="both"/>
            </w:pPr>
            <w:r w:rsidRPr="00742FF8">
              <w:rPr>
                <w:b w:val="0"/>
              </w:rPr>
              <w:t xml:space="preserve">Додається  </w:t>
            </w:r>
          </w:p>
        </w:tc>
      </w:tr>
      <w:tr w14:paraId="12A043DF" w14:textId="77777777" w:rsidTr="006B4AFE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9D703B" w:rsidP="009D703B" w14:paraId="2AEE78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Умови та додаткові умови оренди</w:t>
            </w:r>
          </w:p>
          <w:p w:rsidR="008114A6" w:rsidRPr="00742FF8" w:rsidP="009D703B" w14:paraId="2211741D" w14:textId="6B7CB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9488963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2958727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Строк оренди  </w:t>
            </w:r>
          </w:p>
        </w:tc>
        <w:tc>
          <w:tcPr>
            <w:tcW w:w="6237" w:type="dxa"/>
          </w:tcPr>
          <w:p w:rsidR="009D703B" w:rsidRPr="00742FF8" w:rsidP="009D703B" w14:paraId="412D134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14:paraId="6284118B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6ECBA6E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9D703B" w:rsidRPr="00742FF8" w:rsidP="009D703B" w14:paraId="15CFDD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тільки за цільовим призначенням </w:t>
            </w:r>
          </w:p>
        </w:tc>
      </w:tr>
      <w:tr w14:paraId="5F9B28A4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7FA1EB2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Стартова орендна плата </w:t>
            </w:r>
          </w:p>
          <w:p w:rsidR="009D703B" w:rsidRPr="00742FF8" w:rsidP="009D703B" w14:paraId="01C6C8A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9D703B" w:rsidRPr="00742FF8" w:rsidP="009D703B" w14:paraId="420B886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270,39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грн за годину, без урахування ПДВ - </w:t>
            </w:r>
          </w:p>
          <w:p w:rsidR="009D703B" w:rsidRPr="00742FF8" w:rsidP="009D703B" w14:paraId="4F7CAEF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для електронного аукціону на підвищення ціни;</w:t>
            </w:r>
          </w:p>
          <w:p w:rsidR="009D703B" w:rsidRPr="00742FF8" w:rsidP="009D703B" w14:paraId="7D4FFDA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135,20 грн за годину, без урахування ПДВ - </w:t>
            </w:r>
          </w:p>
          <w:p w:rsidR="009D703B" w:rsidRPr="00742FF8" w:rsidP="009D703B" w14:paraId="00C3196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для електронного аукціону зі зниженням стартової ціни; </w:t>
            </w:r>
          </w:p>
          <w:p w:rsidR="009D703B" w:rsidRPr="00742FF8" w:rsidP="009D703B" w14:paraId="57B1881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135,20 грн за годину, без урахування ПДВ -</w:t>
            </w:r>
          </w:p>
          <w:p w:rsidR="009D703B" w:rsidRPr="00742FF8" w:rsidP="009D703B" w14:paraId="50BF8D4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19955AC9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5E730B9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Цільове</w:t>
            </w:r>
          </w:p>
          <w:p w:rsidR="009D703B" w:rsidRPr="00742FF8" w:rsidP="009D703B" w14:paraId="7E90B54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9D703B" w:rsidRPr="00742FF8" w:rsidP="009D703B" w14:paraId="1086AC8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проведення тренувань з футболу - погодинно</w:t>
            </w:r>
          </w:p>
        </w:tc>
      </w:tr>
      <w:tr w14:paraId="64556D9D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11C89D26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Обмеження щодо цільового призначення</w:t>
            </w:r>
            <w:r w:rsidRPr="00742FF8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9D703B" w:rsidRPr="00742FF8" w:rsidP="009D703B" w14:paraId="5841834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6E09DECC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3C5B1CC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Додаткові умови оренди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cr/>
              <w:t>майна</w:t>
            </w:r>
          </w:p>
        </w:tc>
        <w:tc>
          <w:tcPr>
            <w:tcW w:w="6237" w:type="dxa"/>
          </w:tcPr>
          <w:p w:rsidR="009D703B" w:rsidRPr="00742FF8" w:rsidP="009D703B" w14:paraId="0E6C5BC9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0D815387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0BB51B7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Особливі умови :</w:t>
            </w:r>
          </w:p>
        </w:tc>
        <w:tc>
          <w:tcPr>
            <w:tcW w:w="6237" w:type="dxa"/>
          </w:tcPr>
          <w:p w:rsidR="009D703B" w:rsidRPr="00742FF8" w:rsidP="009D703B" w14:paraId="3DEB78AD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iCs/>
                <w:sz w:val="28"/>
                <w:szCs w:val="28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5300,00 грн.</w:t>
            </w:r>
          </w:p>
        </w:tc>
      </w:tr>
      <w:tr w14:paraId="0B52E6D4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356E0AE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Передача майна в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суборенду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підпункту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9D703B" w:rsidRPr="00742FF8" w:rsidP="009D703B" w14:paraId="59A4335A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Майно передається в оренду без права передачі в суборенду</w:t>
            </w:r>
          </w:p>
        </w:tc>
      </w:tr>
      <w:tr w14:paraId="68C0706B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066E126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Вимоги до орендаря</w:t>
            </w:r>
          </w:p>
        </w:tc>
        <w:tc>
          <w:tcPr>
            <w:tcW w:w="6237" w:type="dxa"/>
          </w:tcPr>
          <w:p w:rsidR="009D703B" w:rsidRPr="00742FF8" w:rsidP="009D703B" w14:paraId="47C4ECE2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6B31631B" w14:textId="77777777" w:rsidTr="006B4AFE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9D703B" w:rsidRPr="00742FF8" w:rsidP="009D703B" w14:paraId="39A59C4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3B3BFC" w:rsidP="003B3BFC" w14:paraId="45ACF4E3" w14:textId="5E8A58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телефон (04594) 7-20-52; </w:t>
            </w:r>
          </w:p>
          <w:p w:rsidR="009D703B" w:rsidRPr="00742FF8" w:rsidP="003B3BFC" w14:paraId="7D240DC6" w14:textId="173B71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е-mail: </w:t>
            </w:r>
            <w:r w:rsidRPr="003B3BFC" w:rsidR="003B3BFC">
              <w:rPr>
                <w:rFonts w:ascii="Times New Roman" w:hAnsi="Times New Roman" w:cs="Times New Roman"/>
                <w:sz w:val="28"/>
                <w:szCs w:val="28"/>
              </w:rPr>
              <w:t>communal.prop@brovary-rada.gov.ua</w:t>
            </w:r>
          </w:p>
        </w:tc>
      </w:tr>
      <w:tr w14:paraId="1F232FAA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60B3FE8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9D703B" w:rsidRPr="00742FF8" w:rsidP="009D703B" w14:paraId="7437E3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5E0EAA05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23E8408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Інформація про умови, на яких проводиться аукціон:</w:t>
            </w:r>
          </w:p>
          <w:p w:rsidR="009D703B" w:rsidRPr="00742FF8" w:rsidP="009D703B" w14:paraId="20008EF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9D703B" w:rsidRPr="00742FF8" w:rsidP="009D703B" w14:paraId="5078EF8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9D703B" w:rsidRPr="00742FF8" w:rsidP="009D703B" w14:paraId="4A8A9D9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Розмір мінімального кроку для електронного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9D703B" w:rsidRPr="00742FF8" w:rsidP="009D703B" w14:paraId="42CC412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Розмір гарантійного внеску – 4326,24 грн.;</w:t>
            </w:r>
          </w:p>
          <w:p w:rsidR="009D703B" w:rsidRPr="00742FF8" w:rsidP="009D703B" w14:paraId="30EC882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Розмір реєстраційного внеску – 864,70 грн.</w:t>
            </w:r>
          </w:p>
          <w:p w:rsidR="009D703B" w:rsidRPr="00742FF8" w:rsidP="009D703B" w14:paraId="7D310EB8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77AC83DF" w14:textId="77777777" w:rsidTr="006B4AFE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9D703B" w:rsidRPr="00742FF8" w:rsidP="009D703B" w14:paraId="739D615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Додаткова  інформація</w:t>
            </w:r>
          </w:p>
        </w:tc>
      </w:tr>
      <w:tr w14:paraId="59C2C58A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304BFB9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9D703B" w:rsidRPr="00742FF8" w:rsidP="009D703B" w14:paraId="6E00D5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Отримувач коштів: </w:t>
            </w:r>
          </w:p>
          <w:p w:rsidR="009D703B" w:rsidRPr="00742FF8" w:rsidP="009D703B" w14:paraId="30FC5E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9D703B" w:rsidRPr="00742FF8" w:rsidP="009D703B" w14:paraId="5CC416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ЄДРПОУ 24209727</w:t>
            </w:r>
          </w:p>
          <w:p w:rsidR="009D703B" w:rsidRPr="00742FF8" w:rsidP="009D703B" w14:paraId="69AE46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р/р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328201720355149006000021776 </w:t>
            </w:r>
          </w:p>
          <w:p w:rsidR="009D703B" w:rsidRPr="00742FF8" w:rsidP="009D703B" w14:paraId="5DC311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Банк: Державна казначейська служба України, м. Київ,</w:t>
            </w:r>
          </w:p>
          <w:p w:rsidR="009D703B" w:rsidRPr="00742FF8" w:rsidP="009D703B" w14:paraId="1F7BC5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МФО 820172</w:t>
            </w:r>
          </w:p>
          <w:p w:rsidR="009D703B" w:rsidRPr="00742FF8" w:rsidP="009D703B" w14:paraId="6A4E52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E7EFAFC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20212DCE" w14:textId="2C2F8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</w:t>
            </w:r>
            <w:r w:rsidR="008114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веб-</w:t>
            </w: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сайта</w:t>
            </w: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9D703B" w:rsidRPr="00742FF8" w:rsidP="009D703B" w14:paraId="33E6F6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посилання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сторінку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офіційного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веб-сайта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адміністратора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на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якій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зазначені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реквізити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таких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рахунків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):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elektronni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majdanchiki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ets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prozorroprodazhi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cbd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</w:tr>
      <w:tr w14:paraId="3BA19784" w14:textId="77777777" w:rsidTr="006B4AF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D703B" w:rsidRPr="00742FF8" w:rsidP="009D703B" w14:paraId="286F58D6" w14:textId="53BB56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9D703B" w:rsidRPr="00742FF8" w:rsidP="009D703B" w14:paraId="52AFC19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майданчика, які мають право використовувати електронний майданчик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</w:tbl>
    <w:p w:rsidR="009D703B" w:rsidP="009D703B" w14:paraId="413E7380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703B" w:rsidRPr="00742FF8" w:rsidP="009D703B" w14:paraId="6BB80CBD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4A0"/>
      </w:tblPr>
      <w:tblGrid>
        <w:gridCol w:w="9889"/>
      </w:tblGrid>
      <w:tr w14:paraId="343E6A6C" w14:textId="77777777" w:rsidTr="006B4AFE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9D703B" w:rsidRPr="00742FF8" w:rsidP="009D703B" w14:paraId="13E1D975" w14:textId="77777777">
            <w:pPr>
              <w:tabs>
                <w:tab w:val="left" w:pos="0"/>
                <w:tab w:val="left" w:pos="5760"/>
                <w:tab w:val="left" w:pos="7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  <w:p w:rsidR="009D703B" w:rsidRPr="00742FF8" w:rsidP="009D703B" w14:paraId="5A601CD1" w14:textId="77777777">
            <w:pPr>
              <w:pStyle w:val="BodyTextIndent"/>
              <w:spacing w:after="0"/>
              <w:ind w:left="0"/>
              <w:rPr>
                <w:b/>
              </w:rPr>
            </w:pPr>
          </w:p>
        </w:tc>
      </w:tr>
      <w:permEnd w:id="0"/>
    </w:tbl>
    <w:p w:rsidR="009D703B" w:rsidRPr="00742FF8" w:rsidP="009D703B" w14:paraId="59858BAC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Sect="009D703B">
      <w:headerReference w:type="default" r:id="rId5"/>
      <w:footerReference w:type="default" r:id="rId6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B3BFC" w:rsidR="003B3BF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0F3BA6"/>
    <w:rsid w:val="001060A6"/>
    <w:rsid w:val="001443DD"/>
    <w:rsid w:val="00231682"/>
    <w:rsid w:val="002C780D"/>
    <w:rsid w:val="003377E0"/>
    <w:rsid w:val="003735BC"/>
    <w:rsid w:val="003A2799"/>
    <w:rsid w:val="003B2A39"/>
    <w:rsid w:val="003B3BFC"/>
    <w:rsid w:val="004208DA"/>
    <w:rsid w:val="00424AD7"/>
    <w:rsid w:val="004D4654"/>
    <w:rsid w:val="004E41C7"/>
    <w:rsid w:val="00524AF7"/>
    <w:rsid w:val="00545B76"/>
    <w:rsid w:val="00742FF8"/>
    <w:rsid w:val="00746C2A"/>
    <w:rsid w:val="007732CE"/>
    <w:rsid w:val="007C582E"/>
    <w:rsid w:val="008114A6"/>
    <w:rsid w:val="00821BD7"/>
    <w:rsid w:val="00853C00"/>
    <w:rsid w:val="008E3381"/>
    <w:rsid w:val="00903FA1"/>
    <w:rsid w:val="00910331"/>
    <w:rsid w:val="00973F9B"/>
    <w:rsid w:val="009D703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F0AB3BA7-F683-4201-9CB5-6070B8C1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9D703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9D703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9D703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9D703B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9D703B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9D703B"/>
    <w:rPr>
      <w:b/>
      <w:bCs/>
    </w:rPr>
  </w:style>
  <w:style w:type="paragraph" w:styleId="BodyTextIndent">
    <w:name w:val="Body Text Indent"/>
    <w:basedOn w:val="Normal"/>
    <w:link w:val="a2"/>
    <w:rsid w:val="009D703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9D703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9D7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у виносці Знак"/>
    <w:basedOn w:val="DefaultParagraphFont"/>
    <w:link w:val="BalloonText"/>
    <w:uiPriority w:val="99"/>
    <w:semiHidden/>
    <w:rsid w:val="009D70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ngelsa6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043339"/>
    <w:rsid w:val="001060A6"/>
    <w:rsid w:val="002F10B3"/>
    <w:rsid w:val="00527195"/>
    <w:rsid w:val="00540CE0"/>
    <w:rsid w:val="00973F9B"/>
    <w:rsid w:val="00D329F5"/>
    <w:rsid w:val="00F3759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5562</Words>
  <Characters>3171</Characters>
  <Application>Microsoft Office Word</Application>
  <DocSecurity>8</DocSecurity>
  <Lines>26</Lines>
  <Paragraphs>17</Paragraphs>
  <ScaleCrop>false</ScaleCrop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2026-08-05T13:30:00Z</dcterms:modified>
</cp:coreProperties>
</file>