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7732CE" w:rsidRPr="004208DA" w:rsidP="007732CE" w14:paraId="6D941542" w14:textId="63C36EC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4D4654">
        <w:rPr>
          <w:rFonts w:ascii="Times New Roman" w:hAnsi="Times New Roman" w:cs="Times New Roman"/>
          <w:b/>
          <w:bCs/>
          <w:sz w:val="24"/>
          <w:szCs w:val="24"/>
        </w:rPr>
        <w:t>Є</w:t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ПВ-781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8156D4" w14:paraId="5C916CD2" w14:textId="1721656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8156D4" w14:paraId="6E2C2E53" w14:textId="773B0B02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8156D4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8156D4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56D4" w:rsidRPr="00DF6BBE" w:rsidP="008156D4" w14:paraId="45CA1BD2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56D4" w:rsidRPr="002A21A4" w:rsidP="008156D4" w14:paraId="759A107E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A2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ВИСНОВОК</w:t>
      </w:r>
    </w:p>
    <w:p w:rsidR="008156D4" w:rsidP="008156D4" w14:paraId="32779D5F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суду п</w:t>
      </w:r>
      <w:r w:rsidRPr="002A21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 визначення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*** порядку участі</w:t>
      </w:r>
    </w:p>
    <w:p w:rsidR="008156D4" w:rsidP="008156D4" w14:paraId="31DD190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 вихованні малолітнього ***, </w:t>
      </w:r>
    </w:p>
    <w:p w:rsidR="008156D4" w:rsidRPr="002A21A4" w:rsidP="008156D4" w14:paraId="0A171C3C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*** р.н.</w:t>
      </w:r>
    </w:p>
    <w:p w:rsidR="008156D4" w:rsidP="008156D4" w14:paraId="33A2DDB9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6D4" w:rsidP="008156D4" w14:paraId="0A20D754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6D4" w:rsidP="008156D4" w14:paraId="28F1722E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99C">
        <w:rPr>
          <w:rFonts w:ascii="Times New Roman" w:hAnsi="Times New Roman" w:cs="Times New Roman"/>
          <w:sz w:val="28"/>
          <w:szCs w:val="28"/>
        </w:rPr>
        <w:t>Орган опіки та піклування Броварської міської ради Броварського рай</w:t>
      </w:r>
      <w:r>
        <w:rPr>
          <w:rFonts w:ascii="Times New Roman" w:hAnsi="Times New Roman" w:cs="Times New Roman"/>
          <w:sz w:val="28"/>
          <w:szCs w:val="28"/>
        </w:rPr>
        <w:t xml:space="preserve">ону Київської області розглянув питання </w:t>
      </w:r>
      <w:r w:rsidRPr="00E8499C">
        <w:rPr>
          <w:rFonts w:ascii="Times New Roman" w:hAnsi="Times New Roman" w:cs="Times New Roman"/>
          <w:sz w:val="28"/>
          <w:szCs w:val="28"/>
        </w:rPr>
        <w:t xml:space="preserve">про надання висновку до суду про </w:t>
      </w:r>
      <w:r w:rsidRPr="00BC4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визначення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бабі, ***,</w:t>
      </w:r>
      <w:r w:rsidRPr="00BC4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порядку участі у вихованні малолітнього онука,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BC4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***</w:t>
      </w:r>
      <w:r w:rsidRPr="00BC4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р.н.</w:t>
      </w:r>
    </w:p>
    <w:p w:rsidR="008156D4" w:rsidP="008156D4" w14:paraId="51B61F2F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травня *** року </w:t>
      </w:r>
      <w:r w:rsidRPr="00C81BF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надійшла ухвала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 w:rsidRPr="00C81BF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міськрайонного суду Київської області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 w:rsidRPr="00C81BF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витребування </w:t>
      </w:r>
      <w:r w:rsidRPr="00C81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висновку про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доцільність (недоцільність) встановлення режиму спілкування й спосіб участі ***</w:t>
      </w:r>
      <w:r w:rsidRPr="00353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громадянина України: №***, дата видачі – ***, орган, що видав - ***</w:t>
      </w:r>
      <w:r w:rsidRPr="00353B9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5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1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вихованні онука,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***, *** р.н.</w:t>
      </w:r>
    </w:p>
    <w:p w:rsidR="008156D4" w:rsidP="008156D4" w14:paraId="52D72B0F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 провадженні</w:t>
      </w:r>
      <w:r w:rsidRPr="00A40C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 w:rsidRPr="00A40C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міськрайонного суду Київської області перебуває цивільна справа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позовом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належна юридична особа: орган опіки та піклування в особі виконавчого комітету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міської ради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району Київської області, про усунення перешкод у спілкуванні з онуком, визначення способів участі баби у вихованні онука.</w:t>
      </w:r>
    </w:p>
    <w:p w:rsidR="008156D4" w:rsidRPr="00A40CFE" w:rsidP="008156D4" w14:paraId="239BC840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ході розгляду даного питання було з’ясовано:</w:t>
      </w:r>
    </w:p>
    <w:p w:rsidR="008156D4" w:rsidP="008156D4" w14:paraId="2A5E0503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є матір'ю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р.н., що підтверджується витягом з Державного реєстру актів цивільного стану громадян про державну реєстрацію народження відповідно до статей 126, 133, 135 Сімейного кодексу України від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156D4" w:rsidP="008156D4" w14:paraId="73F2FBAF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 спільного проживання без реєстрації шлюбу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852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(паспорт громадянина України: серія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виданий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РВ Управління ДМС України в Київській області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мають малолітнього сина,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р.н. (свідоцтво про народження: серія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видане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відділом державної реєстрації актів цивільного стану 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районі Київської області Центрального міжрегіонального управління Міністерства юстиції (м. Київ)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8156D4" w:rsidP="008156D4" w14:paraId="4BAE603C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червня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померла (свідоцтво про смерть: серія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видане відділом державної реєстрації актів цивільного стану у місті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Центрального міжрегіонального управління Міністерства юстиції (м. Київ)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8156D4" w:rsidP="008156D4" w14:paraId="7BAEBAC8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довідки про причину смерті від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наданої комунальним некомерційним підприємством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обласний патологоанатомічний центр»,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померла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Причина смерті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8156D4" w:rsidP="008156D4" w14:paraId="79407474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Згідно свідоцтва про поховання від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виданого спеціалізованим комунальним підприємством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міська ритуальна служба», дане свідоцтво було видано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яка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здійснила поховання померлої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156D4" w:rsidP="008156D4" w14:paraId="38C07243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травня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в ході бесіди зі спеціалістом служби у справах дітей *** міської ради *** району Київської області (далі – Служба)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розповіла, що її донька,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проживала однією сім’єю без реєстрації шлюбу 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року. Родина проживала в квартирі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Сімейне життя подружжя баба охарактеризувала позитивно. Додала, що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був працевлаштований сантехніком, а її донька – кухарем.</w:t>
      </w:r>
    </w:p>
    <w:p w:rsidR="008156D4" w:rsidP="008156D4" w14:paraId="49EC5260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2024 році народився онук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з її слів, супроводжувала доньку під час всього процесу пологів та була першою, хто взяв новонароджену дитину на руки. Перший час баба допомагала своїй доньці з доглядом за новонародженим та</w:t>
      </w:r>
      <w:r w:rsidRPr="00BF3E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купувала деякі речі для онука, а коли повернулась додому до міста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то перераховувала кошти для дитини на її картковий рахунок. </w:t>
      </w:r>
    </w:p>
    <w:p w:rsidR="008156D4" w:rsidRPr="00D31F02" w:rsidP="008156D4" w14:paraId="0A210525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Як стало відомо з розповіді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 травні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стан здоров’я її доньки різко погіршився, через що її було терміново госпіталізовано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клінічної лікарні. В подальшому через ускладнення хвороби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перевели до одного з медичних закладів міста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згодом – до міста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203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доглядала свою доньку в медичному закладі, а про малолітнього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турбувався батько та баба дитини з боку батька. </w:t>
      </w:r>
    </w:p>
    <w:p w:rsidR="008156D4" w:rsidP="008156D4" w14:paraId="2FCF0EDF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розповіла, що лікувала свою доньку за власні кошти,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грошей на лікування не надавав, окрім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тис. грн. при екстреній госпіталізації. Також, зі слів баби, він лише один раз провідав свою дружину в лікарні, однак кожного дня підтримував з нею зв'язок по телефону та забезпечував її спілкування з сином за допомогою відеозв</w:t>
      </w:r>
      <w:r w:rsidRPr="00F665D6">
        <w:rPr>
          <w:rFonts w:ascii="Times New Roman" w:hAnsi="Times New Roman" w:cs="Times New Roman"/>
          <w:color w:val="000000" w:themeColor="text1"/>
          <w:sz w:val="28"/>
          <w:szCs w:val="28"/>
        </w:rPr>
        <w:t>’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язку. </w:t>
      </w:r>
    </w:p>
    <w:p w:rsidR="008156D4" w:rsidP="008156D4" w14:paraId="357A3DDB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Баба дитини зазначила, що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червня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її донька померла</w:t>
      </w:r>
      <w:r w:rsidRPr="00D31F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віці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років. Додала, що на церемонію поховання в крематорії</w:t>
      </w:r>
      <w:r w:rsidRPr="00D1324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міста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батько дитини не з</w:t>
      </w:r>
      <w:r w:rsidRPr="004D69DA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явився, оскільки не було визначено точного часу церемонії через навантаження в похоронній установі. Також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жодного разу не відвідував місце поховання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кладовищі.</w:t>
      </w:r>
    </w:p>
    <w:p w:rsidR="008156D4" w:rsidP="008156D4" w14:paraId="2DA3C0EB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Після смерті доньки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 її слів, перший раз побачилася з онуком у вересні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року. Розповіла, що приїхала до міста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 привезла малолітньому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подарунки й інші необхідні речі (підгузки, дитяче харчування тощо). Зустріч з онуком відбулася в дитячому розважальному центрі в присутності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 його матері,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156D4" w:rsidP="008156D4" w14:paraId="7E2CC059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Як зазначила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того ж дня між нею, батьком дитини 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виник конфлікт через її відмову віддати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особисті речі покійної доньки, а саме: смартфон та каблучку з діамантами, які вона особисто подарувала своїй доньці. В результаті сварки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повідомила їй, що вона матиме змогу спілкуватися з онуком лише після повернення цих речей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зазначила,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що особисті речі її покійної доньки мають неабияку цінність для неї як пам'ять.</w:t>
      </w:r>
    </w:p>
    <w:p w:rsidR="008156D4" w:rsidP="008156D4" w14:paraId="15DC1364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запитання спеціаліста Служби чи зустрічалася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після цього інциденту з онуком, вона відповіла, що деякий час не підтримувала зв'язок із батьком та бабою дитини, однак через деякий час вирішила налагодити стосунки зі свахою та почала підтримувати з нею контакт по телефону.</w:t>
      </w:r>
    </w:p>
    <w:p w:rsidR="008156D4" w:rsidP="008156D4" w14:paraId="36E09CF3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Зі слів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вона неодноразово просила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організувати їй зустріч з онуком, однак сваха постійно відмовляла їй. До батька дитини баба не зверталася через неприязні стосунки. Напередодні дня народження малолітнього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текстовим повідомлення попередила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 свій намір приїхати до міста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 привітати онука, однак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повідомила, що саме в цей день дитині будуть робити щеплення, тому їхня зустріч неможлива.</w:t>
      </w:r>
    </w:p>
    <w:p w:rsidR="008156D4" w:rsidP="008156D4" w14:paraId="61F1E3E7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розповіла, що малолітнім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як правило, опікується інша баба,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оскільки дитина проживає з нею в садовому товаристві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район. Батько дитини проживає та працює в місті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тому лише на вихідних приїздить до сина.</w:t>
      </w:r>
    </w:p>
    <w:p w:rsidR="008156D4" w:rsidP="008156D4" w14:paraId="17C0F5A7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зауважила, що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відмовляються повідомляти їй адресу фактичного місця проживання малолітнього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чим перешкоджають їй у спілкуванні з ним. Додала, що дуже любить свого онука, який є єдиною дитиною її покійної доньки, </w:t>
      </w:r>
      <w:r w:rsidRPr="007659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тому прагне брати участь у його вихованні та зберегти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 ним зв’язок.</w:t>
      </w:r>
    </w:p>
    <w:p w:rsidR="008156D4" w:rsidP="008156D4" w14:paraId="609CCE40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запитання спеціаліста коли востаннє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спілкувалася з онуком, баба відповіла, що має можливість спілкуватися з ним 1-2 рази на тиждень лише за допомогою відеозв’язку, й цю можливість їй організовує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Додала, що регулярно відправляє поштою подарунки для онука та необхідні речі.</w:t>
      </w:r>
    </w:p>
    <w:p w:rsidR="008156D4" w:rsidP="008156D4" w14:paraId="7AA14B22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запропонувала визначити їй наступний порядок участі у вихованні онука, а саме:</w:t>
      </w:r>
    </w:p>
    <w:p w:rsidR="008156D4" w:rsidP="008156D4" w14:paraId="18CC480C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до досягнення ним п’ятирічного віку:</w:t>
      </w:r>
    </w:p>
    <w:p w:rsidR="008156D4" w:rsidP="008156D4" w14:paraId="6FF4AF07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будь-який один із вихідних днів тижня 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 за попередньою домовленістю 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адресою реєстрації або фактичного проживання батька або на нейтральній території, п’ять перших зустрічей провести в присутності батька. </w:t>
      </w:r>
    </w:p>
    <w:p w:rsidR="008156D4" w:rsidP="008156D4" w14:paraId="18EB8200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Після досягнення дитиною п’ятирічного віку:</w:t>
      </w:r>
    </w:p>
    <w:p w:rsidR="008156D4" w:rsidP="008156D4" w14:paraId="1DE7078E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кожні другі вихідні місяця за попередньою домовленістю 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 адресою її фактичного місця проживання або на нейтральній території без присутності батька;</w:t>
      </w:r>
    </w:p>
    <w:p w:rsidR="008156D4" w:rsidP="008156D4" w14:paraId="431985FD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спілкування з онуком за допомогою технічних засобів з урахуванням віку, дотримуючись режиму дня дитини;</w:t>
      </w:r>
    </w:p>
    <w:p w:rsidR="008156D4" w:rsidP="008156D4" w14:paraId="4536059D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всі державні свята, визначені як вихідні дні, дні народження онука за домовленістю з батьком дитини.</w:t>
      </w:r>
    </w:p>
    <w:p w:rsidR="008156D4" w:rsidP="008156D4" w14:paraId="4482358C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акту обстеження умов проживання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складеного управлінням з питань захисту прав дітей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міської ради, за адресою: провулок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будинок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квартира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місто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район, Кіровоградська область, умови проживання задовільні, квартира складається 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 житлових кімнат, наявна побутова техніка, продукти харчування в наявності. Для дитини виділене окреме спальне місце, шафа для одягу, місце для навчання та відпочинку.</w:t>
      </w:r>
    </w:p>
    <w:p w:rsidR="008156D4" w:rsidP="008156D4" w14:paraId="524D09B6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 даною адресою проживають:</w:t>
      </w:r>
    </w:p>
    <w:p w:rsidR="008156D4" w:rsidP="008156D4" w14:paraId="707A5A64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баба, проживає без реєстрації;</w:t>
      </w:r>
    </w:p>
    <w:p w:rsidR="008156D4" w:rsidRPr="00C90004" w:rsidP="008156D4" w14:paraId="20EA8EEA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р.н., дід дитини, проживає без реєстрації.</w:t>
      </w:r>
    </w:p>
    <w:p w:rsidR="008156D4" w:rsidP="008156D4" w14:paraId="61795FBA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характеристики, виданої товариством з обмеженою відповідальністю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працює у вищевказаному товаристві на посаді пекаря 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Характеризується позитивно. Володіє високим рівнем майстерності з виготовлення хлібобулочних виробів. Свої обов’язки виконує сумлінно, дотримуючись встановлених термінів та стандартів якості. Легко знаходить спільну мову з колегами та клієнтами. За час роботи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мала дисциплінарних стягнень. </w:t>
      </w:r>
    </w:p>
    <w:p w:rsidR="008156D4" w:rsidP="008156D4" w14:paraId="085A4FAB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Згідно витягу з інформаційно-аналітичної системи «Облік відомостей про притягнення особи до кримінальної відповідальності та наявності судимості»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уродженка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на території України станом на 01.10.2025 є особою, стосовно якої відсутні відомості про наявність незнятої чи непогашеної судимості.</w:t>
      </w:r>
    </w:p>
    <w:p w:rsidR="008156D4" w:rsidP="008156D4" w14:paraId="0BAF1895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додала до матеріалів справи копії квитанцій про здійснення поштових відправлень на ім'я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Зі слів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135997">
        <w:rPr>
          <w:rFonts w:ascii="Times New Roman" w:hAnsi="Times New Roman" w:cs="Times New Roman"/>
          <w:color w:val="000000" w:themeColor="text1"/>
          <w:sz w:val="28"/>
          <w:szCs w:val="28"/>
        </w:rPr>
        <w:t>відправлення містили речі та товари, призначені для забезпечення потреб малолітньо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1359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онука,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156D4" w:rsidP="008156D4" w14:paraId="574ECE37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4102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травня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ході бесіди зі спеціалістом Служби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розповів, що в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році почав проживати однією сім’єю без реєстрації шлюбу зі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Обоє були працевлаштовані. Сімейне життя охарактеризував позитивно. 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році народився син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8156D4" w:rsidP="008156D4" w14:paraId="0549F5C4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Як стало відомо з розповіді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році стан здоров’я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почав поступово погіршуватися, що призвело до екстреної госпіталізації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клінічної лікарні. Певний час він доглядав за хворою, проте згодом приїхала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та почала здійснювати догляд за своєю донькою, а він займався вихованням сина.</w:t>
      </w:r>
    </w:p>
    <w:p w:rsidR="008156D4" w:rsidP="008156D4" w14:paraId="01661542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наполяганням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матір дитини було направлено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лікарні, де після проведеного оперативного втручання вона померла.</w:t>
      </w:r>
    </w:p>
    <w:p w:rsidR="008156D4" w:rsidP="008156D4" w14:paraId="444A292B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Зі слів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після смерті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малолітній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залишився проживати разом із ним. Його матір,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допомагала йому з доглядом за сином під час його перебування на роботі.</w:t>
      </w:r>
    </w:p>
    <w:p w:rsidR="008156D4" w:rsidP="008156D4" w14:paraId="6C1A2632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Також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повідомив, що у зв'язку з періодичними обстрілами російською федерацією Київської області, в тому числі міста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 серпні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</w:t>
      </w:r>
      <w:r w:rsidRPr="0000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 міркувань безпеки він прийняв рішення переїхати разом із сином до садівничого товариства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у селі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району, де проживають його батьки.  </w:t>
      </w:r>
    </w:p>
    <w:p w:rsidR="008156D4" w:rsidP="008156D4" w14:paraId="42382DB9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запитання спеціаліста коли востаннє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спілкувалася з онуком,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відповів, що у вересні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року баба приїздила до онука в місто Бровари. Після цієї зустрічі вона лише один раз просила поспілкуватися 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однак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йому довелося відмовити бабі, оскільки вся їхня родина, включно з дитиною, захворіла.</w:t>
      </w:r>
    </w:p>
    <w:p w:rsidR="008156D4" w:rsidP="008156D4" w14:paraId="003ED8DE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запитання чи перешкоджає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бабі у спілкуванні з онуком та чи відоме їй місце перебування дитини, батько відповів, що не чинить їм жодних перешкод. Додав, що баба має можливість регулярно спілкуватися з онуком по відеозв’язку та зауважив, що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ніколи не цікавилася адресою місця перебування дитини. </w:t>
      </w:r>
    </w:p>
    <w:p w:rsidR="008156D4" w:rsidP="008156D4" w14:paraId="06127B24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Щодо зазначеного в позовній заяві порядку участі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вихованні онука,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пояснив, що наразі режим дня сина передбачає денний сон 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 до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год. Також батько дитини заперечив можливість перебування малолітнього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адресою місця проживання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місті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оскільки місто регулярно зазнає обстрілів з боку російської федерації.</w:t>
      </w:r>
    </w:p>
    <w:p w:rsidR="008156D4" w:rsidP="008156D4" w14:paraId="0E0ADA4A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червня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року спеціалістами Служби було здійснено обстеження умов проживання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адресою: бульвар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будинок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квартира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місто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район, Київська області, про що складено відповідний акт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8156D4" w:rsidP="008156D4" w14:paraId="5165124C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ході проведення обстеження було встановлено, що родина проживає                  в однокімнатній квартирі загальною площею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кв.м, житловою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кв.м. Помешкання мебльоване, оснащене побутовою технікою. Санвузол роздільний. Підключені системи опалення, газо-, водо-, електропостачання. Технічний та санітарно-гігієнічний стан помешкання задовільні. Власник квартири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Для дитини виділене спальне місце. Малолітній забезпечений одягом, засобами особистої гігієни та іграшками відповідно віку. Для його проживання та виховання створені належні умови.</w:t>
      </w:r>
    </w:p>
    <w:p w:rsidR="008156D4" w:rsidP="008156D4" w14:paraId="2D7BD739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 даною адресою зареєстровані та проживають:</w:t>
      </w:r>
    </w:p>
    <w:p w:rsidR="008156D4" w:rsidP="008156D4" w14:paraId="02FC6D31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батько дитини;</w:t>
      </w:r>
    </w:p>
    <w:p w:rsidR="008156D4" w:rsidP="008156D4" w14:paraId="28F5AF38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син.</w:t>
      </w:r>
    </w:p>
    <w:p w:rsidR="008156D4" w:rsidP="008156D4" w14:paraId="744FB695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відомостей про зареєстрованих у житловому приміщенні осіб від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наданих відділом реєстрації місця проживання фізичних осіб виконавчого комітету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міської ради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району Київської області, за адресою: бульвар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будинок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квартира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місто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район, Київська область, зареєстровані: </w:t>
      </w:r>
    </w:p>
    <w:p w:rsidR="008156D4" w:rsidP="008156D4" w14:paraId="311C6EA9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р.н.;</w:t>
      </w:r>
    </w:p>
    <w:p w:rsidR="008156D4" w:rsidP="008156D4" w14:paraId="2ACE1F0A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р.н.;</w:t>
      </w:r>
    </w:p>
    <w:p w:rsidR="008156D4" w:rsidRPr="004102DF" w:rsidP="008156D4" w14:paraId="40898DB6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р.н.</w:t>
      </w:r>
    </w:p>
    <w:p w:rsidR="008156D4" w:rsidP="008156D4" w14:paraId="780E591A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довідки від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виданої комунальним підприємством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міської ради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району Київської області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працевлаштований слюсарем-ремонтником (хлораторної установки)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розряду Водопровідно-насосної станції ІІ підйому Водоочисних споруд 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156D4" w:rsidP="008156D4" w14:paraId="597D406A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червня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спеціалістом служби у справах дітей та сім'ї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сільської ради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району Київської області було проведено обстеження умов проживання за адресою: вулиця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будинок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СТ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село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район, Київська область, про що складено відповідний акт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156D4" w:rsidP="008156D4" w14:paraId="351D1A05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ході проведення обстеження було встановлено, що умови проживання задовільні. Садовий будинок складається 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житлових кімнат, веранди та кухні (у підвальному приміщенні), санвузол розташований на подвір’ї. Будинок опалюється грубою та конвекторами. Малолітній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разом із батьком проживає в окремій кімнаті. Наявне спальне місце, розвиваючі іграшки, речі в достатній кількості. Малолітній доглянутий, розвинутий згідно віку, забезпечений всім необхідним, харчується повноцінно.</w:t>
      </w:r>
    </w:p>
    <w:p w:rsidR="008156D4" w:rsidP="008156D4" w14:paraId="387C00CB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Дитина перебуває під наглядом діда та баби. Під час візиту батько дитини був на роботі.</w:t>
      </w:r>
    </w:p>
    <w:p w:rsidR="008156D4" w:rsidRPr="00F019AA" w:rsidP="008156D4" w14:paraId="53063A40" w14:textId="15D232C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даною адресою проживають: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р.н., дід дитини;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р.н., баба дитини;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р.н. батько дитини;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р.н.</w:t>
      </w:r>
    </w:p>
    <w:p w:rsidR="008156D4" w:rsidRPr="008E7F5A" w:rsidP="008156D4" w14:paraId="30F59513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Дохід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період із листопада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по квітень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 становить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грн, що підтверджується довідкою про доходи від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виданою комунальним підприємством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міської ради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району Київської області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8156D4" w:rsidP="008156D4" w14:paraId="5864BBFD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Згідно характеристики, виданої вищевказаним комунальним підприємством,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характеризується позитивно, за період роботи проявив себе вмілим, грамотним спеціалістом. Всі покладені на нього виробничі завдання виконує вчасно та якісно. Відносини з колективом хороші, легко знаходить спільну мову з колегами по роботі.</w:t>
      </w:r>
    </w:p>
    <w:p w:rsidR="008156D4" w:rsidP="008156D4" w14:paraId="2B8CBAB1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перебуває під наглядом лікаря-нарколога та лікаря-психіатра, що підтверджується довідками від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виданими комунальним некомерційним товариством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багатопрофільна клінічна лікарня» територіальних громад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району Київської області.</w:t>
      </w:r>
    </w:p>
    <w:p w:rsidR="008156D4" w:rsidP="008156D4" w14:paraId="50E2F3B6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декларації про вибір лікаря, який надає первинну медичну допомогу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малолітній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обслуговується в комунальному некомерційному підприємстві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міської ради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району Київської області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міський центр первинної медико-санітарної допомоги».  </w:t>
      </w:r>
    </w:p>
    <w:p w:rsidR="008156D4" w:rsidP="008156D4" w14:paraId="2DAC7E09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Згідно висновку-рекомендації від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наданого фізичною особою-підприємцем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«Психолог дитячий та сімейний», було проведено очну психологічну консультацію для дитини,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 присутності батька дитини та баби по батьковій лінії. Було зібрано інформацію в батька та баби про події та переживання, пов’язані з фактом подачі судового позову про призначення годин виховання відносно малолітнього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бабою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материнській лінії. На консультації дитина поводила себе скуто, в емоційний контакт входила з елементами страху. У малолітнього присутній страх перед незнайомими або малознайомими йому людьми, тому зустрічі з людиною, яка не є повсякденно близькою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без присутності батька можуть бути травматичними для дитини. Судові вимоги щодо призначення годин виховання за участі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частині тижневого та більше по часу перебування в місті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можуть нести загрозу для нормального розвитку дитини та призвести до розвитку невротичних симптомів.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має сама приїжджати до міста Бровари та проводити час з онуком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присутності батька дитини. Примусові зустрічі дитини зі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без відповідної адаптації, з урахуванням того, що вони востаннє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бачились у вересні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року, можуть призвести до психологічної травми в дитини. За результатами консультації питання спілкування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онуком може розглядатися лише в присутності батька дитини,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156D4" w:rsidP="008156D4" w14:paraId="4D6BEED8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Беручи до уваги вік дитини, її думка щодо порядку участі баби в її вихованні спеціалістом Служби не з’ясовувалася.</w:t>
      </w:r>
    </w:p>
    <w:p w:rsidR="008156D4" w:rsidP="008156D4" w14:paraId="40B6AA90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червня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року на засіданні комісії з питань захисту прав дитини виконавчого комітету Броварської міської ради Броварського району Київської області (далі – Комісія) було розглянуто у</w:t>
      </w:r>
      <w:r w:rsidRPr="00C81BF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хвал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C81BF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Броварського міськрайонного суду Київської області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 w:rsidRPr="00C81BF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витребування </w:t>
      </w:r>
      <w:r w:rsidRPr="00C81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висновку про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доцільність (недоцільність) встановлення режиму спілкування й спосіб участі ***</w:t>
      </w:r>
      <w:r w:rsidRPr="00353B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1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вихованні онука,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***, *** р.н. </w:t>
      </w:r>
    </w:p>
    <w:p w:rsidR="008156D4" w:rsidRPr="00F33F9D" w:rsidP="008156D4" w14:paraId="3ABA24D7" w14:textId="77777777">
      <w:pPr>
        <w:spacing w:after="0" w:line="240" w:lineRule="auto"/>
        <w:ind w:right="-1" w:firstLine="605"/>
        <w:jc w:val="both"/>
        <w:rPr>
          <w:rFonts w:ascii="Times New Roman" w:hAnsi="Times New Roman" w:cs="Times New Roman"/>
          <w:sz w:val="28"/>
          <w:szCs w:val="28"/>
        </w:rPr>
      </w:pPr>
      <w:r w:rsidRPr="00F33F9D">
        <w:rPr>
          <w:rFonts w:ascii="Times New Roman" w:hAnsi="Times New Roman" w:cs="Times New Roman"/>
          <w:sz w:val="28"/>
          <w:szCs w:val="28"/>
        </w:rPr>
        <w:t xml:space="preserve">На засіданні </w:t>
      </w:r>
      <w:r>
        <w:rPr>
          <w:rFonts w:ascii="Times New Roman" w:hAnsi="Times New Roman" w:cs="Times New Roman"/>
          <w:sz w:val="28"/>
          <w:szCs w:val="28"/>
        </w:rPr>
        <w:t xml:space="preserve">Комісії </w:t>
      </w:r>
      <w:r w:rsidRPr="00F33F9D">
        <w:rPr>
          <w:rFonts w:ascii="Times New Roman" w:hAnsi="Times New Roman" w:cs="Times New Roman"/>
          <w:sz w:val="28"/>
          <w:szCs w:val="28"/>
        </w:rPr>
        <w:t xml:space="preserve">були присутні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sz w:val="28"/>
          <w:szCs w:val="28"/>
        </w:rPr>
        <w:t>, спілкування</w:t>
      </w:r>
      <w:r w:rsidRPr="00F33F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зі</w:t>
      </w:r>
      <w:r w:rsidRPr="00F33F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sz w:val="28"/>
          <w:szCs w:val="28"/>
        </w:rPr>
        <w:t>відбувалося в</w:t>
      </w:r>
      <w:r w:rsidRPr="00F33F9D">
        <w:rPr>
          <w:rFonts w:ascii="Times New Roman" w:hAnsi="Times New Roman" w:cs="Times New Roman"/>
          <w:sz w:val="28"/>
          <w:szCs w:val="28"/>
        </w:rPr>
        <w:t xml:space="preserve"> режимі відеоконференції за допомогою мобільного застосунку «</w:t>
      </w:r>
      <w:r w:rsidRPr="00F33F9D">
        <w:rPr>
          <w:rFonts w:ascii="Times New Roman" w:hAnsi="Times New Roman" w:cs="Times New Roman"/>
          <w:sz w:val="28"/>
          <w:szCs w:val="28"/>
          <w:lang w:val="en-US"/>
        </w:rPr>
        <w:t>Viber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33F9D">
        <w:rPr>
          <w:rFonts w:ascii="Times New Roman" w:hAnsi="Times New Roman" w:cs="Times New Roman"/>
          <w:sz w:val="28"/>
          <w:szCs w:val="28"/>
        </w:rPr>
        <w:t>.</w:t>
      </w:r>
    </w:p>
    <w:p w:rsidR="008156D4" w:rsidRPr="00F33F9D" w:rsidP="008156D4" w14:paraId="12240D5F" w14:textId="77777777">
      <w:pPr>
        <w:spacing w:after="0" w:line="240" w:lineRule="auto"/>
        <w:ind w:right="-1" w:firstLine="6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Головуюча</w:t>
      </w:r>
      <w:r w:rsidRPr="00F33F9D">
        <w:rPr>
          <w:rFonts w:ascii="Times New Roman" w:hAnsi="Times New Roman" w:cs="Times New Roman"/>
          <w:sz w:val="28"/>
          <w:szCs w:val="28"/>
        </w:rPr>
        <w:t xml:space="preserve"> запропонувала наступний порядок участі баби,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F33F9D">
        <w:rPr>
          <w:rFonts w:ascii="Times New Roman" w:hAnsi="Times New Roman" w:cs="Times New Roman"/>
          <w:sz w:val="28"/>
          <w:szCs w:val="28"/>
        </w:rPr>
        <w:t xml:space="preserve">, у вихованні малолітнього онука,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F33F9D">
        <w:rPr>
          <w:rFonts w:ascii="Times New Roman" w:hAnsi="Times New Roman" w:cs="Times New Roman"/>
          <w:sz w:val="28"/>
          <w:szCs w:val="28"/>
        </w:rPr>
        <w:t>:</w:t>
      </w:r>
    </w:p>
    <w:p w:rsidR="008156D4" w:rsidRPr="00F33F9D" w:rsidP="008156D4" w14:paraId="0C21B102" w14:textId="77777777">
      <w:pPr>
        <w:spacing w:after="0" w:line="240" w:lineRule="auto"/>
        <w:ind w:right="-1" w:firstLine="6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F33F9D">
        <w:rPr>
          <w:rFonts w:ascii="Times New Roman" w:hAnsi="Times New Roman" w:cs="Times New Roman"/>
          <w:sz w:val="28"/>
          <w:szCs w:val="28"/>
        </w:rPr>
        <w:t>о досягнення дитиною п’ятирічного віку:</w:t>
      </w:r>
    </w:p>
    <w:p w:rsidR="008156D4" w:rsidRPr="00F33F9D" w:rsidP="008156D4" w14:paraId="039055C0" w14:textId="77777777">
      <w:pPr>
        <w:spacing w:after="0" w:line="240" w:lineRule="auto"/>
        <w:ind w:right="-1" w:firstLine="605"/>
        <w:jc w:val="both"/>
        <w:rPr>
          <w:rFonts w:ascii="Times New Roman" w:hAnsi="Times New Roman" w:cs="Times New Roman"/>
          <w:sz w:val="28"/>
          <w:szCs w:val="28"/>
        </w:rPr>
      </w:pPr>
      <w:r w:rsidRPr="00F33F9D">
        <w:rPr>
          <w:rFonts w:ascii="Times New Roman" w:hAnsi="Times New Roman" w:cs="Times New Roman"/>
          <w:sz w:val="28"/>
          <w:szCs w:val="28"/>
        </w:rPr>
        <w:t xml:space="preserve">- перша та </w:t>
      </w:r>
      <w:r>
        <w:rPr>
          <w:rFonts w:ascii="Times New Roman" w:hAnsi="Times New Roman" w:cs="Times New Roman"/>
          <w:sz w:val="28"/>
          <w:szCs w:val="28"/>
        </w:rPr>
        <w:t xml:space="preserve">третя субота місяця 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sz w:val="28"/>
          <w:szCs w:val="28"/>
        </w:rPr>
        <w:t xml:space="preserve">год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sz w:val="28"/>
          <w:szCs w:val="28"/>
        </w:rPr>
        <w:t>год</w:t>
      </w:r>
      <w:r w:rsidRPr="00F33F9D">
        <w:rPr>
          <w:rFonts w:ascii="Times New Roman" w:hAnsi="Times New Roman" w:cs="Times New Roman"/>
          <w:sz w:val="28"/>
          <w:szCs w:val="28"/>
        </w:rPr>
        <w:t xml:space="preserve"> за місцем проживання дитини або на нейтральній території (перші 5 зустрічей провести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33F9D">
        <w:rPr>
          <w:rFonts w:ascii="Times New Roman" w:hAnsi="Times New Roman" w:cs="Times New Roman"/>
          <w:sz w:val="28"/>
          <w:szCs w:val="28"/>
        </w:rPr>
        <w:t xml:space="preserve"> присутності батька дитини);</w:t>
      </w:r>
    </w:p>
    <w:p w:rsidR="008156D4" w:rsidRPr="00F33F9D" w:rsidP="008156D4" w14:paraId="533646D2" w14:textId="77777777">
      <w:pPr>
        <w:spacing w:after="0" w:line="240" w:lineRule="auto"/>
        <w:ind w:right="-1" w:firstLine="605"/>
        <w:jc w:val="both"/>
        <w:rPr>
          <w:rFonts w:ascii="Times New Roman" w:hAnsi="Times New Roman" w:cs="Times New Roman"/>
          <w:sz w:val="28"/>
          <w:szCs w:val="28"/>
        </w:rPr>
      </w:pPr>
      <w:r w:rsidRPr="00F33F9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щопонеділка, щосереди</w:t>
      </w:r>
      <w:r w:rsidRPr="00F33F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 щоп’ятниці</w:t>
      </w:r>
      <w:r w:rsidRPr="00F33F9D">
        <w:rPr>
          <w:rFonts w:ascii="Times New Roman" w:hAnsi="Times New Roman" w:cs="Times New Roman"/>
          <w:sz w:val="28"/>
          <w:szCs w:val="28"/>
        </w:rPr>
        <w:t xml:space="preserve"> спілкування в режимі відеоконференції </w:t>
      </w:r>
      <w:r>
        <w:rPr>
          <w:rFonts w:ascii="Times New Roman" w:hAnsi="Times New Roman" w:cs="Times New Roman"/>
          <w:sz w:val="28"/>
          <w:szCs w:val="28"/>
        </w:rPr>
        <w:t xml:space="preserve">в проміжок часу 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sz w:val="28"/>
          <w:szCs w:val="28"/>
        </w:rPr>
        <w:t xml:space="preserve">год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sz w:val="28"/>
          <w:szCs w:val="28"/>
        </w:rPr>
        <w:t>год</w:t>
      </w:r>
      <w:r w:rsidRPr="00F33F9D">
        <w:rPr>
          <w:rFonts w:ascii="Times New Roman" w:hAnsi="Times New Roman" w:cs="Times New Roman"/>
          <w:sz w:val="28"/>
          <w:szCs w:val="28"/>
        </w:rPr>
        <w:t>;</w:t>
      </w:r>
    </w:p>
    <w:p w:rsidR="008156D4" w:rsidRPr="00F33F9D" w:rsidP="008156D4" w14:paraId="6447B63C" w14:textId="77777777">
      <w:pPr>
        <w:spacing w:after="0" w:line="240" w:lineRule="auto"/>
        <w:ind w:right="-1" w:firstLine="605"/>
        <w:jc w:val="both"/>
        <w:rPr>
          <w:rFonts w:ascii="Times New Roman" w:hAnsi="Times New Roman" w:cs="Times New Roman"/>
          <w:sz w:val="28"/>
          <w:szCs w:val="28"/>
        </w:rPr>
      </w:pPr>
      <w:r w:rsidRPr="00F33F9D">
        <w:rPr>
          <w:rFonts w:ascii="Times New Roman" w:hAnsi="Times New Roman" w:cs="Times New Roman"/>
          <w:sz w:val="28"/>
          <w:szCs w:val="28"/>
        </w:rPr>
        <w:t xml:space="preserve">- щороку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F33F9D">
        <w:rPr>
          <w:rFonts w:ascii="Times New Roman" w:hAnsi="Times New Roman" w:cs="Times New Roman"/>
          <w:sz w:val="28"/>
          <w:szCs w:val="28"/>
        </w:rPr>
        <w:t xml:space="preserve"> жовтня (день народження дитини) зустріч за місцем проживання дитини;</w:t>
      </w:r>
    </w:p>
    <w:p w:rsidR="008156D4" w:rsidRPr="00F33F9D" w:rsidP="008156D4" w14:paraId="2E2714BC" w14:textId="77777777">
      <w:pPr>
        <w:spacing w:after="0" w:line="240" w:lineRule="auto"/>
        <w:ind w:right="-1" w:firstLine="6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33F9D">
        <w:rPr>
          <w:rFonts w:ascii="Times New Roman" w:hAnsi="Times New Roman" w:cs="Times New Roman"/>
          <w:sz w:val="28"/>
          <w:szCs w:val="28"/>
        </w:rPr>
        <w:t>ісля досягнення дитиною п’ятирічного віку:</w:t>
      </w:r>
    </w:p>
    <w:p w:rsidR="008156D4" w:rsidRPr="00F33F9D" w:rsidP="008156D4" w14:paraId="2C532A38" w14:textId="77777777">
      <w:pPr>
        <w:spacing w:after="0" w:line="240" w:lineRule="auto"/>
        <w:ind w:right="-1" w:firstLine="605"/>
        <w:jc w:val="both"/>
        <w:rPr>
          <w:rFonts w:ascii="Times New Roman" w:hAnsi="Times New Roman" w:cs="Times New Roman"/>
          <w:sz w:val="28"/>
          <w:szCs w:val="28"/>
        </w:rPr>
      </w:pPr>
      <w:r w:rsidRPr="00F33F9D">
        <w:rPr>
          <w:rFonts w:ascii="Times New Roman" w:hAnsi="Times New Roman" w:cs="Times New Roman"/>
          <w:sz w:val="28"/>
          <w:szCs w:val="28"/>
        </w:rPr>
        <w:t xml:space="preserve">- перша та </w:t>
      </w:r>
      <w:r>
        <w:rPr>
          <w:rFonts w:ascii="Times New Roman" w:hAnsi="Times New Roman" w:cs="Times New Roman"/>
          <w:sz w:val="28"/>
          <w:szCs w:val="28"/>
        </w:rPr>
        <w:t xml:space="preserve">третя субота місяця 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sz w:val="28"/>
          <w:szCs w:val="28"/>
        </w:rPr>
        <w:t xml:space="preserve">год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sz w:val="28"/>
          <w:szCs w:val="28"/>
        </w:rPr>
        <w:t>год</w:t>
      </w:r>
      <w:r w:rsidRPr="00F33F9D">
        <w:rPr>
          <w:rFonts w:ascii="Times New Roman" w:hAnsi="Times New Roman" w:cs="Times New Roman"/>
          <w:sz w:val="28"/>
          <w:szCs w:val="28"/>
        </w:rPr>
        <w:t xml:space="preserve"> за місцем проживання дитини або на нейтральній території;</w:t>
      </w:r>
    </w:p>
    <w:p w:rsidR="008156D4" w:rsidRPr="00F33F9D" w:rsidP="008156D4" w14:paraId="0D87697C" w14:textId="77777777">
      <w:pPr>
        <w:spacing w:after="0" w:line="240" w:lineRule="auto"/>
        <w:ind w:right="-1" w:firstLine="605"/>
        <w:jc w:val="both"/>
        <w:rPr>
          <w:rFonts w:ascii="Times New Roman" w:hAnsi="Times New Roman" w:cs="Times New Roman"/>
          <w:sz w:val="28"/>
          <w:szCs w:val="28"/>
        </w:rPr>
      </w:pPr>
      <w:r w:rsidRPr="00F33F9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щопонеділка, щосереди</w:t>
      </w:r>
      <w:r w:rsidRPr="00F33F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 щоп’ятниці</w:t>
      </w:r>
      <w:r w:rsidRPr="00F33F9D">
        <w:rPr>
          <w:rFonts w:ascii="Times New Roman" w:hAnsi="Times New Roman" w:cs="Times New Roman"/>
          <w:sz w:val="28"/>
          <w:szCs w:val="28"/>
        </w:rPr>
        <w:t xml:space="preserve"> спілкування в режимі відеоконференції </w:t>
      </w:r>
      <w:r>
        <w:rPr>
          <w:rFonts w:ascii="Times New Roman" w:hAnsi="Times New Roman" w:cs="Times New Roman"/>
          <w:sz w:val="28"/>
          <w:szCs w:val="28"/>
        </w:rPr>
        <w:t xml:space="preserve">в проміжок часу 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sz w:val="28"/>
          <w:szCs w:val="28"/>
        </w:rPr>
        <w:t xml:space="preserve">год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sz w:val="28"/>
          <w:szCs w:val="28"/>
        </w:rPr>
        <w:t>год</w:t>
      </w:r>
      <w:r w:rsidRPr="00F33F9D">
        <w:rPr>
          <w:rFonts w:ascii="Times New Roman" w:hAnsi="Times New Roman" w:cs="Times New Roman"/>
          <w:sz w:val="28"/>
          <w:szCs w:val="28"/>
        </w:rPr>
        <w:t>;</w:t>
      </w:r>
    </w:p>
    <w:p w:rsidR="008156D4" w:rsidRPr="00F33F9D" w:rsidP="008156D4" w14:paraId="1EE663EF" w14:textId="77777777">
      <w:pPr>
        <w:spacing w:after="0" w:line="240" w:lineRule="auto"/>
        <w:ind w:right="-1" w:firstLine="605"/>
        <w:jc w:val="both"/>
        <w:rPr>
          <w:rFonts w:ascii="Times New Roman" w:hAnsi="Times New Roman" w:cs="Times New Roman"/>
          <w:sz w:val="28"/>
          <w:szCs w:val="28"/>
        </w:rPr>
      </w:pPr>
      <w:r w:rsidRPr="00F33F9D">
        <w:rPr>
          <w:rFonts w:ascii="Times New Roman" w:hAnsi="Times New Roman" w:cs="Times New Roman"/>
          <w:sz w:val="28"/>
          <w:szCs w:val="28"/>
        </w:rPr>
        <w:t xml:space="preserve">- щороку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F33F9D">
        <w:rPr>
          <w:rFonts w:ascii="Times New Roman" w:hAnsi="Times New Roman" w:cs="Times New Roman"/>
          <w:sz w:val="28"/>
          <w:szCs w:val="28"/>
        </w:rPr>
        <w:t xml:space="preserve"> жовтня (день народження дитини) зустріч за місцем проживання дитини;</w:t>
      </w:r>
    </w:p>
    <w:p w:rsidR="008156D4" w:rsidRPr="00F33F9D" w:rsidP="008156D4" w14:paraId="07948FE9" w14:textId="77777777">
      <w:pPr>
        <w:spacing w:after="0" w:line="240" w:lineRule="auto"/>
        <w:ind w:right="-1" w:firstLine="605"/>
        <w:jc w:val="both"/>
        <w:rPr>
          <w:rFonts w:ascii="Times New Roman" w:hAnsi="Times New Roman" w:cs="Times New Roman"/>
          <w:sz w:val="28"/>
          <w:szCs w:val="28"/>
        </w:rPr>
      </w:pPr>
      <w:r w:rsidRPr="00F33F9D">
        <w:rPr>
          <w:rFonts w:ascii="Times New Roman" w:hAnsi="Times New Roman" w:cs="Times New Roman"/>
          <w:sz w:val="28"/>
          <w:szCs w:val="28"/>
        </w:rPr>
        <w:t>- зустрічі баби з онуком за її місцем проживання за попередньою домовленістю з батьком дитини.</w:t>
      </w:r>
    </w:p>
    <w:p w:rsidR="008156D4" w:rsidRPr="00F33F9D" w:rsidP="008156D4" w14:paraId="69618714" w14:textId="77777777">
      <w:pPr>
        <w:spacing w:after="0" w:line="240" w:lineRule="auto"/>
        <w:ind w:right="-1" w:firstLine="6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 w:rsidRPr="00F33F9D">
        <w:rPr>
          <w:rFonts w:ascii="Times New Roman" w:hAnsi="Times New Roman" w:cs="Times New Roman"/>
          <w:sz w:val="28"/>
          <w:szCs w:val="28"/>
        </w:rPr>
        <w:t xml:space="preserve">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 w:rsidRPr="00F33F9D">
        <w:rPr>
          <w:rFonts w:ascii="Times New Roman" w:hAnsi="Times New Roman" w:cs="Times New Roman"/>
          <w:sz w:val="28"/>
          <w:szCs w:val="28"/>
        </w:rPr>
        <w:t>погодились із запропонованим порядком участі баби у вихованні онука.</w:t>
      </w:r>
    </w:p>
    <w:p w:rsidR="008156D4" w:rsidRPr="00967F27" w:rsidP="008156D4" w14:paraId="5D87F543" w14:textId="77777777">
      <w:pPr>
        <w:pStyle w:val="ListParagraph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33F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Відповідн</w:t>
      </w:r>
      <w:r w:rsidRPr="00967F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до частини тр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етьої</w:t>
      </w:r>
      <w:r w:rsidRPr="00967F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статті 291 Цивільного кодексу України, фізична особа має право на підтримання звʼязків із членами своєї сімʼї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</w:t>
      </w:r>
      <w:r w:rsidRPr="00967F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 родичами незалежно від того, де вона перебуває. Такого права, оскільки воно має немайновий характер, фізична особа не може бути позбавлена. Оскільки дід, баба, як з боку матері, так і з боку батька є її родичами по прямій висхідній лінії, батьки чи інші особи, з якими проживає дитина, не мають права перешкоджати у здійсненні бабою, дідом своїх прав щодо виховання онуків.</w:t>
      </w:r>
    </w:p>
    <w:p w:rsidR="008156D4" w:rsidRPr="00967F27" w:rsidP="008156D4" w14:paraId="43D8F3DD" w14:textId="77777777">
      <w:pPr>
        <w:pStyle w:val="ListParagraph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7F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Разом із тим, саме батьки несуть першочергове право та відповідальність за виховання своєї дитини, що означає лінію батьківського виховання головною.</w:t>
      </w:r>
    </w:p>
    <w:p w:rsidR="008156D4" w:rsidRPr="00967F27" w:rsidP="008156D4" w14:paraId="75104E08" w14:textId="77777777">
      <w:pPr>
        <w:pStyle w:val="ListParagraph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7F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 огляду на це, дід, баба, інші особи мають враховувати, що їхня виховна спрямованість повинна узгоджуватись аб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967F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хоча би не суперечити тому вихованню, яке дитині дають батьки.</w:t>
      </w:r>
    </w:p>
    <w:p w:rsidR="008156D4" w:rsidRPr="00967F27" w:rsidP="008156D4" w14:paraId="0D8E8690" w14:textId="77777777">
      <w:pPr>
        <w:pStyle w:val="ListParagraph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7F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Згідно з частиною восьмою статті 7 Сімейного кодексу України регулювання сімейних відносин має здійснюватися з максимально можливим урахуванням інтересів дитини.</w:t>
      </w:r>
    </w:p>
    <w:p w:rsidR="008156D4" w:rsidRPr="00967F27" w:rsidP="008156D4" w14:paraId="2FCD0D51" w14:textId="77777777">
      <w:pPr>
        <w:pStyle w:val="ListParagraph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7F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Окрім цього, статтею 257 Сімейного кодексу України передбачено права баби та діда, прабаби та прадіда на виховання внуків, правнуків. Як зазначено в статті, баба, дід, прабаба, прадід мають право спілкуватися зі своїми внуками, правнуками, брати участь у їх вихованні. Батьки чи інші особи,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67F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 якими проживає дитина, не мають права перешкоджати у здійсненні бабою, дідом, прабабою, прадідом своїх прав щодо виховання внуків, правнуків. Якщо такі перешкоди чиняться, баба, дід, прабаба, прадід мають право на звернення до суду з позовом про їх усунення.</w:t>
      </w:r>
    </w:p>
    <w:p w:rsidR="008156D4" w:rsidRPr="00967F27" w:rsidP="008156D4" w14:paraId="6884AF72" w14:textId="77777777">
      <w:pPr>
        <w:pStyle w:val="ListParagraph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67F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Наявність конфлікту та неприязні відносини між батьками дитини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</w:t>
      </w:r>
      <w:r w:rsidRPr="00967F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 бабою/дідом не є підставою для обмеження прав останніх на спілкування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</w:t>
      </w:r>
      <w:r w:rsidRPr="00967F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 онуком/онукою.</w:t>
      </w:r>
    </w:p>
    <w:p w:rsidR="008156D4" w:rsidP="008156D4" w14:paraId="454B8C25" w14:textId="77777777">
      <w:pPr>
        <w:spacing w:after="0" w:line="240" w:lineRule="auto"/>
        <w:ind w:right="-1" w:firstLine="6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 огляду на вищевикладене, орган опіки та піклування *** міської ради *** району Київської області пропонує визначити *** наступний</w:t>
      </w:r>
      <w:r w:rsidRPr="00BC4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Pr="00BC4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участі у вихованні малолітнього онука,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BC4A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 w:rsidRPr="00BC4A8D">
        <w:rPr>
          <w:rFonts w:ascii="Times New Roman" w:eastAsia="Times New Roman" w:hAnsi="Times New Roman" w:cs="Times New Roman"/>
          <w:sz w:val="28"/>
          <w:szCs w:val="28"/>
          <w:lang w:eastAsia="ru-RU"/>
        </w:rPr>
        <w:t>р.н.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7705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56D4" w:rsidRPr="00F33F9D" w:rsidP="008156D4" w14:paraId="7E4C3836" w14:textId="77777777">
      <w:pPr>
        <w:spacing w:after="0" w:line="240" w:lineRule="auto"/>
        <w:ind w:right="-1" w:firstLine="6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F33F9D">
        <w:rPr>
          <w:rFonts w:ascii="Times New Roman" w:hAnsi="Times New Roman" w:cs="Times New Roman"/>
          <w:sz w:val="28"/>
          <w:szCs w:val="28"/>
        </w:rPr>
        <w:t>о досягнення дитиною п’ятирічного віку:</w:t>
      </w:r>
    </w:p>
    <w:p w:rsidR="008156D4" w:rsidRPr="00F33F9D" w:rsidP="008156D4" w14:paraId="4D15687A" w14:textId="77777777">
      <w:pPr>
        <w:spacing w:after="0" w:line="240" w:lineRule="auto"/>
        <w:ind w:right="-1" w:firstLine="605"/>
        <w:jc w:val="both"/>
        <w:rPr>
          <w:rFonts w:ascii="Times New Roman" w:hAnsi="Times New Roman" w:cs="Times New Roman"/>
          <w:sz w:val="28"/>
          <w:szCs w:val="28"/>
        </w:rPr>
      </w:pPr>
      <w:r w:rsidRPr="00F33F9D">
        <w:rPr>
          <w:rFonts w:ascii="Times New Roman" w:hAnsi="Times New Roman" w:cs="Times New Roman"/>
          <w:sz w:val="28"/>
          <w:szCs w:val="28"/>
        </w:rPr>
        <w:t xml:space="preserve">- перша та </w:t>
      </w:r>
      <w:r>
        <w:rPr>
          <w:rFonts w:ascii="Times New Roman" w:hAnsi="Times New Roman" w:cs="Times New Roman"/>
          <w:sz w:val="28"/>
          <w:szCs w:val="28"/>
        </w:rPr>
        <w:t xml:space="preserve">третя субота місяця 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sz w:val="28"/>
          <w:szCs w:val="28"/>
        </w:rPr>
        <w:t xml:space="preserve">год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sz w:val="28"/>
          <w:szCs w:val="28"/>
        </w:rPr>
        <w:t>год</w:t>
      </w:r>
      <w:r w:rsidRPr="00F33F9D">
        <w:rPr>
          <w:rFonts w:ascii="Times New Roman" w:hAnsi="Times New Roman" w:cs="Times New Roman"/>
          <w:sz w:val="28"/>
          <w:szCs w:val="28"/>
        </w:rPr>
        <w:t xml:space="preserve"> за місцем проживання дитини або на нейтральній території (перші 5 зустрічей провести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33F9D">
        <w:rPr>
          <w:rFonts w:ascii="Times New Roman" w:hAnsi="Times New Roman" w:cs="Times New Roman"/>
          <w:sz w:val="28"/>
          <w:szCs w:val="28"/>
        </w:rPr>
        <w:t xml:space="preserve"> присутності батька дитини);</w:t>
      </w:r>
    </w:p>
    <w:p w:rsidR="008156D4" w:rsidRPr="00F33F9D" w:rsidP="008156D4" w14:paraId="4955E9B6" w14:textId="77777777">
      <w:pPr>
        <w:spacing w:after="0" w:line="240" w:lineRule="auto"/>
        <w:ind w:right="-1" w:firstLine="605"/>
        <w:jc w:val="both"/>
        <w:rPr>
          <w:rFonts w:ascii="Times New Roman" w:hAnsi="Times New Roman" w:cs="Times New Roman"/>
          <w:sz w:val="28"/>
          <w:szCs w:val="28"/>
        </w:rPr>
      </w:pPr>
      <w:r w:rsidRPr="00F33F9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щопонеділка, щосереди</w:t>
      </w:r>
      <w:r w:rsidRPr="00F33F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 щоп’ятниці</w:t>
      </w:r>
      <w:r w:rsidRPr="00F33F9D">
        <w:rPr>
          <w:rFonts w:ascii="Times New Roman" w:hAnsi="Times New Roman" w:cs="Times New Roman"/>
          <w:sz w:val="28"/>
          <w:szCs w:val="28"/>
        </w:rPr>
        <w:t xml:space="preserve"> спілкування в режимі відеоконференції </w:t>
      </w:r>
      <w:r>
        <w:rPr>
          <w:rFonts w:ascii="Times New Roman" w:hAnsi="Times New Roman" w:cs="Times New Roman"/>
          <w:sz w:val="28"/>
          <w:szCs w:val="28"/>
        </w:rPr>
        <w:t xml:space="preserve">в проміжок часу 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sz w:val="28"/>
          <w:szCs w:val="28"/>
        </w:rPr>
        <w:t xml:space="preserve">год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sz w:val="28"/>
          <w:szCs w:val="28"/>
        </w:rPr>
        <w:t>год</w:t>
      </w:r>
      <w:r w:rsidRPr="00F33F9D">
        <w:rPr>
          <w:rFonts w:ascii="Times New Roman" w:hAnsi="Times New Roman" w:cs="Times New Roman"/>
          <w:sz w:val="28"/>
          <w:szCs w:val="28"/>
        </w:rPr>
        <w:t>;</w:t>
      </w:r>
    </w:p>
    <w:p w:rsidR="008156D4" w:rsidRPr="00F33F9D" w:rsidP="008156D4" w14:paraId="7FF3B957" w14:textId="77777777">
      <w:pPr>
        <w:spacing w:after="0" w:line="240" w:lineRule="auto"/>
        <w:ind w:right="-1" w:firstLine="605"/>
        <w:jc w:val="both"/>
        <w:rPr>
          <w:rFonts w:ascii="Times New Roman" w:hAnsi="Times New Roman" w:cs="Times New Roman"/>
          <w:sz w:val="28"/>
          <w:szCs w:val="28"/>
        </w:rPr>
      </w:pPr>
      <w:r w:rsidRPr="00F33F9D">
        <w:rPr>
          <w:rFonts w:ascii="Times New Roman" w:hAnsi="Times New Roman" w:cs="Times New Roman"/>
          <w:sz w:val="28"/>
          <w:szCs w:val="28"/>
        </w:rPr>
        <w:t xml:space="preserve">- щороку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F33F9D">
        <w:rPr>
          <w:rFonts w:ascii="Times New Roman" w:hAnsi="Times New Roman" w:cs="Times New Roman"/>
          <w:sz w:val="28"/>
          <w:szCs w:val="28"/>
        </w:rPr>
        <w:t xml:space="preserve"> жовтня (день народження дитини) зустріч за місцем проживання дитини;</w:t>
      </w:r>
    </w:p>
    <w:p w:rsidR="008156D4" w:rsidRPr="00F33F9D" w:rsidP="008156D4" w14:paraId="441A30B9" w14:textId="77777777">
      <w:pPr>
        <w:spacing w:after="0" w:line="240" w:lineRule="auto"/>
        <w:ind w:right="-1" w:firstLine="6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33F9D">
        <w:rPr>
          <w:rFonts w:ascii="Times New Roman" w:hAnsi="Times New Roman" w:cs="Times New Roman"/>
          <w:sz w:val="28"/>
          <w:szCs w:val="28"/>
        </w:rPr>
        <w:t>ісля досягнення дитиною п’ятирічного віку:</w:t>
      </w:r>
    </w:p>
    <w:p w:rsidR="008156D4" w:rsidRPr="00F33F9D" w:rsidP="008156D4" w14:paraId="3BCBF543" w14:textId="77777777">
      <w:pPr>
        <w:spacing w:after="0" w:line="240" w:lineRule="auto"/>
        <w:ind w:right="-1" w:firstLine="605"/>
        <w:jc w:val="both"/>
        <w:rPr>
          <w:rFonts w:ascii="Times New Roman" w:hAnsi="Times New Roman" w:cs="Times New Roman"/>
          <w:sz w:val="28"/>
          <w:szCs w:val="28"/>
        </w:rPr>
      </w:pPr>
      <w:r w:rsidRPr="00F33F9D">
        <w:rPr>
          <w:rFonts w:ascii="Times New Roman" w:hAnsi="Times New Roman" w:cs="Times New Roman"/>
          <w:sz w:val="28"/>
          <w:szCs w:val="28"/>
        </w:rPr>
        <w:t xml:space="preserve">- перша та </w:t>
      </w:r>
      <w:r>
        <w:rPr>
          <w:rFonts w:ascii="Times New Roman" w:hAnsi="Times New Roman" w:cs="Times New Roman"/>
          <w:sz w:val="28"/>
          <w:szCs w:val="28"/>
        </w:rPr>
        <w:t xml:space="preserve">третя субота місяця 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sz w:val="28"/>
          <w:szCs w:val="28"/>
        </w:rPr>
        <w:t xml:space="preserve">год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sz w:val="28"/>
          <w:szCs w:val="28"/>
        </w:rPr>
        <w:t>год</w:t>
      </w:r>
      <w:r w:rsidRPr="00F33F9D">
        <w:rPr>
          <w:rFonts w:ascii="Times New Roman" w:hAnsi="Times New Roman" w:cs="Times New Roman"/>
          <w:sz w:val="28"/>
          <w:szCs w:val="28"/>
        </w:rPr>
        <w:t xml:space="preserve"> за місцем проживання дитини або на нейтральній території;</w:t>
      </w:r>
    </w:p>
    <w:p w:rsidR="008156D4" w:rsidRPr="00F33F9D" w:rsidP="008156D4" w14:paraId="1A8CCCD4" w14:textId="77777777">
      <w:pPr>
        <w:spacing w:after="0" w:line="240" w:lineRule="auto"/>
        <w:ind w:right="-1" w:firstLine="605"/>
        <w:jc w:val="both"/>
        <w:rPr>
          <w:rFonts w:ascii="Times New Roman" w:hAnsi="Times New Roman" w:cs="Times New Roman"/>
          <w:sz w:val="28"/>
          <w:szCs w:val="28"/>
        </w:rPr>
      </w:pPr>
      <w:r w:rsidRPr="00F33F9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щопонеділка, щосереди</w:t>
      </w:r>
      <w:r w:rsidRPr="00F33F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 щоп’ятниці</w:t>
      </w:r>
      <w:r w:rsidRPr="00F33F9D">
        <w:rPr>
          <w:rFonts w:ascii="Times New Roman" w:hAnsi="Times New Roman" w:cs="Times New Roman"/>
          <w:sz w:val="28"/>
          <w:szCs w:val="28"/>
        </w:rPr>
        <w:t xml:space="preserve"> спілкування в режимі відеоконференції </w:t>
      </w:r>
      <w:r>
        <w:rPr>
          <w:rFonts w:ascii="Times New Roman" w:hAnsi="Times New Roman" w:cs="Times New Roman"/>
          <w:sz w:val="28"/>
          <w:szCs w:val="28"/>
        </w:rPr>
        <w:t xml:space="preserve">в проміжок часу 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sz w:val="28"/>
          <w:szCs w:val="28"/>
        </w:rPr>
        <w:t xml:space="preserve">год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*** </w:t>
      </w:r>
      <w:r>
        <w:rPr>
          <w:rFonts w:ascii="Times New Roman" w:hAnsi="Times New Roman" w:cs="Times New Roman"/>
          <w:sz w:val="28"/>
          <w:szCs w:val="28"/>
        </w:rPr>
        <w:t>год</w:t>
      </w:r>
      <w:r w:rsidRPr="00F33F9D">
        <w:rPr>
          <w:rFonts w:ascii="Times New Roman" w:hAnsi="Times New Roman" w:cs="Times New Roman"/>
          <w:sz w:val="28"/>
          <w:szCs w:val="28"/>
        </w:rPr>
        <w:t>;</w:t>
      </w:r>
    </w:p>
    <w:p w:rsidR="008156D4" w:rsidRPr="00F33F9D" w:rsidP="008156D4" w14:paraId="269AB16A" w14:textId="77777777">
      <w:pPr>
        <w:spacing w:after="0" w:line="240" w:lineRule="auto"/>
        <w:ind w:right="-1" w:firstLine="605"/>
        <w:jc w:val="both"/>
        <w:rPr>
          <w:rFonts w:ascii="Times New Roman" w:hAnsi="Times New Roman" w:cs="Times New Roman"/>
          <w:sz w:val="28"/>
          <w:szCs w:val="28"/>
        </w:rPr>
      </w:pPr>
      <w:r w:rsidRPr="00F33F9D">
        <w:rPr>
          <w:rFonts w:ascii="Times New Roman" w:hAnsi="Times New Roman" w:cs="Times New Roman"/>
          <w:sz w:val="28"/>
          <w:szCs w:val="28"/>
        </w:rPr>
        <w:t xml:space="preserve">- щороку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F33F9D">
        <w:rPr>
          <w:rFonts w:ascii="Times New Roman" w:hAnsi="Times New Roman" w:cs="Times New Roman"/>
          <w:sz w:val="28"/>
          <w:szCs w:val="28"/>
        </w:rPr>
        <w:t xml:space="preserve"> жовтня (день народження дитини) зустріч за місцем проживання дитини;</w:t>
      </w:r>
    </w:p>
    <w:p w:rsidR="008156D4" w:rsidRPr="00F33F9D" w:rsidP="008156D4" w14:paraId="17950587" w14:textId="77777777">
      <w:pPr>
        <w:spacing w:after="0" w:line="240" w:lineRule="auto"/>
        <w:ind w:right="-1" w:firstLine="605"/>
        <w:jc w:val="both"/>
        <w:rPr>
          <w:rFonts w:ascii="Times New Roman" w:hAnsi="Times New Roman" w:cs="Times New Roman"/>
          <w:sz w:val="28"/>
          <w:szCs w:val="28"/>
        </w:rPr>
      </w:pPr>
      <w:r w:rsidRPr="00F33F9D">
        <w:rPr>
          <w:rFonts w:ascii="Times New Roman" w:hAnsi="Times New Roman" w:cs="Times New Roman"/>
          <w:sz w:val="28"/>
          <w:szCs w:val="28"/>
        </w:rPr>
        <w:t>- зустрічі баби з онуком за її місцем проживання за попередньою домовленістю з батьком дитини.</w:t>
      </w:r>
    </w:p>
    <w:p w:rsidR="008156D4" w:rsidP="008156D4" w14:paraId="201F8055" w14:textId="21E575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0AAA" w:rsidP="008156D4" w14:paraId="7AE2779F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682" w:rsidRPr="008156D4" w:rsidP="00550AAA" w14:paraId="7804F9AA" w14:textId="04A1A2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Ігор САПОЖКО</w:t>
      </w:r>
      <w:bookmarkStart w:id="1" w:name="_GoBack"/>
      <w:bookmarkEnd w:id="1"/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32C272C7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50AAA" w:rsidR="00550AAA">
          <w:rPr>
            <w:rFonts w:ascii="Times New Roman" w:hAnsi="Times New Roman" w:cs="Times New Roman"/>
            <w:noProof/>
            <w:sz w:val="24"/>
            <w:szCs w:val="24"/>
            <w:lang w:val="ru-RU"/>
          </w:rPr>
          <w:t>8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1318270B"/>
    <w:multiLevelType w:val="hybridMultilevel"/>
    <w:tmpl w:val="5EB6DF48"/>
    <w:lvl w:ilvl="0">
      <w:start w:val="0"/>
      <w:numFmt w:val="bullet"/>
      <w:lvlText w:val="-"/>
      <w:lvlJc w:val="left"/>
      <w:pPr>
        <w:ind w:left="928" w:hanging="360"/>
      </w:pPr>
      <w:rPr>
        <w:rFonts w:ascii="Times New Roman" w:hAnsi="Times New Roman" w:eastAsiaTheme="minorHAnsi" w:cs="Times New Roman" w:hint="default"/>
        <w:sz w:val="28"/>
      </w:rPr>
    </w:lvl>
    <w:lvl w:ilvl="1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25026C18"/>
    <w:multiLevelType w:val="hybridMultilevel"/>
    <w:tmpl w:val="1902BB70"/>
    <w:lvl w:ilvl="0">
      <w:start w:val="1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253A5E7E"/>
    <w:multiLevelType w:val="hybridMultilevel"/>
    <w:tmpl w:val="F4F636D8"/>
    <w:lvl w:ilvl="0">
      <w:start w:val="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271916C6"/>
    <w:multiLevelType w:val="hybridMultilevel"/>
    <w:tmpl w:val="CC3E2262"/>
    <w:lvl w:ilvl="0">
      <w:start w:val="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53AF1AF2"/>
    <w:multiLevelType w:val="hybridMultilevel"/>
    <w:tmpl w:val="4DB0C6B8"/>
    <w:lvl w:ilvl="0">
      <w:start w:val="1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5CE63868"/>
    <w:multiLevelType w:val="hybridMultilevel"/>
    <w:tmpl w:val="7456920E"/>
    <w:lvl w:ilvl="0">
      <w:start w:val="1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616537EC"/>
    <w:multiLevelType w:val="hybridMultilevel"/>
    <w:tmpl w:val="7506DF82"/>
    <w:lvl w:ilvl="0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</w:rPr>
    </w:lvl>
    <w:lvl w:ilvl="1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765746ED"/>
    <w:multiLevelType w:val="hybridMultilevel"/>
    <w:tmpl w:val="B23EA0D2"/>
    <w:lvl w:ilvl="0">
      <w:start w:val="1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7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SXawTBZPfUofTYOM3nHobm4BZNtyKAl6UCuoBF6Yr3RlKyxRmNpYlOnDKREkmjdT4UoSD/+mY5l7&#10;0netmwyvZA==&#10;" w:salt="2EmCNbLcsI4b/nNTlUmtI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06AE8"/>
    <w:rsid w:val="00092BE2"/>
    <w:rsid w:val="000E0637"/>
    <w:rsid w:val="001060A6"/>
    <w:rsid w:val="00135997"/>
    <w:rsid w:val="00231682"/>
    <w:rsid w:val="002852EB"/>
    <w:rsid w:val="002A21A4"/>
    <w:rsid w:val="003377E0"/>
    <w:rsid w:val="00353B91"/>
    <w:rsid w:val="003735BC"/>
    <w:rsid w:val="003A2799"/>
    <w:rsid w:val="003B2A39"/>
    <w:rsid w:val="00400B6F"/>
    <w:rsid w:val="004102DF"/>
    <w:rsid w:val="004208DA"/>
    <w:rsid w:val="00424AD7"/>
    <w:rsid w:val="004D4654"/>
    <w:rsid w:val="004D69DA"/>
    <w:rsid w:val="004E41C7"/>
    <w:rsid w:val="00520328"/>
    <w:rsid w:val="00524AF7"/>
    <w:rsid w:val="00545B76"/>
    <w:rsid w:val="00550AAA"/>
    <w:rsid w:val="00746C2A"/>
    <w:rsid w:val="00765924"/>
    <w:rsid w:val="007705F7"/>
    <w:rsid w:val="007732CE"/>
    <w:rsid w:val="007C582E"/>
    <w:rsid w:val="008156D4"/>
    <w:rsid w:val="00821BD7"/>
    <w:rsid w:val="00853C00"/>
    <w:rsid w:val="008E7F5A"/>
    <w:rsid w:val="00910331"/>
    <w:rsid w:val="00967F27"/>
    <w:rsid w:val="00973F9B"/>
    <w:rsid w:val="00A40CFE"/>
    <w:rsid w:val="00A84A56"/>
    <w:rsid w:val="00AE57AA"/>
    <w:rsid w:val="00B20C04"/>
    <w:rsid w:val="00BC4A8D"/>
    <w:rsid w:val="00BF21F7"/>
    <w:rsid w:val="00BF3EDA"/>
    <w:rsid w:val="00C81BFA"/>
    <w:rsid w:val="00C90004"/>
    <w:rsid w:val="00CB633A"/>
    <w:rsid w:val="00D1324A"/>
    <w:rsid w:val="00D31F02"/>
    <w:rsid w:val="00DF6BBE"/>
    <w:rsid w:val="00E71A04"/>
    <w:rsid w:val="00E8499C"/>
    <w:rsid w:val="00EC35BD"/>
    <w:rsid w:val="00EF4D7B"/>
    <w:rsid w:val="00F019AA"/>
    <w:rsid w:val="00F33F9D"/>
    <w:rsid w:val="00F665D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paragraph" w:styleId="Heading2">
    <w:name w:val="heading 2"/>
    <w:basedOn w:val="Normal"/>
    <w:next w:val="Normal"/>
    <w:link w:val="2"/>
    <w:uiPriority w:val="9"/>
    <w:unhideWhenUsed/>
    <w:qFormat/>
    <w:rsid w:val="008156D4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8156D4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character" w:customStyle="1" w:styleId="2">
    <w:name w:val="Заголовок 2 Знак"/>
    <w:basedOn w:val="DefaultParagraphFont"/>
    <w:link w:val="Heading2"/>
    <w:uiPriority w:val="9"/>
    <w:rsid w:val="008156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8156D4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paragraph" w:styleId="ListParagraph">
    <w:name w:val="List Paragraph"/>
    <w:basedOn w:val="Normal"/>
    <w:qFormat/>
    <w:rsid w:val="008156D4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Title">
    <w:name w:val="Title"/>
    <w:basedOn w:val="Normal"/>
    <w:link w:val="a1"/>
    <w:qFormat/>
    <w:rsid w:val="008156D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1">
    <w:name w:val="Назва Знак"/>
    <w:basedOn w:val="DefaultParagraphFont"/>
    <w:link w:val="Title"/>
    <w:rsid w:val="008156D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8156D4"/>
    <w:pPr>
      <w:spacing w:after="0" w:line="240" w:lineRule="auto"/>
    </w:pPr>
    <w:rPr>
      <w:rFonts w:ascii="Tahoma" w:hAnsi="Tahoma" w:eastAsiaTheme="minorHAnsi" w:cs="Tahoma"/>
      <w:sz w:val="16"/>
      <w:szCs w:val="16"/>
      <w:lang w:eastAsia="en-US"/>
    </w:rPr>
  </w:style>
  <w:style w:type="character" w:customStyle="1" w:styleId="a2">
    <w:name w:val="Текст у виносці Знак"/>
    <w:basedOn w:val="DefaultParagraphFont"/>
    <w:link w:val="BalloonText"/>
    <w:uiPriority w:val="99"/>
    <w:semiHidden/>
    <w:rsid w:val="008156D4"/>
    <w:rPr>
      <w:rFonts w:ascii="Tahoma" w:hAnsi="Tahoma" w:eastAsiaTheme="minorHAnsi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550AAA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F9B"/>
    <w:rsid w:val="00043339"/>
    <w:rsid w:val="001060A6"/>
    <w:rsid w:val="00540CE0"/>
    <w:rsid w:val="00973F9B"/>
    <w:rsid w:val="00BC2FD8"/>
    <w:rsid w:val="00D329F5"/>
    <w:rsid w:val="00D470E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12961</Words>
  <Characters>7388</Characters>
  <Application>Microsoft Office Word</Application>
  <DocSecurity>8</DocSecurity>
  <Lines>61</Lines>
  <Paragraphs>40</Paragraphs>
  <ScaleCrop>false</ScaleCrop>
  <Company/>
  <LinksUpToDate>false</LinksUpToDate>
  <CharactersWithSpaces>20309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PC</cp:lastModifiedBy>
  <cp:revision>27</cp:revision>
  <dcterms:created xsi:type="dcterms:W3CDTF">2021-08-31T06:42:00Z</dcterms:created>
  <dcterms:modified xsi:type="dcterms:W3CDTF">2026-06-25T05:37:00Z</dcterms:modified>
</cp:coreProperties>
</file>