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ПВ-771</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DB4AC2" w14:paraId="5C916CD2" w14:textId="6587465F">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DB4AC2" w14:paraId="6E2C2E53" w14:textId="11A387F4">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DB4AC2"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DB4AC2"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DB4AC2" w:rsidRPr="00DB4AC2" w:rsidP="00DB4AC2" w14:paraId="19BA3C97" w14:textId="77777777">
      <w:pPr>
        <w:spacing w:after="0" w:line="240" w:lineRule="auto"/>
        <w:jc w:val="both"/>
        <w:rPr>
          <w:rFonts w:ascii="Times New Roman" w:hAnsi="Times New Roman" w:cs="Times New Roman"/>
          <w:b/>
          <w:bCs/>
          <w:sz w:val="28"/>
          <w:szCs w:val="28"/>
        </w:rPr>
      </w:pPr>
      <w:bookmarkStart w:id="1" w:name="_Hlk233201279"/>
    </w:p>
    <w:p w:rsidR="00DB4AC2" w:rsidRPr="00DB4AC2" w:rsidP="00DB4AC2" w14:paraId="18B32787" w14:textId="77777777">
      <w:pPr>
        <w:spacing w:after="0" w:line="240" w:lineRule="auto"/>
        <w:jc w:val="center"/>
        <w:rPr>
          <w:rFonts w:ascii="Times New Roman" w:hAnsi="Times New Roman" w:cs="Times New Roman"/>
          <w:b/>
          <w:bCs/>
          <w:sz w:val="28"/>
          <w:szCs w:val="28"/>
        </w:rPr>
      </w:pPr>
      <w:r w:rsidRPr="00DB4AC2">
        <w:rPr>
          <w:rFonts w:ascii="Times New Roman" w:hAnsi="Times New Roman" w:cs="Times New Roman"/>
          <w:b/>
          <w:bCs/>
          <w:sz w:val="28"/>
          <w:szCs w:val="28"/>
        </w:rPr>
        <w:t>ДОГОВІР</w:t>
      </w:r>
    </w:p>
    <w:p w:rsidR="00DB4AC2" w:rsidRPr="00DB4AC2" w:rsidP="00DB4AC2" w14:paraId="2C002223" w14:textId="77777777">
      <w:pPr>
        <w:autoSpaceDE w:val="0"/>
        <w:autoSpaceDN w:val="0"/>
        <w:adjustRightInd w:val="0"/>
        <w:spacing w:after="0" w:line="240" w:lineRule="auto"/>
        <w:jc w:val="center"/>
        <w:rPr>
          <w:rFonts w:ascii="Times New Roman" w:hAnsi="Times New Roman" w:cs="Times New Roman"/>
          <w:b/>
          <w:bCs/>
          <w:sz w:val="28"/>
          <w:szCs w:val="28"/>
        </w:rPr>
      </w:pPr>
      <w:r w:rsidRPr="00DB4AC2">
        <w:rPr>
          <w:rFonts w:ascii="Times New Roman" w:hAnsi="Times New Roman" w:cs="Times New Roman"/>
          <w:b/>
          <w:bCs/>
          <w:sz w:val="28"/>
          <w:szCs w:val="28"/>
        </w:rPr>
        <w:t>про організацію діяльності</w:t>
      </w:r>
    </w:p>
    <w:p w:rsidR="00DB4AC2" w:rsidRPr="00DB4AC2" w:rsidP="00DB4AC2" w14:paraId="1C2A661E" w14:textId="77777777">
      <w:pPr>
        <w:autoSpaceDE w:val="0"/>
        <w:autoSpaceDN w:val="0"/>
        <w:adjustRightInd w:val="0"/>
        <w:spacing w:after="0" w:line="240" w:lineRule="auto"/>
        <w:jc w:val="center"/>
        <w:rPr>
          <w:rFonts w:ascii="Times New Roman" w:hAnsi="Times New Roman" w:cs="Times New Roman"/>
          <w:b/>
          <w:bCs/>
          <w:sz w:val="28"/>
          <w:szCs w:val="28"/>
        </w:rPr>
      </w:pPr>
      <w:r w:rsidRPr="00DB4AC2">
        <w:rPr>
          <w:rFonts w:ascii="Times New Roman" w:hAnsi="Times New Roman" w:cs="Times New Roman"/>
          <w:b/>
          <w:bCs/>
          <w:sz w:val="28"/>
          <w:szCs w:val="28"/>
        </w:rPr>
        <w:t>дитячого будинку сімейного типу</w:t>
      </w:r>
    </w:p>
    <w:p w:rsidR="00DB4AC2" w:rsidRPr="00DB4AC2" w:rsidP="00DB4AC2" w14:paraId="219C58BA" w14:textId="77777777">
      <w:pPr>
        <w:autoSpaceDE w:val="0"/>
        <w:autoSpaceDN w:val="0"/>
        <w:adjustRightInd w:val="0"/>
        <w:spacing w:after="0" w:line="240" w:lineRule="auto"/>
        <w:jc w:val="both"/>
        <w:rPr>
          <w:rFonts w:ascii="Times New Roman" w:hAnsi="Times New Roman" w:cs="Times New Roman"/>
          <w:sz w:val="28"/>
          <w:szCs w:val="28"/>
        </w:rPr>
      </w:pPr>
    </w:p>
    <w:p w:rsidR="00DB4AC2" w:rsidRPr="00DB4AC2" w:rsidP="00DB4AC2" w14:paraId="0604AA85" w14:textId="77777777">
      <w:pPr>
        <w:autoSpaceDE w:val="0"/>
        <w:autoSpaceDN w:val="0"/>
        <w:adjustRightInd w:val="0"/>
        <w:spacing w:after="0" w:line="240" w:lineRule="auto"/>
        <w:jc w:val="both"/>
        <w:rPr>
          <w:rFonts w:ascii="Times New Roman" w:hAnsi="Times New Roman" w:cs="Times New Roman"/>
          <w:sz w:val="28"/>
          <w:szCs w:val="28"/>
        </w:rPr>
      </w:pPr>
      <w:r w:rsidRPr="00DB4AC2">
        <w:rPr>
          <w:rFonts w:ascii="Times New Roman" w:hAnsi="Times New Roman" w:cs="Times New Roman"/>
          <w:sz w:val="28"/>
          <w:szCs w:val="28"/>
        </w:rPr>
        <w:t xml:space="preserve">м. Бровари </w:t>
      </w:r>
      <w:r w:rsidRPr="00DB4AC2">
        <w:rPr>
          <w:rFonts w:ascii="Times New Roman" w:hAnsi="Times New Roman" w:cs="Times New Roman"/>
          <w:sz w:val="28"/>
          <w:szCs w:val="28"/>
        </w:rPr>
        <w:tab/>
      </w:r>
      <w:r w:rsidRPr="00DB4AC2">
        <w:rPr>
          <w:rFonts w:ascii="Times New Roman" w:hAnsi="Times New Roman" w:cs="Times New Roman"/>
          <w:sz w:val="28"/>
          <w:szCs w:val="28"/>
        </w:rPr>
        <w:tab/>
      </w:r>
      <w:r w:rsidRPr="00DB4AC2">
        <w:rPr>
          <w:rFonts w:ascii="Times New Roman" w:hAnsi="Times New Roman" w:cs="Times New Roman"/>
          <w:sz w:val="28"/>
          <w:szCs w:val="28"/>
        </w:rPr>
        <w:tab/>
      </w:r>
      <w:r w:rsidRPr="00DB4AC2">
        <w:rPr>
          <w:rFonts w:ascii="Times New Roman" w:hAnsi="Times New Roman" w:cs="Times New Roman"/>
          <w:sz w:val="28"/>
          <w:szCs w:val="28"/>
        </w:rPr>
        <w:tab/>
      </w:r>
      <w:r w:rsidRPr="00DB4AC2">
        <w:rPr>
          <w:rFonts w:ascii="Times New Roman" w:hAnsi="Times New Roman" w:cs="Times New Roman"/>
          <w:sz w:val="28"/>
          <w:szCs w:val="28"/>
        </w:rPr>
        <w:tab/>
      </w:r>
      <w:r w:rsidRPr="00DB4AC2">
        <w:rPr>
          <w:rFonts w:ascii="Times New Roman" w:hAnsi="Times New Roman" w:cs="Times New Roman"/>
          <w:sz w:val="28"/>
          <w:szCs w:val="28"/>
        </w:rPr>
        <w:tab/>
        <w:t xml:space="preserve">                        "____" _________ 2026 </w:t>
      </w:r>
    </w:p>
    <w:p w:rsidR="00DB4AC2" w:rsidRPr="00DB4AC2" w:rsidP="00DB4AC2" w14:paraId="7C0E66B6" w14:textId="77777777">
      <w:pPr>
        <w:autoSpaceDE w:val="0"/>
        <w:autoSpaceDN w:val="0"/>
        <w:adjustRightInd w:val="0"/>
        <w:spacing w:after="0" w:line="240" w:lineRule="auto"/>
        <w:jc w:val="both"/>
        <w:rPr>
          <w:rFonts w:ascii="Times New Roman" w:hAnsi="Times New Roman" w:cs="Times New Roman"/>
          <w:sz w:val="28"/>
          <w:szCs w:val="28"/>
        </w:rPr>
      </w:pPr>
    </w:p>
    <w:p w:rsidR="00DB4AC2" w:rsidRPr="00DB4AC2" w:rsidP="00DB4AC2" w14:paraId="4F874F60" w14:textId="77777777">
      <w:pPr>
        <w:spacing w:after="0" w:line="240" w:lineRule="auto"/>
        <w:ind w:firstLine="567"/>
        <w:rPr>
          <w:rStyle w:val="Emphasis"/>
          <w:rFonts w:ascii="Times New Roman" w:hAnsi="Times New Roman" w:cs="Times New Roman"/>
          <w:sz w:val="28"/>
          <w:szCs w:val="28"/>
        </w:rPr>
      </w:pPr>
      <w:r w:rsidRPr="00DB4AC2">
        <w:rPr>
          <w:rFonts w:ascii="Times New Roman" w:hAnsi="Times New Roman" w:cs="Times New Roman"/>
          <w:sz w:val="28"/>
          <w:szCs w:val="28"/>
        </w:rPr>
        <w:t>Цей Договір укладено між:</w:t>
      </w:r>
    </w:p>
    <w:p w:rsidR="00DB4AC2" w:rsidRPr="00DB4AC2" w:rsidP="00DB4AC2" w14:paraId="14FCE813" w14:textId="77777777">
      <w:pPr>
        <w:tabs>
          <w:tab w:val="left" w:pos="567"/>
          <w:tab w:val="left" w:pos="7371"/>
        </w:tabs>
        <w:spacing w:after="0" w:line="240" w:lineRule="auto"/>
        <w:jc w:val="both"/>
        <w:rPr>
          <w:rFonts w:ascii="Times New Roman" w:hAnsi="Times New Roman" w:cs="Times New Roman"/>
          <w:sz w:val="28"/>
          <w:szCs w:val="28"/>
          <w:u w:val="single"/>
        </w:rPr>
      </w:pPr>
      <w:r w:rsidRPr="00DB4AC2">
        <w:rPr>
          <w:rFonts w:ascii="Times New Roman" w:hAnsi="Times New Roman" w:cs="Times New Roman"/>
          <w:sz w:val="28"/>
          <w:szCs w:val="28"/>
        </w:rPr>
        <w:t xml:space="preserve">   </w:t>
      </w:r>
      <w:r w:rsidRPr="00DB4AC2">
        <w:rPr>
          <w:rFonts w:ascii="Times New Roman" w:hAnsi="Times New Roman" w:cs="Times New Roman"/>
          <w:sz w:val="28"/>
          <w:szCs w:val="28"/>
        </w:rPr>
        <w:tab/>
      </w:r>
      <w:r w:rsidRPr="00DB4AC2">
        <w:rPr>
          <w:rFonts w:ascii="Times New Roman" w:hAnsi="Times New Roman" w:cs="Times New Roman"/>
          <w:sz w:val="28"/>
          <w:szCs w:val="28"/>
          <w:u w:val="single"/>
        </w:rPr>
        <w:t>ВИКОНАВЧИМ КОМІТЕТОМ БРОВАРСЬКОЇ МІСЬКОЇ РАДИ БРОВАРСЬКОГО РАЙОНУ КИЇВСЬКОЇ ОБЛАСТІ в особі виконуючого обов’язки міського голови – заступника міського голови з питань діяльності виконавчих органів ради, Петра БАБИЧА, який діє на підставі Закону України «Про місцеве самоврядування в Україні» (надалі – Виконком);</w:t>
      </w:r>
    </w:p>
    <w:p w:rsidR="00DB4AC2" w:rsidRPr="00DB4AC2" w:rsidP="00DB4AC2" w14:paraId="455FDE58" w14:textId="77777777">
      <w:pPr>
        <w:tabs>
          <w:tab w:val="left" w:pos="567"/>
          <w:tab w:val="left" w:pos="7371"/>
        </w:tabs>
        <w:spacing w:after="0" w:line="240" w:lineRule="auto"/>
        <w:jc w:val="both"/>
        <w:rPr>
          <w:rFonts w:ascii="Times New Roman" w:hAnsi="Times New Roman" w:cs="Times New Roman"/>
          <w:color w:val="000000"/>
          <w:sz w:val="28"/>
          <w:szCs w:val="28"/>
          <w:u w:val="single"/>
        </w:rPr>
      </w:pPr>
      <w:r w:rsidRPr="00DB4AC2">
        <w:rPr>
          <w:rFonts w:ascii="Times New Roman" w:hAnsi="Times New Roman" w:cs="Times New Roman"/>
          <w:color w:val="000000"/>
          <w:sz w:val="28"/>
          <w:szCs w:val="28"/>
        </w:rPr>
        <w:tab/>
      </w:r>
      <w:r w:rsidRPr="00DB4AC2">
        <w:rPr>
          <w:rFonts w:ascii="Times New Roman" w:hAnsi="Times New Roman" w:cs="Times New Roman"/>
          <w:color w:val="000000"/>
          <w:sz w:val="28"/>
          <w:szCs w:val="28"/>
          <w:u w:val="single"/>
        </w:rPr>
        <w:t>БЛАГОДІЙНОЮ ОРГАНІЗАЦІЄЮ «КИЇВСЬКЕ ОБЛАСНЕ ВІДДІЛЕННЯ «БЛАГОДІЙНИЙ ФОНД «СОС ДИТЯЧЕ МІСТЕЧКО», в особі директора – Олени КРІПАК, яка діє на підставі Статуту, (надалі – Організація)</w:t>
      </w:r>
    </w:p>
    <w:p w:rsidR="00DB4AC2" w:rsidRPr="00DB4AC2" w:rsidP="00DB4AC2" w14:paraId="09E1ADB7" w14:textId="77777777">
      <w:pPr>
        <w:tabs>
          <w:tab w:val="left" w:pos="-1843"/>
          <w:tab w:val="left" w:pos="7371"/>
        </w:tabs>
        <w:spacing w:after="0" w:line="240" w:lineRule="auto"/>
        <w:ind w:firstLine="567"/>
        <w:jc w:val="both"/>
        <w:rPr>
          <w:rFonts w:ascii="Times New Roman" w:hAnsi="Times New Roman" w:cs="Times New Roman"/>
          <w:sz w:val="28"/>
          <w:szCs w:val="28"/>
        </w:rPr>
      </w:pPr>
      <w:r w:rsidRPr="00DB4AC2">
        <w:rPr>
          <w:rFonts w:ascii="Times New Roman" w:hAnsi="Times New Roman" w:cs="Times New Roman"/>
          <w:sz w:val="28"/>
          <w:szCs w:val="28"/>
        </w:rPr>
        <w:t>і батьками-вихователями:</w:t>
      </w:r>
    </w:p>
    <w:p w:rsidR="00DB4AC2" w:rsidRPr="00DB4AC2" w:rsidP="00DB4AC2" w14:paraId="31D1ED7E" w14:textId="494C8F97">
      <w:pPr>
        <w:tabs>
          <w:tab w:val="left" w:pos="-1843"/>
          <w:tab w:val="left" w:pos="7371"/>
        </w:tabs>
        <w:spacing w:after="0" w:line="240" w:lineRule="auto"/>
        <w:ind w:firstLine="567"/>
        <w:jc w:val="both"/>
        <w:rPr>
          <w:rFonts w:ascii="Times New Roman" w:hAnsi="Times New Roman" w:cs="Times New Roman"/>
          <w:sz w:val="28"/>
          <w:szCs w:val="28"/>
        </w:rPr>
      </w:pPr>
      <w:r w:rsidRPr="00DB4AC2">
        <w:rPr>
          <w:rFonts w:ascii="Times New Roman" w:hAnsi="Times New Roman" w:cs="Times New Roman"/>
          <w:sz w:val="28"/>
          <w:szCs w:val="28"/>
        </w:rPr>
        <w:t xml:space="preserve">-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w:t>
      </w:r>
      <w:r w:rsidRPr="00DB4AC2">
        <w:rPr>
          <w:rFonts w:ascii="Times New Roman" w:hAnsi="Times New Roman" w:cs="Times New Roman"/>
          <w:sz w:val="28"/>
          <w:szCs w:val="28"/>
        </w:rPr>
        <w:t>р.н</w:t>
      </w:r>
      <w:r w:rsidRPr="00DB4AC2">
        <w:rPr>
          <w:rFonts w:ascii="Times New Roman" w:hAnsi="Times New Roman" w:cs="Times New Roman"/>
          <w:sz w:val="28"/>
          <w:szCs w:val="28"/>
        </w:rPr>
        <w:t xml:space="preserve">., паспорт: серія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виданий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РВ ХМУ УМВС України в Херсонській області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що проживає за </w:t>
      </w:r>
      <w:r w:rsidRPr="00DB4AC2">
        <w:rPr>
          <w:rFonts w:ascii="Times New Roman" w:hAnsi="Times New Roman" w:cs="Times New Roman"/>
          <w:sz w:val="28"/>
          <w:szCs w:val="28"/>
        </w:rPr>
        <w:t>адресою</w:t>
      </w:r>
      <w:r w:rsidRPr="00DB4AC2">
        <w:rPr>
          <w:rFonts w:ascii="Times New Roman" w:hAnsi="Times New Roman" w:cs="Times New Roman"/>
          <w:sz w:val="28"/>
          <w:szCs w:val="28"/>
        </w:rPr>
        <w:t xml:space="preserve">: вул. </w:t>
      </w:r>
      <w:r w:rsidR="00B9180A">
        <w:rPr>
          <w:rFonts w:ascii="Times New Roman" w:hAnsi="Times New Roman" w:cs="Times New Roman"/>
          <w:sz w:val="28"/>
          <w:szCs w:val="28"/>
        </w:rPr>
        <w:t>***</w:t>
      </w:r>
      <w:r w:rsidRPr="00DB4AC2">
        <w:rPr>
          <w:rFonts w:ascii="Times New Roman" w:hAnsi="Times New Roman" w:cs="Times New Roman"/>
          <w:sz w:val="28"/>
          <w:szCs w:val="28"/>
        </w:rPr>
        <w:t>,</w:t>
      </w:r>
      <w:r w:rsidR="00B9180A">
        <w:rPr>
          <w:rFonts w:ascii="Times New Roman" w:hAnsi="Times New Roman" w:cs="Times New Roman"/>
          <w:sz w:val="28"/>
          <w:szCs w:val="28"/>
        </w:rPr>
        <w:t xml:space="preserve"> будинок ***</w:t>
      </w:r>
      <w:r w:rsidRPr="00DB4AC2">
        <w:rPr>
          <w:rFonts w:ascii="Times New Roman" w:hAnsi="Times New Roman" w:cs="Times New Roman"/>
          <w:sz w:val="28"/>
          <w:szCs w:val="28"/>
        </w:rPr>
        <w:t>,</w:t>
      </w:r>
      <w:r w:rsidR="00B9180A">
        <w:rPr>
          <w:rFonts w:ascii="Times New Roman" w:hAnsi="Times New Roman" w:cs="Times New Roman"/>
          <w:sz w:val="28"/>
          <w:szCs w:val="28"/>
        </w:rPr>
        <w:t xml:space="preserve"> </w:t>
      </w:r>
      <w:r w:rsidRPr="00DB4AC2">
        <w:rPr>
          <w:rFonts w:ascii="Times New Roman" w:hAnsi="Times New Roman" w:cs="Times New Roman"/>
          <w:sz w:val="28"/>
          <w:szCs w:val="28"/>
        </w:rPr>
        <w:t>м. Бровари, Броварський район, Київська область,</w:t>
      </w:r>
    </w:p>
    <w:p w:rsidR="00DB4AC2" w:rsidRPr="00DB4AC2" w:rsidP="00DB4AC2" w14:paraId="5D90D476" w14:textId="18697098">
      <w:pPr>
        <w:tabs>
          <w:tab w:val="left" w:pos="-1843"/>
          <w:tab w:val="left" w:pos="7371"/>
        </w:tabs>
        <w:spacing w:after="0" w:line="240" w:lineRule="auto"/>
        <w:ind w:firstLine="567"/>
        <w:jc w:val="both"/>
        <w:rPr>
          <w:rFonts w:ascii="Times New Roman" w:hAnsi="Times New Roman" w:cs="Times New Roman"/>
          <w:sz w:val="28"/>
          <w:szCs w:val="28"/>
        </w:rPr>
      </w:pPr>
      <w:r w:rsidRPr="00DB4AC2">
        <w:rPr>
          <w:rFonts w:ascii="Times New Roman" w:hAnsi="Times New Roman" w:cs="Times New Roman"/>
          <w:sz w:val="28"/>
          <w:szCs w:val="28"/>
        </w:rPr>
        <w:t xml:space="preserve">-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w:t>
      </w:r>
      <w:r w:rsidRPr="00DB4AC2">
        <w:rPr>
          <w:rFonts w:ascii="Times New Roman" w:hAnsi="Times New Roman" w:cs="Times New Roman"/>
          <w:sz w:val="28"/>
          <w:szCs w:val="28"/>
        </w:rPr>
        <w:t>р.н</w:t>
      </w:r>
      <w:r w:rsidRPr="00DB4AC2">
        <w:rPr>
          <w:rFonts w:ascii="Times New Roman" w:hAnsi="Times New Roman" w:cs="Times New Roman"/>
          <w:sz w:val="28"/>
          <w:szCs w:val="28"/>
        </w:rPr>
        <w:t xml:space="preserve">., паспорт: серія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виданий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РС УДМС України в Херсонській області </w:t>
      </w:r>
      <w:r w:rsidR="00B9180A">
        <w:rPr>
          <w:rFonts w:ascii="Times New Roman" w:hAnsi="Times New Roman" w:cs="Times New Roman"/>
          <w:sz w:val="28"/>
          <w:szCs w:val="28"/>
        </w:rPr>
        <w:t>***</w:t>
      </w:r>
      <w:r w:rsidRPr="00DB4AC2">
        <w:rPr>
          <w:rFonts w:ascii="Times New Roman" w:hAnsi="Times New Roman" w:cs="Times New Roman"/>
          <w:sz w:val="28"/>
          <w:szCs w:val="28"/>
        </w:rPr>
        <w:t xml:space="preserve">, що проживає за </w:t>
      </w:r>
      <w:r w:rsidRPr="00DB4AC2">
        <w:rPr>
          <w:rFonts w:ascii="Times New Roman" w:hAnsi="Times New Roman" w:cs="Times New Roman"/>
          <w:sz w:val="28"/>
          <w:szCs w:val="28"/>
        </w:rPr>
        <w:t>адресою</w:t>
      </w:r>
      <w:r w:rsidRPr="00DB4AC2">
        <w:rPr>
          <w:rFonts w:ascii="Times New Roman" w:hAnsi="Times New Roman" w:cs="Times New Roman"/>
          <w:sz w:val="28"/>
          <w:szCs w:val="28"/>
        </w:rPr>
        <w:t xml:space="preserve">: вул. </w:t>
      </w:r>
      <w:r w:rsidR="00B9180A">
        <w:rPr>
          <w:rFonts w:ascii="Times New Roman" w:hAnsi="Times New Roman" w:cs="Times New Roman"/>
          <w:sz w:val="28"/>
          <w:szCs w:val="28"/>
        </w:rPr>
        <w:t>***</w:t>
      </w:r>
      <w:r w:rsidRPr="00DB4AC2">
        <w:rPr>
          <w:rFonts w:ascii="Times New Roman" w:hAnsi="Times New Roman" w:cs="Times New Roman"/>
          <w:sz w:val="28"/>
          <w:szCs w:val="28"/>
        </w:rPr>
        <w:t>,</w:t>
      </w:r>
      <w:r w:rsidR="00B9180A">
        <w:rPr>
          <w:rFonts w:ascii="Times New Roman" w:hAnsi="Times New Roman" w:cs="Times New Roman"/>
          <w:sz w:val="28"/>
          <w:szCs w:val="28"/>
        </w:rPr>
        <w:t xml:space="preserve"> будинок ***</w:t>
      </w:r>
      <w:r w:rsidRPr="00DB4AC2">
        <w:rPr>
          <w:rFonts w:ascii="Times New Roman" w:hAnsi="Times New Roman" w:cs="Times New Roman"/>
          <w:sz w:val="28"/>
          <w:szCs w:val="28"/>
        </w:rPr>
        <w:t>,</w:t>
      </w:r>
      <w:r w:rsidR="00B9180A">
        <w:rPr>
          <w:rFonts w:ascii="Times New Roman" w:hAnsi="Times New Roman" w:cs="Times New Roman"/>
          <w:sz w:val="28"/>
          <w:szCs w:val="28"/>
        </w:rPr>
        <w:t xml:space="preserve">               </w:t>
      </w:r>
      <w:r w:rsidRPr="00DB4AC2">
        <w:rPr>
          <w:rFonts w:ascii="Times New Roman" w:hAnsi="Times New Roman" w:cs="Times New Roman"/>
          <w:sz w:val="28"/>
          <w:szCs w:val="28"/>
        </w:rPr>
        <w:t xml:space="preserve"> м. Бровари, Броварський район, Київська область, які далі іменуються «Сторони».</w:t>
      </w:r>
    </w:p>
    <w:p w:rsidR="00DB4AC2" w:rsidRPr="00DB4AC2" w:rsidP="00DB4AC2" w14:paraId="18339CF8" w14:textId="77777777">
      <w:pPr>
        <w:autoSpaceDE w:val="0"/>
        <w:autoSpaceDN w:val="0"/>
        <w:adjustRightInd w:val="0"/>
        <w:spacing w:after="0" w:line="240" w:lineRule="auto"/>
        <w:ind w:firstLine="540"/>
        <w:jc w:val="both"/>
        <w:rPr>
          <w:rFonts w:ascii="Times New Roman" w:hAnsi="Times New Roman" w:cs="Times New Roman"/>
          <w:sz w:val="28"/>
          <w:szCs w:val="28"/>
        </w:rPr>
      </w:pPr>
      <w:r w:rsidRPr="00DB4AC2">
        <w:rPr>
          <w:rFonts w:ascii="Times New Roman" w:hAnsi="Times New Roman" w:cs="Times New Roman"/>
          <w:sz w:val="28"/>
          <w:szCs w:val="28"/>
        </w:rPr>
        <w:t>Сторони об’єднують свої зусилля, з метою функціонування дитячого будинку сімейного типу та забезпечення належних умов для виховання в сімейному оточенні дітей-сиріт та дітей, позбавлених батьківського піклування.</w:t>
      </w:r>
    </w:p>
    <w:p w:rsidR="00DB4AC2" w:rsidRPr="00DB4AC2" w:rsidP="00DB4AC2" w14:paraId="0F19915E" w14:textId="33C56961">
      <w:pPr>
        <w:tabs>
          <w:tab w:val="left" w:pos="851"/>
          <w:tab w:val="left" w:pos="7371"/>
        </w:tabs>
        <w:spacing w:after="0" w:line="240" w:lineRule="auto"/>
        <w:ind w:firstLine="567"/>
        <w:jc w:val="both"/>
        <w:rPr>
          <w:rFonts w:ascii="Times New Roman" w:hAnsi="Times New Roman" w:cs="Times New Roman"/>
          <w:sz w:val="28"/>
          <w:szCs w:val="28"/>
        </w:rPr>
      </w:pPr>
      <w:r w:rsidRPr="00DB4AC2">
        <w:rPr>
          <w:rFonts w:ascii="Times New Roman" w:hAnsi="Times New Roman" w:cs="Times New Roman"/>
          <w:sz w:val="28"/>
          <w:szCs w:val="28"/>
        </w:rPr>
        <w:t xml:space="preserve">Сторони уклали цей Договір про організацію діяльності дитячого будинку сімейного типу на базі родини </w:t>
      </w:r>
      <w:r w:rsidR="00AE27CC">
        <w:rPr>
          <w:rFonts w:ascii="Times New Roman" w:hAnsi="Times New Roman" w:cs="Times New Roman"/>
          <w:sz w:val="28"/>
          <w:szCs w:val="28"/>
        </w:rPr>
        <w:t>***</w:t>
      </w:r>
      <w:r w:rsidRPr="00DB4AC2">
        <w:rPr>
          <w:rFonts w:ascii="Times New Roman" w:hAnsi="Times New Roman" w:cs="Times New Roman"/>
          <w:sz w:val="28"/>
          <w:szCs w:val="28"/>
        </w:rPr>
        <w:t xml:space="preserve"> та </w:t>
      </w:r>
      <w:r w:rsidR="00AE27CC">
        <w:rPr>
          <w:rFonts w:ascii="Times New Roman" w:hAnsi="Times New Roman" w:cs="Times New Roman"/>
          <w:sz w:val="28"/>
          <w:szCs w:val="28"/>
        </w:rPr>
        <w:t>***</w:t>
      </w:r>
      <w:r w:rsidRPr="00DB4AC2">
        <w:rPr>
          <w:rFonts w:ascii="Times New Roman" w:hAnsi="Times New Roman" w:cs="Times New Roman"/>
          <w:sz w:val="28"/>
          <w:szCs w:val="28"/>
        </w:rPr>
        <w:t xml:space="preserve">, на підставі відповідного рішення виконавчого комітету Броварської міської ради Броварського району Київської області від 25.06.2026 № ____«Про створення дитячого будинку сімейного типу на базі родини </w:t>
      </w:r>
      <w:r w:rsidR="00AE27CC">
        <w:rPr>
          <w:rFonts w:ascii="Times New Roman" w:hAnsi="Times New Roman" w:cs="Times New Roman"/>
          <w:sz w:val="28"/>
          <w:szCs w:val="28"/>
        </w:rPr>
        <w:t>***</w:t>
      </w:r>
      <w:r w:rsidRPr="00DB4AC2">
        <w:rPr>
          <w:rFonts w:ascii="Times New Roman" w:hAnsi="Times New Roman" w:cs="Times New Roman"/>
          <w:sz w:val="28"/>
          <w:szCs w:val="28"/>
        </w:rPr>
        <w:t xml:space="preserve"> та </w:t>
      </w:r>
      <w:r w:rsidR="00AE27CC">
        <w:rPr>
          <w:rFonts w:ascii="Times New Roman" w:hAnsi="Times New Roman" w:cs="Times New Roman"/>
          <w:sz w:val="28"/>
          <w:szCs w:val="28"/>
        </w:rPr>
        <w:t>***</w:t>
      </w:r>
      <w:r w:rsidRPr="00DB4AC2">
        <w:rPr>
          <w:rFonts w:ascii="Times New Roman" w:hAnsi="Times New Roman" w:cs="Times New Roman"/>
          <w:sz w:val="28"/>
          <w:szCs w:val="28"/>
        </w:rPr>
        <w:t>».</w:t>
      </w:r>
    </w:p>
    <w:p w:rsidR="00DB4AC2" w:rsidP="00DB4AC2" w14:paraId="62EA6A42" w14:textId="77777777">
      <w:pPr>
        <w:tabs>
          <w:tab w:val="left" w:pos="851"/>
          <w:tab w:val="left" w:pos="7371"/>
        </w:tabs>
        <w:spacing w:after="0" w:line="240" w:lineRule="auto"/>
        <w:jc w:val="both"/>
        <w:rPr>
          <w:rFonts w:ascii="Times New Roman" w:hAnsi="Times New Roman" w:cs="Times New Roman"/>
          <w:sz w:val="28"/>
          <w:szCs w:val="28"/>
        </w:rPr>
      </w:pPr>
    </w:p>
    <w:p w:rsidR="00AE27CC" w:rsidP="00DB4AC2" w14:paraId="48F4C45C" w14:textId="77777777">
      <w:pPr>
        <w:tabs>
          <w:tab w:val="left" w:pos="851"/>
          <w:tab w:val="left" w:pos="7371"/>
        </w:tabs>
        <w:spacing w:after="0" w:line="240" w:lineRule="auto"/>
        <w:jc w:val="both"/>
        <w:rPr>
          <w:rFonts w:ascii="Times New Roman" w:hAnsi="Times New Roman" w:cs="Times New Roman"/>
          <w:sz w:val="28"/>
          <w:szCs w:val="28"/>
        </w:rPr>
      </w:pPr>
    </w:p>
    <w:p w:rsidR="00AE27CC" w:rsidRPr="00DB4AC2" w:rsidP="00DB4AC2" w14:paraId="20A9F915" w14:textId="77777777">
      <w:pPr>
        <w:tabs>
          <w:tab w:val="left" w:pos="851"/>
          <w:tab w:val="left" w:pos="7371"/>
        </w:tabs>
        <w:spacing w:after="0" w:line="240" w:lineRule="auto"/>
        <w:jc w:val="both"/>
        <w:rPr>
          <w:rFonts w:ascii="Times New Roman" w:hAnsi="Times New Roman" w:cs="Times New Roman"/>
          <w:sz w:val="28"/>
          <w:szCs w:val="28"/>
        </w:rPr>
      </w:pPr>
    </w:p>
    <w:p w:rsidR="00DB4AC2" w:rsidRPr="00DB4AC2" w:rsidP="00DB4AC2" w14:paraId="55FB5F22" w14:textId="77777777">
      <w:pPr>
        <w:tabs>
          <w:tab w:val="left" w:pos="851"/>
          <w:tab w:val="left" w:pos="7371"/>
        </w:tabs>
        <w:spacing w:after="0" w:line="240" w:lineRule="auto"/>
        <w:ind w:firstLine="567"/>
        <w:jc w:val="both"/>
        <w:rPr>
          <w:rFonts w:ascii="Times New Roman" w:hAnsi="Times New Roman" w:cs="Times New Roman"/>
          <w:sz w:val="28"/>
          <w:szCs w:val="28"/>
        </w:rPr>
      </w:pPr>
      <w:r w:rsidRPr="00DB4AC2">
        <w:rPr>
          <w:rFonts w:ascii="Times New Roman" w:hAnsi="Times New Roman" w:cs="Times New Roman"/>
          <w:b/>
          <w:sz w:val="28"/>
          <w:szCs w:val="28"/>
        </w:rPr>
        <w:t>Бать</w:t>
      </w:r>
      <w:r w:rsidRPr="00DB4AC2">
        <w:rPr>
          <w:rFonts w:ascii="Times New Roman" w:hAnsi="Times New Roman" w:cs="Times New Roman"/>
          <w:b/>
          <w:bCs/>
          <w:sz w:val="28"/>
          <w:szCs w:val="28"/>
        </w:rPr>
        <w:t>ки-вихователі зобов’язуються:</w:t>
      </w:r>
    </w:p>
    <w:p w:rsidR="00DB4AC2" w:rsidRPr="00DB4AC2" w:rsidP="00DB4AC2" w14:paraId="277D908B" w14:textId="77777777">
      <w:pPr>
        <w:pStyle w:val="1"/>
        <w:numPr>
          <w:ilvl w:val="1"/>
          <w:numId w:val="1"/>
        </w:numPr>
        <w:tabs>
          <w:tab w:val="left" w:pos="851"/>
          <w:tab w:val="left" w:pos="1134"/>
        </w:tabs>
        <w:spacing w:after="0" w:line="240" w:lineRule="auto"/>
        <w:ind w:left="0" w:firstLine="568"/>
        <w:jc w:val="both"/>
        <w:rPr>
          <w:rFonts w:ascii="Times New Roman" w:hAnsi="Times New Roman" w:cs="Times New Roman"/>
          <w:bCs/>
          <w:sz w:val="28"/>
          <w:szCs w:val="28"/>
        </w:rPr>
      </w:pPr>
      <w:r w:rsidRPr="00DB4AC2">
        <w:rPr>
          <w:rFonts w:ascii="Times New Roman" w:hAnsi="Times New Roman" w:cs="Times New Roman"/>
          <w:sz w:val="28"/>
          <w:szCs w:val="28"/>
        </w:rPr>
        <w:t>у роботі з дітьми дотримуватись вимог законодавства України про захист інтересів дітей та охорону дитинства;</w:t>
      </w:r>
    </w:p>
    <w:p w:rsidR="00DB4AC2" w:rsidRPr="00DB4AC2" w:rsidP="00DB4AC2" w14:paraId="171EDB46"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 xml:space="preserve">двічі на рік проводити медичне обстеження дітей та виконувати рекомендації лікарів-спеціалістів; у разі виховання дітей з інвалідністю забезпечувати виконання індивідуальної програми реабілітації дитини з інвалідністю; </w:t>
      </w:r>
    </w:p>
    <w:p w:rsidR="00DB4AC2" w:rsidRPr="00DB4AC2" w:rsidP="00DB4AC2" w14:paraId="15CEB771"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 xml:space="preserve">співпрацювати із Службою, Броварським міським центром соціальних служб Броварської міської ради Броварського району Київської області (далі – Центр), працівниками Організації у ході здійснення соціального супроводження дитячого будинку сімейного типу; </w:t>
      </w:r>
    </w:p>
    <w:p w:rsidR="00DB4AC2" w:rsidRPr="00DB4AC2" w:rsidP="00DB4AC2" w14:paraId="36602791" w14:textId="77777777">
      <w:pPr>
        <w:pStyle w:val="1"/>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 xml:space="preserve">у разі потреби звертатися до </w:t>
      </w:r>
      <w:r w:rsidRPr="00DB4AC2">
        <w:rPr>
          <w:rFonts w:ascii="Times New Roman" w:hAnsi="Times New Roman" w:cs="Times New Roman"/>
          <w:color w:val="000000"/>
          <w:sz w:val="28"/>
          <w:szCs w:val="28"/>
          <w:shd w:val="clear" w:color="auto" w:fill="FFFFFF"/>
        </w:rPr>
        <w:t>фахівців із соціальної роботи</w:t>
      </w:r>
      <w:r w:rsidRPr="00DB4AC2">
        <w:rPr>
          <w:rFonts w:ascii="Times New Roman" w:hAnsi="Times New Roman" w:cs="Times New Roman"/>
          <w:color w:val="000000"/>
          <w:sz w:val="28"/>
          <w:szCs w:val="28"/>
        </w:rPr>
        <w:t xml:space="preserve"> </w:t>
      </w:r>
      <w:r w:rsidRPr="00DB4AC2">
        <w:rPr>
          <w:rFonts w:ascii="Times New Roman" w:hAnsi="Times New Roman" w:cs="Times New Roman"/>
          <w:sz w:val="28"/>
          <w:szCs w:val="28"/>
        </w:rPr>
        <w:t xml:space="preserve">Центру, у зв’язку з необхідністю залучення фахівців для вирішення проблемних питань. Співпрацювати з сімейним помічником Організації щодо реалізації єдиних підходів та принципів у вихованні дітей та веденні сімейного господарства; </w:t>
      </w:r>
    </w:p>
    <w:p w:rsidR="00DB4AC2" w:rsidRPr="00DB4AC2" w:rsidP="00DB4AC2" w14:paraId="21DAC463" w14:textId="77777777">
      <w:pPr>
        <w:pStyle w:val="1"/>
        <w:tabs>
          <w:tab w:val="left" w:pos="851"/>
          <w:tab w:val="left" w:pos="1134"/>
        </w:tabs>
        <w:spacing w:after="0" w:line="240" w:lineRule="auto"/>
        <w:ind w:left="0" w:firstLine="567"/>
        <w:jc w:val="both"/>
        <w:rPr>
          <w:rFonts w:ascii="Times New Roman" w:hAnsi="Times New Roman" w:cs="Times New Roman"/>
          <w:bCs/>
          <w:color w:val="000000"/>
          <w:sz w:val="28"/>
          <w:szCs w:val="28"/>
        </w:rPr>
      </w:pPr>
      <w:r w:rsidRPr="00DB4AC2">
        <w:rPr>
          <w:rFonts w:ascii="Times New Roman" w:hAnsi="Times New Roman" w:cs="Times New Roman"/>
          <w:color w:val="000000"/>
          <w:sz w:val="28"/>
          <w:szCs w:val="28"/>
          <w:shd w:val="clear" w:color="auto" w:fill="FFFFFF"/>
        </w:rPr>
        <w:t>у разі зміни сімейного стану не пізніше ніж через 10 календарних днів з дати зміни сімейного стану повідомляти про це Службу та соціальному працівнику або фахівцю із соціальної роботи, який   здійснює соціальне супроводження сім’ї;</w:t>
      </w:r>
    </w:p>
    <w:p w:rsidR="00DB4AC2" w:rsidRPr="00DB4AC2" w:rsidP="00DB4AC2" w14:paraId="60ACD438"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 xml:space="preserve">брати участь у різних формах підвищення кваліфікації; раз на два роки проходити підвищення кваліфікації в Київському обласному центрі соціальних служб; </w:t>
      </w:r>
    </w:p>
    <w:p w:rsidR="00DB4AC2" w:rsidRPr="00DB4AC2" w:rsidP="00DB4AC2" w14:paraId="61564268"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у разі виникнення в дитячому будинку сімейного типу несприятливих умов для утримання, виховання та навчання дітей негайно повідомляти про це  Службу, Організацію та Центр;</w:t>
      </w:r>
    </w:p>
    <w:p w:rsidR="00DB4AC2" w:rsidRPr="00DB4AC2" w:rsidP="00DB4AC2" w14:paraId="453E765C"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color w:val="000000"/>
          <w:sz w:val="28"/>
          <w:szCs w:val="28"/>
        </w:rPr>
      </w:pPr>
      <w:r w:rsidRPr="00DB4AC2">
        <w:rPr>
          <w:rFonts w:ascii="Times New Roman" w:eastAsia="Times New Roman" w:hAnsi="Times New Roman" w:cs="Times New Roman"/>
          <w:color w:val="000000"/>
          <w:sz w:val="28"/>
          <w:szCs w:val="28"/>
          <w:lang w:eastAsia="ru-RU"/>
        </w:rPr>
        <w:t>використовувати у повному обсязі та за призначенням державну  соціальну допомогу, що надається дітям-сиротам, які виховуються в дитячому будинку сімейного типу, аліменти та  пенсію по втраті годувальника на забезпечення їх повноцінного харчування, утримання, виховання, розвитку та освіти;</w:t>
      </w:r>
    </w:p>
    <w:p w:rsidR="00DB4AC2" w:rsidRPr="00DB4AC2" w:rsidP="00DB4AC2" w14:paraId="084F7474" w14:textId="777777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8"/>
          <w:szCs w:val="28"/>
        </w:rPr>
      </w:pPr>
      <w:bookmarkStart w:id="2" w:name="o193"/>
      <w:bookmarkEnd w:id="2"/>
      <w:r w:rsidRPr="00DB4AC2">
        <w:rPr>
          <w:rFonts w:ascii="Times New Roman" w:hAnsi="Times New Roman" w:cs="Times New Roman"/>
          <w:color w:val="000000"/>
          <w:sz w:val="28"/>
          <w:szCs w:val="28"/>
        </w:rPr>
        <w:t xml:space="preserve">бережно ставитися до наданого житлового приміщення і його облаштування, підтримувати його в належному санітарному стані, забезпечувати збереження майна дитячого будинку сімейного типу, використовувати його за призначенням; </w:t>
      </w:r>
    </w:p>
    <w:p w:rsidR="00DB4AC2" w:rsidRPr="00DB4AC2" w:rsidP="00DB4AC2" w14:paraId="6B332F20" w14:textId="777777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8"/>
          <w:szCs w:val="28"/>
        </w:rPr>
      </w:pPr>
      <w:bookmarkStart w:id="3" w:name="o194"/>
      <w:bookmarkEnd w:id="3"/>
      <w:r w:rsidRPr="00DB4AC2">
        <w:rPr>
          <w:rFonts w:ascii="Times New Roman" w:hAnsi="Times New Roman" w:cs="Times New Roman"/>
          <w:color w:val="000000"/>
          <w:sz w:val="28"/>
          <w:szCs w:val="28"/>
        </w:rPr>
        <w:t xml:space="preserve">у разі виникнення потреби в ремонті/заміні майна дитячого будинку  сімейного типу звертатися з відповідною заявою до Виконкому; </w:t>
      </w:r>
    </w:p>
    <w:p w:rsidR="00DB4AC2" w:rsidRPr="00DB4AC2" w:rsidP="00DB4AC2" w14:paraId="25A3C62E"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 xml:space="preserve">сприяти установленню контактів дітей, які виховується в дитячому будинку сімейного типу, з кандидатами в </w:t>
      </w:r>
      <w:r w:rsidRPr="00DB4AC2">
        <w:rPr>
          <w:rFonts w:ascii="Times New Roman" w:hAnsi="Times New Roman" w:cs="Times New Roman"/>
          <w:sz w:val="28"/>
          <w:szCs w:val="28"/>
        </w:rPr>
        <w:t>усиновлювачі</w:t>
      </w:r>
      <w:r w:rsidRPr="00DB4AC2">
        <w:rPr>
          <w:rFonts w:ascii="Times New Roman" w:hAnsi="Times New Roman" w:cs="Times New Roman"/>
          <w:sz w:val="28"/>
          <w:szCs w:val="28"/>
        </w:rPr>
        <w:t>, яких направила служба у справах дітей за місцем взяття дітей на місцевий, регіональний чи централізований облік дітей, які можуть бути усиновлені. У разі створення перешкод громадянам України в усиновленні дітей розглядається питання про припинення дії договору з батьками – вихователями;</w:t>
      </w:r>
    </w:p>
    <w:p w:rsidR="00DB4AC2" w:rsidRPr="00DB4AC2" w:rsidP="00DB4AC2" w14:paraId="16F68763" w14:textId="77777777">
      <w:pPr>
        <w:pStyle w:val="1"/>
        <w:numPr>
          <w:ilvl w:val="1"/>
          <w:numId w:val="1"/>
        </w:numPr>
        <w:tabs>
          <w:tab w:val="left" w:pos="567"/>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створювати належні умови для всебічного розвитку дітей, здобуття ними освіти, підготовки їх до самостійного життя та праці;</w:t>
      </w:r>
    </w:p>
    <w:p w:rsidR="00DB4AC2" w:rsidRPr="00DB4AC2" w:rsidP="00DB4AC2" w14:paraId="0AB4AF0B"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забезпечувати право дітей на свободу світогляду та віросповідання;</w:t>
      </w:r>
    </w:p>
    <w:p w:rsidR="00DB4AC2" w:rsidRPr="00DB4AC2" w:rsidP="00DB4AC2" w14:paraId="50ABF6D0"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у разі прийому до дитячого будинку сімейного типу нових вихованців подати Службі довідку про доходи сім’ї за останні шість місяців без урахування державної соціальної допомоги на дітей-сиріт та дітей, позбавлених батьківського піклування, або довідку про подану декларацію про майновий стан і доходи (про сплату податку на доходи фізичних осіб та про відсутність правових зобов’язань з такого податку);</w:t>
      </w:r>
    </w:p>
    <w:p w:rsidR="00DB4AC2" w:rsidRPr="00DB4AC2" w:rsidP="00DB4AC2" w14:paraId="70285DC7" w14:textId="77777777">
      <w:pPr>
        <w:pStyle w:val="1"/>
        <w:tabs>
          <w:tab w:val="left" w:pos="851"/>
          <w:tab w:val="left" w:pos="1134"/>
        </w:tabs>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 xml:space="preserve">у разі коли середньомісячний сукупний дохід сім’ї у розрахунку на одну особу за попередні шість місяців є меншим від розміру встановленого законом прожиткового мінімуму для відповідних соціальних і демографічних груп населення, питання функціонування дитячого будинку сімейного типу виноситься на розгляд комісії з питань захисту прав дитини; </w:t>
      </w:r>
    </w:p>
    <w:p w:rsidR="00DB4AC2" w:rsidRPr="00DB4AC2" w:rsidP="00DB4AC2" w14:paraId="57A2A1CA" w14:textId="77777777">
      <w:pPr>
        <w:pStyle w:val="1"/>
        <w:numPr>
          <w:ilvl w:val="1"/>
          <w:numId w:val="1"/>
        </w:numPr>
        <w:tabs>
          <w:tab w:val="left" w:pos="851"/>
          <w:tab w:val="left" w:pos="1134"/>
        </w:tabs>
        <w:spacing w:after="0" w:line="240" w:lineRule="auto"/>
        <w:ind w:left="0" w:firstLine="568"/>
        <w:jc w:val="both"/>
        <w:rPr>
          <w:rFonts w:ascii="Times New Roman" w:hAnsi="Times New Roman" w:cs="Times New Roman"/>
          <w:sz w:val="28"/>
          <w:szCs w:val="28"/>
        </w:rPr>
      </w:pPr>
      <w:r w:rsidRPr="00DB4AC2">
        <w:rPr>
          <w:rFonts w:ascii="Times New Roman" w:hAnsi="Times New Roman" w:cs="Times New Roman"/>
          <w:sz w:val="28"/>
          <w:szCs w:val="28"/>
        </w:rPr>
        <w:t>протягом 10 календарних днів письмово повідомляти службі у справах дітей за місцем створення про зміну місця перебування дитячого будинку сімейного типу, у тому числі про тимчасове переміщення (евакуацію) в межах України або за межі України, зміну місця тимчасового переміщення (евакуації), повернення з евакуації, виїзду з тимчасово окупованої Російською Федерацією території України із зазначенням адреси перебування сім’ї та дітей, влаштованих до сім’ї;</w:t>
      </w:r>
    </w:p>
    <w:p w:rsidR="00DB4AC2" w:rsidRPr="00DB4AC2" w:rsidP="00DB4AC2" w14:paraId="15259E06" w14:textId="50D63AE5">
      <w:pPr>
        <w:pStyle w:val="1"/>
        <w:numPr>
          <w:ilvl w:val="1"/>
          <w:numId w:val="1"/>
        </w:numPr>
        <w:tabs>
          <w:tab w:val="left" w:pos="851"/>
          <w:tab w:val="left" w:pos="1134"/>
        </w:tabs>
        <w:spacing w:after="0" w:line="240" w:lineRule="auto"/>
        <w:ind w:left="0" w:firstLine="568"/>
        <w:jc w:val="both"/>
        <w:rPr>
          <w:rFonts w:ascii="Times New Roman" w:hAnsi="Times New Roman" w:cs="Times New Roman"/>
          <w:sz w:val="28"/>
          <w:szCs w:val="28"/>
        </w:rPr>
      </w:pPr>
      <w:r w:rsidRPr="00DB4AC2">
        <w:rPr>
          <w:rFonts w:ascii="Times New Roman" w:hAnsi="Times New Roman" w:cs="Times New Roman"/>
          <w:sz w:val="28"/>
          <w:szCs w:val="28"/>
        </w:rPr>
        <w:t xml:space="preserve">щороку проходити медичний огляд та за його результатами подавати медичний висновок за формою згідно з додатком до Порядку медичного огляду осіб, які виявили бажання усиновити або взяти дитину під опіку / піклування, створити прийомну сім’ю, дитячий будинок сімейного типу, надавати послугу патронату над дитиною або здійснювати наставництво, та осіб, що проживатимуть із влаштованою дитиною на спільній житловій площі, затвердженого постановою Кабінету Міністрів України від </w:t>
      </w:r>
      <w:r w:rsidR="00AE27CC">
        <w:rPr>
          <w:rFonts w:ascii="Times New Roman" w:hAnsi="Times New Roman" w:cs="Times New Roman"/>
          <w:sz w:val="28"/>
          <w:szCs w:val="28"/>
        </w:rPr>
        <w:t>0</w:t>
      </w:r>
      <w:r w:rsidRPr="00DB4AC2">
        <w:rPr>
          <w:rFonts w:ascii="Times New Roman" w:hAnsi="Times New Roman" w:cs="Times New Roman"/>
          <w:sz w:val="28"/>
          <w:szCs w:val="28"/>
        </w:rPr>
        <w:t xml:space="preserve">1 жовтня </w:t>
      </w:r>
      <w:r w:rsidR="00AE27CC">
        <w:rPr>
          <w:rFonts w:ascii="Times New Roman" w:hAnsi="Times New Roman" w:cs="Times New Roman"/>
          <w:sz w:val="28"/>
          <w:szCs w:val="28"/>
        </w:rPr>
        <w:t xml:space="preserve">                  </w:t>
      </w:r>
      <w:r w:rsidRPr="00DB4AC2">
        <w:rPr>
          <w:rFonts w:ascii="Times New Roman" w:hAnsi="Times New Roman" w:cs="Times New Roman"/>
          <w:sz w:val="28"/>
          <w:szCs w:val="28"/>
        </w:rPr>
        <w:t>2025 р</w:t>
      </w:r>
      <w:r w:rsidR="00AE27CC">
        <w:rPr>
          <w:rFonts w:ascii="Times New Roman" w:hAnsi="Times New Roman" w:cs="Times New Roman"/>
          <w:sz w:val="28"/>
          <w:szCs w:val="28"/>
        </w:rPr>
        <w:t>оку</w:t>
      </w:r>
      <w:r w:rsidRPr="00DB4AC2">
        <w:rPr>
          <w:rFonts w:ascii="Times New Roman" w:hAnsi="Times New Roman" w:cs="Times New Roman"/>
          <w:sz w:val="28"/>
          <w:szCs w:val="28"/>
        </w:rPr>
        <w:t xml:space="preserve"> №1261, до служби у справах дітей за місцем створення дитячого будинку сімейного типу;</w:t>
      </w:r>
    </w:p>
    <w:p w:rsidR="00DB4AC2" w:rsidRPr="00DB4AC2" w:rsidP="00DB4AC2" w14:paraId="5F2C0546" w14:textId="77777777">
      <w:pPr>
        <w:pStyle w:val="1"/>
        <w:numPr>
          <w:ilvl w:val="1"/>
          <w:numId w:val="1"/>
        </w:numPr>
        <w:tabs>
          <w:tab w:val="left" w:pos="851"/>
          <w:tab w:val="left" w:pos="1134"/>
        </w:tabs>
        <w:spacing w:after="0" w:line="240" w:lineRule="auto"/>
        <w:ind w:left="0" w:firstLine="568"/>
        <w:jc w:val="both"/>
        <w:rPr>
          <w:rFonts w:ascii="Times New Roman" w:hAnsi="Times New Roman" w:cs="Times New Roman"/>
          <w:bCs/>
          <w:sz w:val="28"/>
          <w:szCs w:val="28"/>
        </w:rPr>
      </w:pPr>
      <w:r w:rsidRPr="00DB4AC2">
        <w:rPr>
          <w:rFonts w:ascii="Times New Roman" w:hAnsi="Times New Roman" w:cs="Times New Roman"/>
          <w:sz w:val="28"/>
          <w:szCs w:val="28"/>
        </w:rPr>
        <w:t>дбати про збереження рухомого і нерухомого майна, обладнання, переданого Організацією для забезпечення діяльності дитячого будинку сімейного типу;</w:t>
      </w:r>
    </w:p>
    <w:p w:rsidR="00DB4AC2" w:rsidRPr="00DB4AC2" w:rsidP="00DB4AC2" w14:paraId="36D33801"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підтримувати у належному технічному стані будівлю дитячого будинку сімейного типу;</w:t>
      </w:r>
    </w:p>
    <w:p w:rsidR="00DB4AC2" w:rsidRPr="00DB4AC2" w:rsidP="00DB4AC2" w14:paraId="60185594"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sz w:val="28"/>
          <w:szCs w:val="28"/>
        </w:rPr>
        <w:t>ознайомлюватись з щорічним звітом про стан виховання, утримання і розвитку дітей в дитячому будинку сімейного типу.</w:t>
      </w:r>
    </w:p>
    <w:p w:rsidR="00DB4AC2" w:rsidRPr="00DB4AC2" w:rsidP="00DB4AC2" w14:paraId="2097F917" w14:textId="77777777">
      <w:pPr>
        <w:pStyle w:val="1"/>
        <w:numPr>
          <w:ilvl w:val="0"/>
          <w:numId w:val="2"/>
        </w:numPr>
        <w:tabs>
          <w:tab w:val="left" w:pos="851"/>
          <w:tab w:val="left" w:pos="1134"/>
        </w:tabs>
        <w:spacing w:after="0" w:line="240" w:lineRule="auto"/>
        <w:ind w:left="0" w:firstLine="567"/>
        <w:jc w:val="both"/>
        <w:rPr>
          <w:rFonts w:ascii="Times New Roman" w:hAnsi="Times New Roman" w:cs="Times New Roman"/>
          <w:bCs/>
          <w:sz w:val="28"/>
          <w:szCs w:val="28"/>
        </w:rPr>
      </w:pPr>
      <w:r w:rsidRPr="00DB4AC2">
        <w:rPr>
          <w:rFonts w:ascii="Times New Roman" w:hAnsi="Times New Roman" w:cs="Times New Roman"/>
          <w:bCs/>
          <w:sz w:val="28"/>
          <w:szCs w:val="28"/>
        </w:rPr>
        <w:t>Батьки – вихователі несуть відповідальність за вихованців згідно із законодавством та за діяльність дитячого будинку сімейного типу.</w:t>
      </w:r>
    </w:p>
    <w:p w:rsidR="00DB4AC2" w:rsidRPr="00DB4AC2" w:rsidP="00DB4AC2" w14:paraId="013BB788" w14:textId="77777777">
      <w:pPr>
        <w:pStyle w:val="1"/>
        <w:tabs>
          <w:tab w:val="left" w:pos="851"/>
        </w:tabs>
        <w:spacing w:after="0" w:line="240" w:lineRule="auto"/>
        <w:ind w:left="0" w:firstLine="567"/>
        <w:jc w:val="both"/>
        <w:rPr>
          <w:rFonts w:ascii="Times New Roman" w:hAnsi="Times New Roman" w:cs="Times New Roman"/>
          <w:bCs/>
          <w:sz w:val="28"/>
          <w:szCs w:val="28"/>
        </w:rPr>
      </w:pPr>
    </w:p>
    <w:p w:rsidR="00DB4AC2" w:rsidRPr="00DB4AC2" w:rsidP="00DB4AC2" w14:paraId="6AFC9D84" w14:textId="77777777">
      <w:pPr>
        <w:pStyle w:val="1"/>
        <w:numPr>
          <w:ilvl w:val="0"/>
          <w:numId w:val="2"/>
        </w:numPr>
        <w:tabs>
          <w:tab w:val="left" w:pos="851"/>
          <w:tab w:val="left" w:pos="7371"/>
        </w:tabs>
        <w:spacing w:after="0" w:line="240" w:lineRule="auto"/>
        <w:ind w:left="0" w:firstLine="567"/>
        <w:jc w:val="both"/>
        <w:rPr>
          <w:rFonts w:ascii="Times New Roman" w:hAnsi="Times New Roman" w:cs="Times New Roman"/>
          <w:b/>
          <w:bCs/>
          <w:sz w:val="28"/>
          <w:szCs w:val="28"/>
        </w:rPr>
      </w:pPr>
      <w:r w:rsidRPr="00DB4AC2">
        <w:rPr>
          <w:rFonts w:ascii="Times New Roman" w:hAnsi="Times New Roman" w:cs="Times New Roman"/>
          <w:b/>
          <w:sz w:val="28"/>
          <w:szCs w:val="28"/>
        </w:rPr>
        <w:t>Виконавчий комітет Броварської міської ради Броварського району Київської області</w:t>
      </w:r>
      <w:r w:rsidRPr="00DB4AC2">
        <w:rPr>
          <w:rFonts w:ascii="Times New Roman" w:hAnsi="Times New Roman" w:cs="Times New Roman"/>
          <w:b/>
          <w:color w:val="000000"/>
          <w:sz w:val="28"/>
          <w:szCs w:val="28"/>
        </w:rPr>
        <w:t xml:space="preserve"> зобов’язується</w:t>
      </w:r>
      <w:r w:rsidRPr="00DB4AC2">
        <w:rPr>
          <w:rFonts w:ascii="Times New Roman" w:hAnsi="Times New Roman" w:cs="Times New Roman"/>
          <w:b/>
          <w:sz w:val="28"/>
          <w:szCs w:val="28"/>
        </w:rPr>
        <w:t>:</w:t>
      </w:r>
    </w:p>
    <w:p w:rsidR="00DB4AC2" w:rsidRPr="00DB4AC2" w:rsidP="00DB4AC2" w14:paraId="7833CB3C" w14:textId="77777777">
      <w:pPr>
        <w:pStyle w:val="1"/>
        <w:numPr>
          <w:ilvl w:val="0"/>
          <w:numId w:val="3"/>
        </w:numPr>
        <w:tabs>
          <w:tab w:val="left" w:pos="-1276"/>
          <w:tab w:val="left" w:pos="-709"/>
          <w:tab w:val="left" w:pos="851"/>
          <w:tab w:val="left" w:pos="1985"/>
        </w:tabs>
        <w:spacing w:after="0" w:line="240" w:lineRule="auto"/>
        <w:ind w:left="0" w:firstLine="567"/>
        <w:jc w:val="both"/>
        <w:rPr>
          <w:rFonts w:ascii="Times New Roman" w:hAnsi="Times New Roman" w:cs="Times New Roman"/>
          <w:color w:val="000000"/>
          <w:sz w:val="28"/>
          <w:szCs w:val="28"/>
        </w:rPr>
      </w:pPr>
      <w:r w:rsidRPr="00DB4AC2">
        <w:rPr>
          <w:rFonts w:ascii="Times New Roman" w:hAnsi="Times New Roman" w:cs="Times New Roman"/>
          <w:color w:val="000000"/>
          <w:sz w:val="28"/>
          <w:szCs w:val="28"/>
          <w:shd w:val="clear" w:color="auto" w:fill="FFFFFF"/>
        </w:rPr>
        <w:t xml:space="preserve">надати батькам-вихователям дитячого будинку сімейного типу необхідні меблі, побутову техніку та інші предмети тривалого вжитку (шафи для одягу, меблі для кухні, дзеркала, письмові столи, стільці, ліжка або дивани; газова/електрична плита, водонагрівач/двоконтурний котел; побутові </w:t>
      </w:r>
      <w:r w:rsidRPr="00DB4AC2">
        <w:rPr>
          <w:rFonts w:ascii="Times New Roman" w:hAnsi="Times New Roman" w:cs="Times New Roman"/>
          <w:color w:val="000000"/>
          <w:sz w:val="28"/>
          <w:szCs w:val="28"/>
          <w:shd w:val="clear" w:color="auto" w:fill="FFFFFF"/>
        </w:rPr>
        <w:t>прилади – холодильник, телевізор, пральна машина, електрична праска, люстри, настільні лампи, годинники; необхідний посуд, столові прибори, текстильну білизну тощо), виходячи з розрахунку проживання в дитячому будинку сімейного типу восьми осіб з урахуванням кількості влаштованих дітей, їх індивідуальних  потреб, віку, статі, стану здоров’я;</w:t>
      </w:r>
    </w:p>
    <w:p w:rsidR="00DB4AC2" w:rsidRPr="00DB4AC2" w:rsidP="00DB4AC2" w14:paraId="7608B2F5" w14:textId="77777777">
      <w:pPr>
        <w:pStyle w:val="1"/>
        <w:numPr>
          <w:ilvl w:val="0"/>
          <w:numId w:val="3"/>
        </w:numPr>
        <w:tabs>
          <w:tab w:val="left" w:pos="-1276"/>
          <w:tab w:val="left" w:pos="-709"/>
          <w:tab w:val="left" w:pos="851"/>
          <w:tab w:val="left" w:pos="1985"/>
        </w:tabs>
        <w:spacing w:after="0" w:line="240" w:lineRule="auto"/>
        <w:ind w:left="0" w:firstLine="567"/>
        <w:jc w:val="both"/>
        <w:rPr>
          <w:rFonts w:ascii="Times New Roman" w:hAnsi="Times New Roman" w:cs="Times New Roman"/>
          <w:color w:val="000000"/>
          <w:sz w:val="28"/>
          <w:szCs w:val="28"/>
        </w:rPr>
      </w:pPr>
      <w:r w:rsidRPr="00DB4AC2">
        <w:rPr>
          <w:rFonts w:ascii="Times New Roman" w:hAnsi="Times New Roman" w:cs="Times New Roman"/>
          <w:color w:val="000000"/>
          <w:sz w:val="28"/>
          <w:szCs w:val="28"/>
        </w:rPr>
        <w:t>забезпечити соціальне супроводження дитячого будинку сімейного типу Центру спільно з Організацією та раз на квартал проводити міжвідомчу нараду з питань ефективності такого супроводження, відповідно до плану соціального супроводження сім’ї. Центру разом з Організацією визначати форми та методи здійснення соціального супроводження сім’ї;</w:t>
      </w:r>
    </w:p>
    <w:p w:rsidR="00DB4AC2" w:rsidRPr="00DB4AC2" w:rsidP="00DB4AC2" w14:paraId="46C64C14" w14:textId="77777777">
      <w:pPr>
        <w:pStyle w:val="1"/>
        <w:numPr>
          <w:ilvl w:val="0"/>
          <w:numId w:val="3"/>
        </w:numPr>
        <w:tabs>
          <w:tab w:val="left" w:pos="-1276"/>
          <w:tab w:val="left" w:pos="-709"/>
          <w:tab w:val="left" w:pos="851"/>
          <w:tab w:val="left" w:pos="1985"/>
        </w:tabs>
        <w:spacing w:after="0" w:line="240" w:lineRule="auto"/>
        <w:ind w:left="0" w:firstLine="567"/>
        <w:jc w:val="both"/>
        <w:rPr>
          <w:rFonts w:ascii="Times New Roman" w:hAnsi="Times New Roman" w:cs="Times New Roman"/>
          <w:color w:val="FF0000"/>
          <w:sz w:val="28"/>
          <w:szCs w:val="28"/>
        </w:rPr>
      </w:pPr>
      <w:r w:rsidRPr="00DB4AC2">
        <w:rPr>
          <w:rFonts w:ascii="Times New Roman" w:hAnsi="Times New Roman" w:cs="Times New Roman"/>
          <w:color w:val="000000"/>
          <w:sz w:val="28"/>
          <w:szCs w:val="28"/>
        </w:rPr>
        <w:t>забезпечити щорічне безоплатне медичне обстеження дітей (двічі на рік). У разі необхідності забезпечити вихованців санаторно-курортним</w:t>
      </w:r>
      <w:r w:rsidRPr="00DB4AC2">
        <w:rPr>
          <w:rFonts w:ascii="Times New Roman" w:hAnsi="Times New Roman" w:cs="Times New Roman"/>
          <w:sz w:val="28"/>
          <w:szCs w:val="28"/>
        </w:rPr>
        <w:t xml:space="preserve"> лікуванням;</w:t>
      </w:r>
    </w:p>
    <w:p w:rsidR="00DB4AC2" w:rsidRPr="00DB4AC2" w:rsidP="00DB4AC2" w14:paraId="40616479" w14:textId="77777777">
      <w:pPr>
        <w:pStyle w:val="1"/>
        <w:numPr>
          <w:ilvl w:val="0"/>
          <w:numId w:val="3"/>
        </w:numPr>
        <w:tabs>
          <w:tab w:val="left" w:pos="-1276"/>
          <w:tab w:val="left" w:pos="-709"/>
          <w:tab w:val="left" w:pos="851"/>
          <w:tab w:val="left" w:pos="1985"/>
        </w:tabs>
        <w:spacing w:after="0" w:line="240" w:lineRule="auto"/>
        <w:ind w:left="0" w:firstLine="567"/>
        <w:jc w:val="both"/>
        <w:rPr>
          <w:rFonts w:ascii="Times New Roman" w:hAnsi="Times New Roman" w:cs="Times New Roman"/>
          <w:color w:val="FF0000"/>
          <w:sz w:val="28"/>
          <w:szCs w:val="28"/>
        </w:rPr>
      </w:pPr>
      <w:r w:rsidRPr="00DB4AC2">
        <w:rPr>
          <w:rFonts w:ascii="Times New Roman" w:hAnsi="Times New Roman" w:cs="Times New Roman"/>
          <w:sz w:val="28"/>
          <w:szCs w:val="28"/>
        </w:rPr>
        <w:t>перевіряти умови влаштування, утримання, виховання, навчання                       дітей-вихованців;</w:t>
      </w:r>
    </w:p>
    <w:p w:rsidR="00DB4AC2" w:rsidRPr="00DB4AC2" w:rsidP="00DB4AC2" w14:paraId="73583B30" w14:textId="77777777">
      <w:pPr>
        <w:pStyle w:val="1"/>
        <w:numPr>
          <w:ilvl w:val="0"/>
          <w:numId w:val="3"/>
        </w:numPr>
        <w:tabs>
          <w:tab w:val="left" w:pos="-1276"/>
          <w:tab w:val="left" w:pos="-709"/>
          <w:tab w:val="left" w:pos="851"/>
          <w:tab w:val="left" w:pos="1985"/>
        </w:tabs>
        <w:spacing w:after="0" w:line="240" w:lineRule="auto"/>
        <w:ind w:left="0" w:firstLine="567"/>
        <w:jc w:val="both"/>
        <w:rPr>
          <w:rFonts w:ascii="Times New Roman" w:hAnsi="Times New Roman" w:cs="Times New Roman"/>
          <w:color w:val="FF0000"/>
          <w:sz w:val="28"/>
          <w:szCs w:val="28"/>
        </w:rPr>
      </w:pPr>
      <w:r w:rsidRPr="00DB4AC2">
        <w:rPr>
          <w:rFonts w:ascii="Times New Roman" w:hAnsi="Times New Roman" w:cs="Times New Roman"/>
          <w:sz w:val="28"/>
          <w:szCs w:val="28"/>
        </w:rPr>
        <w:t>здійснювати координацію діяльності відповідних міських установ та організацій, пов’язаної із захистом прав дітей.</w:t>
      </w:r>
    </w:p>
    <w:p w:rsidR="00DB4AC2" w:rsidRPr="00DB4AC2" w:rsidP="00DB4AC2" w14:paraId="1AE39A59" w14:textId="77777777">
      <w:pPr>
        <w:pStyle w:val="1"/>
        <w:tabs>
          <w:tab w:val="left" w:pos="-1276"/>
          <w:tab w:val="left" w:pos="-709"/>
          <w:tab w:val="left" w:pos="851"/>
          <w:tab w:val="left" w:pos="1985"/>
        </w:tabs>
        <w:spacing w:after="0" w:line="240" w:lineRule="auto"/>
        <w:jc w:val="both"/>
        <w:rPr>
          <w:rFonts w:ascii="Times New Roman" w:hAnsi="Times New Roman" w:cs="Times New Roman"/>
          <w:color w:val="FF0000"/>
          <w:sz w:val="28"/>
          <w:szCs w:val="28"/>
          <w:shd w:val="clear" w:color="auto" w:fill="FFFFFF"/>
        </w:rPr>
      </w:pPr>
    </w:p>
    <w:p w:rsidR="00DB4AC2" w:rsidRPr="00DB4AC2" w:rsidP="00DB4AC2" w14:paraId="28A51031" w14:textId="77777777">
      <w:pPr>
        <w:autoSpaceDE w:val="0"/>
        <w:autoSpaceDN w:val="0"/>
        <w:adjustRightInd w:val="0"/>
        <w:spacing w:after="0" w:line="240" w:lineRule="auto"/>
        <w:ind w:firstLine="567"/>
        <w:jc w:val="both"/>
        <w:rPr>
          <w:rFonts w:ascii="Times New Roman" w:hAnsi="Times New Roman" w:cs="Times New Roman"/>
          <w:b/>
          <w:bCs/>
          <w:sz w:val="28"/>
          <w:szCs w:val="28"/>
        </w:rPr>
      </w:pPr>
      <w:r w:rsidRPr="00DB4AC2">
        <w:rPr>
          <w:rFonts w:ascii="Times New Roman" w:hAnsi="Times New Roman" w:cs="Times New Roman"/>
          <w:b/>
          <w:color w:val="000000"/>
          <w:sz w:val="28"/>
          <w:szCs w:val="28"/>
        </w:rPr>
        <w:t>4. Благодійна організація «Київське обласне відділення «Благодійний Фонд «СОС Дитяче Містечко»</w:t>
      </w:r>
      <w:r w:rsidRPr="00DB4AC2">
        <w:rPr>
          <w:rFonts w:ascii="Times New Roman" w:hAnsi="Times New Roman" w:cs="Times New Roman"/>
          <w:b/>
          <w:bCs/>
          <w:sz w:val="28"/>
          <w:szCs w:val="28"/>
        </w:rPr>
        <w:t xml:space="preserve"> зобов’язується:</w:t>
      </w:r>
    </w:p>
    <w:p w:rsidR="00DB4AC2" w:rsidRPr="00DB4AC2" w:rsidP="00DB4AC2" w14:paraId="5F6AE2B1" w14:textId="32D248DD">
      <w:pPr>
        <w:autoSpaceDE w:val="0"/>
        <w:autoSpaceDN w:val="0"/>
        <w:adjustRightInd w:val="0"/>
        <w:spacing w:after="0" w:line="240" w:lineRule="auto"/>
        <w:ind w:firstLine="567"/>
        <w:jc w:val="both"/>
        <w:rPr>
          <w:rFonts w:ascii="Times New Roman" w:hAnsi="Times New Roman" w:cs="Times New Roman"/>
          <w:bCs/>
          <w:sz w:val="28"/>
          <w:szCs w:val="28"/>
        </w:rPr>
      </w:pPr>
      <w:r w:rsidRPr="00DB4AC2">
        <w:rPr>
          <w:rFonts w:ascii="Times New Roman" w:hAnsi="Times New Roman" w:cs="Times New Roman"/>
          <w:bCs/>
          <w:sz w:val="28"/>
          <w:szCs w:val="28"/>
        </w:rPr>
        <w:t xml:space="preserve">1) укласти з батьками – вихователями </w:t>
      </w:r>
      <w:r w:rsidRPr="00DB4AC2">
        <w:rPr>
          <w:rFonts w:ascii="Times New Roman" w:hAnsi="Times New Roman" w:cs="Times New Roman"/>
          <w:sz w:val="28"/>
          <w:szCs w:val="28"/>
        </w:rPr>
        <w:t>дитячого будинку сімейного типу</w:t>
      </w:r>
      <w:r w:rsidRPr="00DB4AC2">
        <w:rPr>
          <w:rFonts w:ascii="Times New Roman" w:hAnsi="Times New Roman" w:cs="Times New Roman"/>
          <w:bCs/>
          <w:sz w:val="28"/>
          <w:szCs w:val="28"/>
        </w:rPr>
        <w:t xml:space="preserve"> Договір безоплатного користування на житлове приміщення за </w:t>
      </w:r>
      <w:r w:rsidRPr="00DB4AC2">
        <w:rPr>
          <w:rFonts w:ascii="Times New Roman" w:hAnsi="Times New Roman" w:cs="Times New Roman"/>
          <w:bCs/>
          <w:sz w:val="28"/>
          <w:szCs w:val="28"/>
        </w:rPr>
        <w:t>адресою</w:t>
      </w:r>
      <w:r w:rsidRPr="00DB4AC2">
        <w:rPr>
          <w:rFonts w:ascii="Times New Roman" w:hAnsi="Times New Roman" w:cs="Times New Roman"/>
          <w:bCs/>
          <w:sz w:val="28"/>
          <w:szCs w:val="28"/>
        </w:rPr>
        <w:t xml:space="preserve">: вулиця </w:t>
      </w:r>
      <w:r w:rsidR="00AE27CC">
        <w:rPr>
          <w:rFonts w:ascii="Times New Roman" w:hAnsi="Times New Roman" w:cs="Times New Roman"/>
          <w:bCs/>
          <w:sz w:val="28"/>
          <w:szCs w:val="28"/>
        </w:rPr>
        <w:t>***</w:t>
      </w:r>
      <w:r w:rsidRPr="00DB4AC2">
        <w:rPr>
          <w:rFonts w:ascii="Times New Roman" w:hAnsi="Times New Roman" w:cs="Times New Roman"/>
          <w:bCs/>
          <w:sz w:val="28"/>
          <w:szCs w:val="28"/>
        </w:rPr>
        <w:t xml:space="preserve">, </w:t>
      </w:r>
      <w:r w:rsidR="00AE27CC">
        <w:rPr>
          <w:rFonts w:ascii="Times New Roman" w:hAnsi="Times New Roman" w:cs="Times New Roman"/>
          <w:bCs/>
          <w:sz w:val="28"/>
          <w:szCs w:val="28"/>
        </w:rPr>
        <w:t>будинок ***</w:t>
      </w:r>
      <w:r w:rsidRPr="00DB4AC2">
        <w:rPr>
          <w:rFonts w:ascii="Times New Roman" w:hAnsi="Times New Roman" w:cs="Times New Roman"/>
          <w:bCs/>
          <w:sz w:val="28"/>
          <w:szCs w:val="28"/>
        </w:rPr>
        <w:t>, місто Бровари, Броварський район Київська область.</w:t>
      </w:r>
    </w:p>
    <w:p w:rsidR="00DB4AC2" w:rsidRPr="00DB4AC2" w:rsidP="00DB4AC2" w14:paraId="228797AA" w14:textId="77777777">
      <w:pPr>
        <w:autoSpaceDE w:val="0"/>
        <w:autoSpaceDN w:val="0"/>
        <w:adjustRightInd w:val="0"/>
        <w:spacing w:after="0" w:line="240" w:lineRule="auto"/>
        <w:ind w:firstLine="567"/>
        <w:jc w:val="both"/>
        <w:rPr>
          <w:rFonts w:ascii="Times New Roman" w:hAnsi="Times New Roman" w:cs="Times New Roman"/>
          <w:bCs/>
          <w:sz w:val="28"/>
          <w:szCs w:val="28"/>
        </w:rPr>
      </w:pPr>
      <w:r w:rsidRPr="00DB4AC2">
        <w:rPr>
          <w:rFonts w:ascii="Times New Roman" w:hAnsi="Times New Roman" w:cs="Times New Roman"/>
          <w:bCs/>
          <w:sz w:val="28"/>
          <w:szCs w:val="28"/>
        </w:rPr>
        <w:t xml:space="preserve">2) надати житлове приміщення виключно на термін діяльності </w:t>
      </w:r>
      <w:r w:rsidRPr="00DB4AC2">
        <w:rPr>
          <w:rFonts w:ascii="Times New Roman" w:hAnsi="Times New Roman" w:cs="Times New Roman"/>
          <w:sz w:val="28"/>
          <w:szCs w:val="28"/>
        </w:rPr>
        <w:t>дитячого будинку сімейного типу</w:t>
      </w:r>
      <w:r w:rsidRPr="00DB4AC2">
        <w:rPr>
          <w:rFonts w:ascii="Times New Roman" w:hAnsi="Times New Roman" w:cs="Times New Roman"/>
          <w:bCs/>
          <w:sz w:val="28"/>
          <w:szCs w:val="28"/>
        </w:rPr>
        <w:t xml:space="preserve">. Разом із житловим приміщенням передати у користування обладнання, меблі, побутову техніку та інші предмети тривалого вжитку, необхідні для забезпечення діяльності </w:t>
      </w:r>
      <w:r w:rsidRPr="00DB4AC2">
        <w:rPr>
          <w:rFonts w:ascii="Times New Roman" w:hAnsi="Times New Roman" w:cs="Times New Roman"/>
          <w:sz w:val="28"/>
          <w:szCs w:val="28"/>
        </w:rPr>
        <w:t>дитячого будинку сімейного типу</w:t>
      </w:r>
      <w:r w:rsidRPr="00DB4AC2">
        <w:rPr>
          <w:rFonts w:ascii="Times New Roman" w:hAnsi="Times New Roman" w:cs="Times New Roman"/>
          <w:bCs/>
          <w:sz w:val="28"/>
          <w:szCs w:val="28"/>
        </w:rPr>
        <w:t>;</w:t>
      </w:r>
    </w:p>
    <w:p w:rsidR="00DB4AC2" w:rsidRPr="00DB4AC2" w:rsidP="00DB4AC2" w14:paraId="46D215CC"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bCs/>
          <w:sz w:val="28"/>
          <w:szCs w:val="28"/>
        </w:rPr>
        <w:t>3)</w:t>
      </w:r>
      <w:r w:rsidRPr="00DB4AC2">
        <w:rPr>
          <w:rFonts w:ascii="Times New Roman" w:hAnsi="Times New Roman" w:cs="Times New Roman"/>
          <w:sz w:val="28"/>
          <w:szCs w:val="28"/>
        </w:rPr>
        <w:t xml:space="preserve"> здійснювати соціальне супроводження дитячого будинку сімейного типу за планом, який щорічно узгоджується з Центром, фахівцями з соціальної роботи Організації, які пройшли підготовку за державною програмою;</w:t>
      </w:r>
    </w:p>
    <w:p w:rsidR="00DB4AC2" w:rsidRPr="00DB4AC2" w:rsidP="00DB4AC2" w14:paraId="049B0011"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 xml:space="preserve">4) сприяти реалізації плану індивідуального розвитку дітей-вихованців; </w:t>
      </w:r>
    </w:p>
    <w:p w:rsidR="00DB4AC2" w:rsidRPr="00DB4AC2" w:rsidP="00DB4AC2" w14:paraId="495E2E31"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5)</w:t>
      </w:r>
      <w:r w:rsidRPr="00DB4AC2">
        <w:rPr>
          <w:rFonts w:ascii="Times New Roman" w:hAnsi="Times New Roman" w:cs="Times New Roman"/>
          <w:sz w:val="28"/>
          <w:szCs w:val="28"/>
          <w:lang w:eastAsia="ru-RU"/>
        </w:rPr>
        <w:t xml:space="preserve"> раз на рік готувати звіт про стан виховання, утримання і розвитку дітей в дитячому будинку сімейного типу для </w:t>
      </w:r>
      <w:r w:rsidRPr="00DB4AC2">
        <w:rPr>
          <w:rFonts w:ascii="Times New Roman" w:hAnsi="Times New Roman" w:cs="Times New Roman"/>
          <w:sz w:val="28"/>
          <w:szCs w:val="28"/>
        </w:rPr>
        <w:t>Служби</w:t>
      </w:r>
      <w:r w:rsidRPr="00DB4AC2">
        <w:rPr>
          <w:rFonts w:ascii="Times New Roman" w:hAnsi="Times New Roman" w:cs="Times New Roman"/>
          <w:sz w:val="28"/>
          <w:szCs w:val="28"/>
          <w:lang w:eastAsia="ru-RU"/>
        </w:rPr>
        <w:t>;</w:t>
      </w:r>
    </w:p>
    <w:p w:rsidR="00DB4AC2" w:rsidRPr="00DB4AC2" w:rsidP="00DB4AC2" w14:paraId="3D1EF979"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6)</w:t>
      </w:r>
      <w:r w:rsidRPr="00DB4AC2">
        <w:rPr>
          <w:rFonts w:ascii="Times New Roman" w:hAnsi="Times New Roman" w:cs="Times New Roman"/>
          <w:sz w:val="28"/>
          <w:szCs w:val="28"/>
          <w:lang w:eastAsia="ru-RU"/>
        </w:rPr>
        <w:t xml:space="preserve"> інформувати Службу щодо виникнення несприятливих умов для проживання та виховання дітей у </w:t>
      </w:r>
      <w:r w:rsidRPr="00DB4AC2">
        <w:rPr>
          <w:rFonts w:ascii="Times New Roman" w:hAnsi="Times New Roman" w:cs="Times New Roman"/>
          <w:sz w:val="28"/>
          <w:szCs w:val="28"/>
        </w:rPr>
        <w:t>дитячому будинку сімейного типу</w:t>
      </w:r>
      <w:r w:rsidRPr="00DB4AC2">
        <w:rPr>
          <w:rFonts w:ascii="Times New Roman" w:hAnsi="Times New Roman" w:cs="Times New Roman"/>
          <w:sz w:val="28"/>
          <w:szCs w:val="28"/>
          <w:lang w:eastAsia="ru-RU"/>
        </w:rPr>
        <w:t>, а саме конфліктних стосунків, неналежного виконання батьками-вихователями своїх обов’язків та інше;</w:t>
      </w:r>
    </w:p>
    <w:p w:rsidR="00DB4AC2" w:rsidRPr="00DB4AC2" w:rsidP="00DB4AC2" w14:paraId="68557178"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 xml:space="preserve">7) забезпечити зовнішню професійну </w:t>
      </w:r>
      <w:r w:rsidRPr="00DB4AC2">
        <w:rPr>
          <w:rFonts w:ascii="Times New Roman" w:hAnsi="Times New Roman" w:cs="Times New Roman"/>
          <w:sz w:val="28"/>
          <w:szCs w:val="28"/>
        </w:rPr>
        <w:t>супервізію</w:t>
      </w:r>
      <w:r w:rsidRPr="00DB4AC2">
        <w:rPr>
          <w:rFonts w:ascii="Times New Roman" w:hAnsi="Times New Roman" w:cs="Times New Roman"/>
          <w:sz w:val="28"/>
          <w:szCs w:val="28"/>
        </w:rPr>
        <w:t xml:space="preserve">, групову </w:t>
      </w:r>
      <w:r w:rsidRPr="00DB4AC2">
        <w:rPr>
          <w:rFonts w:ascii="Times New Roman" w:hAnsi="Times New Roman" w:cs="Times New Roman"/>
          <w:sz w:val="28"/>
          <w:szCs w:val="28"/>
        </w:rPr>
        <w:t>інтервізію</w:t>
      </w:r>
      <w:r w:rsidRPr="00DB4AC2">
        <w:rPr>
          <w:rFonts w:ascii="Times New Roman" w:hAnsi="Times New Roman" w:cs="Times New Roman"/>
          <w:sz w:val="28"/>
          <w:szCs w:val="28"/>
        </w:rPr>
        <w:t xml:space="preserve"> та додаткове навчання для батьків-вихователів;</w:t>
      </w:r>
    </w:p>
    <w:p w:rsidR="00DB4AC2" w:rsidRPr="00DB4AC2" w:rsidP="00DB4AC2" w14:paraId="30EEF29E"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8) сприяти організації медичного обслуговування батьків-вихователів;</w:t>
      </w:r>
    </w:p>
    <w:p w:rsidR="00DB4AC2" w:rsidRPr="00DB4AC2" w:rsidP="00DB4AC2" w14:paraId="59DE720F"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 xml:space="preserve">10) забезпечувати поточний ремонт один раз на 3 роки та в разі аварійної ситуації для підтримання в належному технічному стані будівлі дитячого </w:t>
      </w:r>
      <w:r w:rsidRPr="00DB4AC2">
        <w:rPr>
          <w:rFonts w:ascii="Times New Roman" w:hAnsi="Times New Roman" w:cs="Times New Roman"/>
          <w:sz w:val="28"/>
          <w:szCs w:val="28"/>
        </w:rPr>
        <w:t>будинку сімейного типу. Кошторис поточного ремонту затверджується після ознайомлення з ним батьків-вихователів;</w:t>
      </w:r>
    </w:p>
    <w:p w:rsidR="00DB4AC2" w:rsidRPr="00DB4AC2" w:rsidP="00DB4AC2" w14:paraId="45CAA169"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11) забезпечувати оплату комунальних послуг у межах визначених лімітів;</w:t>
      </w:r>
    </w:p>
    <w:p w:rsidR="00DB4AC2" w:rsidRPr="00DB4AC2" w:rsidP="00DB4AC2" w14:paraId="099F0B92"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12) надати можливість користуватися та упорядковувати земельну ділянку, що знаходиться біля споруди дитячого будинку сімейного типу;</w:t>
      </w:r>
    </w:p>
    <w:p w:rsidR="00DB4AC2" w:rsidRPr="00DB4AC2" w:rsidP="00DB4AC2" w14:paraId="358B8C06"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13) надати можливість користуватися транспортним засобом Організації шляхом попередньої заявки та домовленості.</w:t>
      </w:r>
    </w:p>
    <w:p w:rsidR="00633CA2" w:rsidP="00DB4AC2" w14:paraId="18D348EB" w14:textId="77777777">
      <w:pPr>
        <w:tabs>
          <w:tab w:val="left" w:pos="1985"/>
        </w:tabs>
        <w:autoSpaceDE w:val="0"/>
        <w:autoSpaceDN w:val="0"/>
        <w:adjustRightInd w:val="0"/>
        <w:spacing w:after="0" w:line="240" w:lineRule="auto"/>
        <w:ind w:firstLine="567"/>
        <w:jc w:val="both"/>
        <w:rPr>
          <w:rFonts w:ascii="Times New Roman" w:hAnsi="Times New Roman" w:cs="Times New Roman"/>
          <w:bCs/>
          <w:sz w:val="28"/>
          <w:szCs w:val="28"/>
        </w:rPr>
      </w:pPr>
    </w:p>
    <w:p w:rsidR="00DB4AC2" w:rsidRPr="00DB4AC2" w:rsidP="00DB4AC2" w14:paraId="45878D8F" w14:textId="754FFE14">
      <w:pPr>
        <w:tabs>
          <w:tab w:val="left" w:pos="1985"/>
        </w:tabs>
        <w:autoSpaceDE w:val="0"/>
        <w:autoSpaceDN w:val="0"/>
        <w:adjustRightInd w:val="0"/>
        <w:spacing w:after="0" w:line="240" w:lineRule="auto"/>
        <w:ind w:firstLine="567"/>
        <w:jc w:val="both"/>
        <w:rPr>
          <w:rFonts w:ascii="Times New Roman" w:hAnsi="Times New Roman" w:cs="Times New Roman"/>
          <w:bCs/>
          <w:sz w:val="28"/>
          <w:szCs w:val="28"/>
        </w:rPr>
      </w:pPr>
      <w:r w:rsidRPr="00DB4AC2">
        <w:rPr>
          <w:rFonts w:ascii="Times New Roman" w:hAnsi="Times New Roman" w:cs="Times New Roman"/>
          <w:bCs/>
          <w:sz w:val="28"/>
          <w:szCs w:val="28"/>
        </w:rPr>
        <w:t>5. За згодою сторін цей договір може бути доповнений іншими зобов’язаннями.</w:t>
      </w:r>
    </w:p>
    <w:p w:rsidR="00633CA2" w:rsidP="00DB4AC2" w14:paraId="4B3196EF"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p>
    <w:p w:rsidR="00DB4AC2" w:rsidRPr="00DB4AC2" w:rsidP="00DB4AC2" w14:paraId="7C4E7672" w14:textId="7CA11863">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6. У разі порушення та неналежного виконання умов цього договору, кожна із сторін має право звернутися до суду.</w:t>
      </w:r>
    </w:p>
    <w:p w:rsidR="00DB4AC2" w:rsidRPr="00DB4AC2" w:rsidP="00DB4AC2" w14:paraId="6922E8E6"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p>
    <w:p w:rsidR="00DB4AC2" w:rsidRPr="00DB4AC2" w:rsidP="00DB4AC2" w14:paraId="7B4DB890" w14:textId="53E458D3">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 xml:space="preserve">7. Дія договору припиняється шляхом розірвання договору за згодою сторін, за рішенням суду, а також відмови від договору органом, який створив дитячий будинок сімейного типу, у випадках, передбачених абзацами третім і четвертим пункту 4 Положення про дитячий будинок сімейного типу, затвердженого постановою Кабінету Міністрів України від 26 квітня </w:t>
      </w:r>
      <w:r w:rsidR="00AE27CC">
        <w:rPr>
          <w:rFonts w:ascii="Times New Roman" w:hAnsi="Times New Roman" w:cs="Times New Roman"/>
          <w:sz w:val="28"/>
          <w:szCs w:val="28"/>
        </w:rPr>
        <w:t xml:space="preserve">                   </w:t>
      </w:r>
      <w:r w:rsidRPr="00DB4AC2">
        <w:rPr>
          <w:rFonts w:ascii="Times New Roman" w:hAnsi="Times New Roman" w:cs="Times New Roman"/>
          <w:sz w:val="28"/>
          <w:szCs w:val="28"/>
        </w:rPr>
        <w:t>2002 року №564).</w:t>
      </w:r>
    </w:p>
    <w:p w:rsidR="00DB4AC2" w:rsidRPr="00DB4AC2" w:rsidP="00DB4AC2" w14:paraId="6FAE5390" w14:textId="77777777">
      <w:pPr>
        <w:autoSpaceDE w:val="0"/>
        <w:autoSpaceDN w:val="0"/>
        <w:adjustRightInd w:val="0"/>
        <w:spacing w:after="0" w:line="240" w:lineRule="auto"/>
        <w:ind w:firstLine="567"/>
        <w:rPr>
          <w:rFonts w:ascii="Times New Roman" w:hAnsi="Times New Roman" w:cs="Times New Roman"/>
          <w:b/>
          <w:bCs/>
          <w:sz w:val="28"/>
          <w:szCs w:val="28"/>
        </w:rPr>
      </w:pPr>
    </w:p>
    <w:p w:rsidR="00DB4AC2" w:rsidRPr="00DB4AC2" w:rsidP="00DB4AC2" w14:paraId="0DC8A0D8"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8. Договір укладається в чотирьох примірниках – по одному для кожної із сторін та для Служби у справах дітей Броварської міської ради Броварського району Київської області. Усі примірники мають однакову юридичну силу. За згодою сторін цей Договір може бути доповнений іншими зобов’язаннями.</w:t>
      </w:r>
    </w:p>
    <w:p w:rsidR="00DB4AC2" w:rsidRPr="00DB4AC2" w:rsidP="00DB4AC2" w14:paraId="64CF36BD"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p>
    <w:p w:rsidR="00DB4AC2" w:rsidRPr="00DB4AC2" w:rsidP="00DB4AC2" w14:paraId="7C73DA4E"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9. Зміни та доповнення, додаткові договори та додатки до цього Договору є його невід’ємною частиною і мають юридичну силу у разі, якщо вони викладені у письмовій формі та підписані уповноваженими на те представниками Сторін. Інформування Сторін цього Договору здійснюється в письмовій формі шляхом направлення листів, телеграм чи по факсу з подальшим направленням оригіналів таких повідомлень.</w:t>
      </w:r>
    </w:p>
    <w:p w:rsidR="00DB4AC2" w:rsidRPr="00DB4AC2" w:rsidP="00DB4AC2" w14:paraId="038AE6E3" w14:textId="77777777">
      <w:pPr>
        <w:pStyle w:val="1"/>
        <w:tabs>
          <w:tab w:val="left" w:pos="900"/>
        </w:tabs>
        <w:autoSpaceDE w:val="0"/>
        <w:autoSpaceDN w:val="0"/>
        <w:adjustRightInd w:val="0"/>
        <w:spacing w:after="0" w:line="240" w:lineRule="auto"/>
        <w:ind w:left="0" w:firstLine="567"/>
        <w:jc w:val="both"/>
        <w:rPr>
          <w:rFonts w:ascii="Times New Roman" w:hAnsi="Times New Roman" w:cs="Times New Roman"/>
          <w:sz w:val="28"/>
          <w:szCs w:val="28"/>
        </w:rPr>
      </w:pPr>
    </w:p>
    <w:p w:rsidR="00DB4AC2" w:rsidRPr="00DB4AC2" w:rsidP="00DB4AC2" w14:paraId="02C85262"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10. Усі суперечки між Сторонами цього Договору, з яких не досягнуто згоди, розв’язуються шляхом переговорів. У разі недосягнення згоди між Сторонами спір вирішується в порядку, передбаченому чинним законодавством України.</w:t>
      </w:r>
    </w:p>
    <w:p w:rsidR="00DB4AC2" w:rsidRPr="00DB4AC2" w:rsidP="00DB4AC2" w14:paraId="5A0D2AC1"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p>
    <w:p w:rsidR="00DB4AC2" w:rsidRPr="00DB4AC2" w:rsidP="00DB4AC2" w14:paraId="462E0DF3"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B4AC2">
        <w:rPr>
          <w:rFonts w:ascii="Times New Roman" w:hAnsi="Times New Roman" w:cs="Times New Roman"/>
          <w:sz w:val="28"/>
          <w:szCs w:val="28"/>
        </w:rPr>
        <w:t>11. Цей Договір набирає чинності з дня його підписання.</w:t>
      </w:r>
    </w:p>
    <w:p w:rsidR="00DB4AC2" w:rsidRPr="00DB4AC2" w:rsidP="00DB4AC2" w14:paraId="6FD9F9F7" w14:textId="77777777">
      <w:pPr>
        <w:autoSpaceDE w:val="0"/>
        <w:autoSpaceDN w:val="0"/>
        <w:adjustRightInd w:val="0"/>
        <w:spacing w:after="0" w:line="240" w:lineRule="auto"/>
        <w:jc w:val="both"/>
        <w:rPr>
          <w:rFonts w:ascii="Times New Roman" w:hAnsi="Times New Roman" w:cs="Times New Roman"/>
          <w:sz w:val="28"/>
          <w:szCs w:val="28"/>
        </w:rPr>
      </w:pPr>
    </w:p>
    <w:p w:rsidR="00DB4AC2" w:rsidRPr="00DB4AC2" w:rsidP="00DB4AC2" w14:paraId="18577F01" w14:textId="02E36D23">
      <w:pPr>
        <w:pStyle w:val="1"/>
        <w:autoSpaceDE w:val="0"/>
        <w:autoSpaceDN w:val="0"/>
        <w:adjustRightInd w:val="0"/>
        <w:spacing w:after="0" w:line="240" w:lineRule="auto"/>
        <w:ind w:left="0"/>
        <w:jc w:val="both"/>
        <w:rPr>
          <w:rFonts w:ascii="Times New Roman" w:hAnsi="Times New Roman" w:cs="Times New Roman"/>
          <w:bCs/>
          <w:sz w:val="28"/>
          <w:szCs w:val="28"/>
        </w:rPr>
      </w:pPr>
      <w:r w:rsidRPr="00DB4AC2">
        <w:rPr>
          <w:rFonts w:ascii="Times New Roman" w:hAnsi="Times New Roman" w:cs="Times New Roman"/>
          <w:sz w:val="28"/>
          <w:szCs w:val="28"/>
        </w:rPr>
        <w:t xml:space="preserve">Виконавчий комітет                                  </w:t>
      </w:r>
      <w:r w:rsidRPr="00DB4AC2">
        <w:rPr>
          <w:rFonts w:ascii="Times New Roman" w:hAnsi="Times New Roman" w:cs="Times New Roman"/>
          <w:sz w:val="28"/>
          <w:szCs w:val="28"/>
        </w:rPr>
        <w:tab/>
        <w:t xml:space="preserve">вул. </w:t>
      </w:r>
      <w:r w:rsidR="00AE27CC">
        <w:rPr>
          <w:rFonts w:ascii="Times New Roman" w:hAnsi="Times New Roman" w:cs="Times New Roman"/>
          <w:sz w:val="28"/>
          <w:szCs w:val="28"/>
        </w:rPr>
        <w:t>***</w:t>
      </w:r>
      <w:r w:rsidRPr="00DB4AC2">
        <w:rPr>
          <w:rFonts w:ascii="Times New Roman" w:hAnsi="Times New Roman" w:cs="Times New Roman"/>
          <w:sz w:val="28"/>
          <w:szCs w:val="28"/>
        </w:rPr>
        <w:t xml:space="preserve">, </w:t>
      </w:r>
      <w:r w:rsidR="00AE27CC">
        <w:rPr>
          <w:rFonts w:ascii="Times New Roman" w:hAnsi="Times New Roman" w:cs="Times New Roman"/>
          <w:sz w:val="28"/>
          <w:szCs w:val="28"/>
        </w:rPr>
        <w:t>будинок ***</w:t>
      </w:r>
      <w:r w:rsidRPr="00DB4AC2">
        <w:rPr>
          <w:rFonts w:ascii="Times New Roman" w:hAnsi="Times New Roman" w:cs="Times New Roman"/>
          <w:sz w:val="28"/>
          <w:szCs w:val="28"/>
        </w:rPr>
        <w:t>,</w:t>
      </w:r>
    </w:p>
    <w:p w:rsidR="00DB4AC2" w:rsidRPr="00DB4AC2" w:rsidP="00DB4AC2" w14:paraId="6FB01005" w14:textId="77777777">
      <w:pPr>
        <w:pStyle w:val="1"/>
        <w:autoSpaceDE w:val="0"/>
        <w:autoSpaceDN w:val="0"/>
        <w:adjustRightInd w:val="0"/>
        <w:spacing w:after="0" w:line="240" w:lineRule="auto"/>
        <w:ind w:left="0"/>
        <w:jc w:val="both"/>
        <w:rPr>
          <w:rFonts w:ascii="Times New Roman" w:hAnsi="Times New Roman" w:cs="Times New Roman"/>
          <w:bCs/>
          <w:sz w:val="28"/>
          <w:szCs w:val="28"/>
        </w:rPr>
      </w:pPr>
      <w:r w:rsidRPr="00DB4AC2">
        <w:rPr>
          <w:rFonts w:ascii="Times New Roman" w:hAnsi="Times New Roman" w:cs="Times New Roman"/>
          <w:sz w:val="28"/>
          <w:szCs w:val="28"/>
        </w:rPr>
        <w:t xml:space="preserve">Броварської міської ради                            </w:t>
      </w:r>
      <w:r w:rsidRPr="00DB4AC2">
        <w:rPr>
          <w:rFonts w:ascii="Times New Roman" w:hAnsi="Times New Roman" w:cs="Times New Roman"/>
          <w:bCs/>
          <w:sz w:val="28"/>
          <w:szCs w:val="28"/>
        </w:rPr>
        <w:t xml:space="preserve">м. Бровари, </w:t>
      </w:r>
    </w:p>
    <w:p w:rsidR="00DB4AC2" w:rsidRPr="00DB4AC2" w:rsidP="00DB4AC2" w14:paraId="506374AB"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DB4AC2">
        <w:rPr>
          <w:rFonts w:ascii="Times New Roman" w:hAnsi="Times New Roman" w:cs="Times New Roman"/>
          <w:sz w:val="28"/>
          <w:szCs w:val="28"/>
        </w:rPr>
        <w:t xml:space="preserve">Броварського району                                   </w:t>
      </w:r>
      <w:r w:rsidRPr="00DB4AC2">
        <w:rPr>
          <w:rFonts w:ascii="Times New Roman" w:hAnsi="Times New Roman" w:cs="Times New Roman"/>
          <w:bCs/>
          <w:sz w:val="28"/>
          <w:szCs w:val="28"/>
        </w:rPr>
        <w:t>Броварський район,</w:t>
      </w:r>
      <w:r w:rsidRPr="00DB4AC2">
        <w:rPr>
          <w:rFonts w:ascii="Times New Roman" w:hAnsi="Times New Roman" w:cs="Times New Roman"/>
          <w:bCs/>
          <w:sz w:val="28"/>
          <w:szCs w:val="28"/>
        </w:rPr>
        <w:tab/>
      </w:r>
    </w:p>
    <w:p w:rsidR="00DB4AC2" w:rsidRPr="00DB4AC2" w:rsidP="00DB4AC2" w14:paraId="127FB0D8"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DB4AC2">
        <w:rPr>
          <w:rFonts w:ascii="Times New Roman" w:hAnsi="Times New Roman" w:cs="Times New Roman"/>
          <w:sz w:val="28"/>
          <w:szCs w:val="28"/>
        </w:rPr>
        <w:t>Київської області</w:t>
      </w:r>
      <w:r w:rsidRPr="00DB4AC2">
        <w:rPr>
          <w:rFonts w:ascii="Times New Roman" w:hAnsi="Times New Roman" w:cs="Times New Roman"/>
          <w:sz w:val="28"/>
          <w:szCs w:val="28"/>
        </w:rPr>
        <w:tab/>
      </w:r>
      <w:r w:rsidRPr="00DB4AC2">
        <w:rPr>
          <w:rFonts w:ascii="Times New Roman" w:hAnsi="Times New Roman" w:cs="Times New Roman"/>
          <w:sz w:val="28"/>
          <w:szCs w:val="28"/>
        </w:rPr>
        <w:tab/>
      </w:r>
      <w:r w:rsidRPr="00DB4AC2">
        <w:rPr>
          <w:rFonts w:ascii="Times New Roman" w:hAnsi="Times New Roman" w:cs="Times New Roman"/>
          <w:sz w:val="28"/>
          <w:szCs w:val="28"/>
        </w:rPr>
        <w:tab/>
      </w:r>
      <w:r w:rsidRPr="00DB4AC2">
        <w:rPr>
          <w:rFonts w:ascii="Times New Roman" w:hAnsi="Times New Roman" w:cs="Times New Roman"/>
          <w:sz w:val="28"/>
          <w:szCs w:val="28"/>
        </w:rPr>
        <w:tab/>
      </w:r>
      <w:r w:rsidRPr="00DB4AC2">
        <w:rPr>
          <w:rFonts w:ascii="Times New Roman" w:hAnsi="Times New Roman" w:cs="Times New Roman"/>
          <w:sz w:val="28"/>
          <w:szCs w:val="28"/>
        </w:rPr>
        <w:tab/>
        <w:t>Київська область, 07401,</w:t>
      </w:r>
    </w:p>
    <w:p w:rsidR="00DB4AC2" w:rsidRPr="00DB4AC2" w:rsidP="00DB4AC2" w14:paraId="47B01773" w14:textId="3096BB12">
      <w:pPr>
        <w:pStyle w:val="1"/>
        <w:autoSpaceDE w:val="0"/>
        <w:autoSpaceDN w:val="0"/>
        <w:adjustRightInd w:val="0"/>
        <w:spacing w:after="0" w:line="240" w:lineRule="auto"/>
        <w:ind w:left="0" w:right="-285"/>
        <w:jc w:val="both"/>
        <w:rPr>
          <w:rFonts w:ascii="Times New Roman" w:hAnsi="Times New Roman" w:cs="Times New Roman"/>
          <w:bCs/>
          <w:sz w:val="28"/>
          <w:szCs w:val="28"/>
        </w:rPr>
      </w:pPr>
      <w:r w:rsidRPr="00DB4AC2">
        <w:rPr>
          <w:rFonts w:ascii="Times New Roman" w:hAnsi="Times New Roman" w:cs="Times New Roman"/>
          <w:bCs/>
          <w:sz w:val="28"/>
          <w:szCs w:val="28"/>
        </w:rPr>
        <w:t xml:space="preserve">вул. Героїв України, 15  </w:t>
      </w:r>
      <w:r w:rsidRPr="00DB4AC2">
        <w:rPr>
          <w:rFonts w:ascii="Times New Roman" w:hAnsi="Times New Roman" w:cs="Times New Roman"/>
          <w:bCs/>
          <w:sz w:val="28"/>
          <w:szCs w:val="28"/>
        </w:rPr>
        <w:tab/>
      </w:r>
      <w:r w:rsidRPr="00DB4AC2">
        <w:rPr>
          <w:rFonts w:ascii="Times New Roman" w:hAnsi="Times New Roman" w:cs="Times New Roman"/>
          <w:bCs/>
          <w:sz w:val="28"/>
          <w:szCs w:val="28"/>
        </w:rPr>
        <w:tab/>
      </w:r>
      <w:r w:rsidRPr="00DB4AC2">
        <w:rPr>
          <w:rFonts w:ascii="Times New Roman" w:hAnsi="Times New Roman" w:cs="Times New Roman"/>
          <w:bCs/>
          <w:sz w:val="28"/>
          <w:szCs w:val="28"/>
        </w:rPr>
        <w:tab/>
      </w:r>
      <w:r w:rsidRPr="00DB4AC2">
        <w:rPr>
          <w:rFonts w:ascii="Times New Roman" w:hAnsi="Times New Roman" w:cs="Times New Roman"/>
          <w:sz w:val="28"/>
          <w:szCs w:val="28"/>
          <w:u w:val="single"/>
        </w:rPr>
        <w:tab/>
      </w:r>
      <w:r w:rsidRPr="00DB4AC2">
        <w:rPr>
          <w:rFonts w:ascii="Times New Roman" w:hAnsi="Times New Roman" w:cs="Times New Roman"/>
          <w:sz w:val="28"/>
          <w:szCs w:val="28"/>
          <w:u w:val="single"/>
        </w:rPr>
        <w:tab/>
      </w:r>
      <w:r w:rsidRPr="00DB4AC2">
        <w:rPr>
          <w:rFonts w:ascii="Times New Roman" w:hAnsi="Times New Roman" w:cs="Times New Roman"/>
          <w:sz w:val="28"/>
          <w:szCs w:val="28"/>
        </w:rPr>
        <w:t xml:space="preserve"> </w:t>
      </w:r>
      <w:r w:rsidR="00AE27CC">
        <w:rPr>
          <w:rFonts w:ascii="Times New Roman" w:hAnsi="Times New Roman" w:cs="Times New Roman"/>
          <w:sz w:val="28"/>
          <w:szCs w:val="28"/>
        </w:rPr>
        <w:t>***</w:t>
      </w:r>
    </w:p>
    <w:p w:rsidR="00DB4AC2" w:rsidRPr="00DB4AC2" w:rsidP="00AE27CC" w14:paraId="49806D78" w14:textId="400C11BB">
      <w:pPr>
        <w:pStyle w:val="1"/>
        <w:autoSpaceDE w:val="0"/>
        <w:autoSpaceDN w:val="0"/>
        <w:adjustRightInd w:val="0"/>
        <w:spacing w:after="0" w:line="240" w:lineRule="auto"/>
        <w:ind w:left="0" w:right="-283"/>
        <w:jc w:val="both"/>
        <w:rPr>
          <w:rFonts w:ascii="Times New Roman" w:hAnsi="Times New Roman" w:cs="Times New Roman"/>
          <w:bCs/>
          <w:sz w:val="28"/>
          <w:szCs w:val="28"/>
        </w:rPr>
      </w:pPr>
      <w:r w:rsidRPr="00DB4AC2">
        <w:rPr>
          <w:rFonts w:ascii="Times New Roman" w:hAnsi="Times New Roman" w:cs="Times New Roman"/>
          <w:sz w:val="28"/>
          <w:szCs w:val="28"/>
        </w:rPr>
        <w:t xml:space="preserve">м. Бровари, Броварський район                </w:t>
      </w:r>
      <w:r w:rsidRPr="00DB4AC2">
        <w:rPr>
          <w:rFonts w:ascii="Times New Roman" w:hAnsi="Times New Roman" w:cs="Times New Roman"/>
          <w:sz w:val="28"/>
          <w:szCs w:val="28"/>
        </w:rPr>
        <w:tab/>
      </w:r>
      <w:r w:rsidRPr="00DB4AC2">
        <w:rPr>
          <w:rFonts w:ascii="Times New Roman" w:hAnsi="Times New Roman" w:cs="Times New Roman"/>
          <w:sz w:val="28"/>
          <w:szCs w:val="28"/>
          <w:u w:val="single"/>
        </w:rPr>
        <w:tab/>
      </w:r>
      <w:r w:rsidRPr="00DB4AC2">
        <w:rPr>
          <w:rFonts w:ascii="Times New Roman" w:hAnsi="Times New Roman" w:cs="Times New Roman"/>
          <w:sz w:val="28"/>
          <w:szCs w:val="28"/>
          <w:u w:val="single"/>
        </w:rPr>
        <w:tab/>
      </w:r>
      <w:r w:rsidRPr="00DB4AC2">
        <w:rPr>
          <w:rFonts w:ascii="Times New Roman" w:hAnsi="Times New Roman" w:cs="Times New Roman"/>
          <w:sz w:val="28"/>
          <w:szCs w:val="28"/>
        </w:rPr>
        <w:t xml:space="preserve"> </w:t>
      </w:r>
      <w:r w:rsidR="00AE27CC">
        <w:rPr>
          <w:rFonts w:ascii="Times New Roman" w:hAnsi="Times New Roman" w:cs="Times New Roman"/>
          <w:sz w:val="28"/>
          <w:szCs w:val="28"/>
        </w:rPr>
        <w:t>***</w:t>
      </w:r>
    </w:p>
    <w:p w:rsidR="00DB4AC2" w:rsidRPr="00DB4AC2" w:rsidP="00DB4AC2" w14:paraId="5EF47480"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DB4AC2">
        <w:rPr>
          <w:rFonts w:ascii="Times New Roman" w:hAnsi="Times New Roman" w:cs="Times New Roman"/>
          <w:bCs/>
          <w:sz w:val="28"/>
          <w:szCs w:val="28"/>
        </w:rPr>
        <w:t>Київська область, 07400,</w:t>
      </w:r>
    </w:p>
    <w:p w:rsidR="00DB4AC2" w:rsidRPr="00DB4AC2" w:rsidP="00DB4AC2" w14:paraId="63263F85" w14:textId="77777777">
      <w:pPr>
        <w:pStyle w:val="1"/>
        <w:autoSpaceDE w:val="0"/>
        <w:autoSpaceDN w:val="0"/>
        <w:adjustRightInd w:val="0"/>
        <w:spacing w:after="0" w:line="240" w:lineRule="auto"/>
        <w:ind w:left="0"/>
        <w:jc w:val="both"/>
        <w:rPr>
          <w:rFonts w:ascii="Times New Roman" w:hAnsi="Times New Roman" w:cs="Times New Roman"/>
          <w:bCs/>
          <w:sz w:val="28"/>
          <w:szCs w:val="28"/>
        </w:rPr>
      </w:pPr>
      <w:r w:rsidRPr="00DB4AC2">
        <w:rPr>
          <w:rFonts w:ascii="Times New Roman" w:hAnsi="Times New Roman" w:cs="Times New Roman"/>
          <w:sz w:val="28"/>
          <w:szCs w:val="28"/>
          <w:u w:val="single"/>
        </w:rPr>
        <w:tab/>
      </w:r>
      <w:r w:rsidRPr="00DB4AC2">
        <w:rPr>
          <w:rFonts w:ascii="Times New Roman" w:hAnsi="Times New Roman" w:cs="Times New Roman"/>
          <w:sz w:val="28"/>
          <w:szCs w:val="28"/>
          <w:u w:val="single"/>
        </w:rPr>
        <w:tab/>
      </w:r>
      <w:r w:rsidRPr="00DB4AC2">
        <w:rPr>
          <w:rFonts w:ascii="Times New Roman" w:hAnsi="Times New Roman" w:cs="Times New Roman"/>
          <w:sz w:val="28"/>
          <w:szCs w:val="28"/>
        </w:rPr>
        <w:t xml:space="preserve"> Ігор САПОЖКО</w:t>
      </w:r>
      <w:r w:rsidRPr="00DB4AC2">
        <w:rPr>
          <w:rFonts w:ascii="Times New Roman" w:hAnsi="Times New Roman" w:cs="Times New Roman"/>
          <w:sz w:val="28"/>
          <w:szCs w:val="28"/>
        </w:rPr>
        <w:tab/>
        <w:t xml:space="preserve">       </w:t>
      </w:r>
    </w:p>
    <w:p w:rsidR="00DB4AC2" w:rsidRPr="00DB4AC2" w:rsidP="00DB4AC2" w14:paraId="4D5FB62B"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DB4AC2">
        <w:rPr>
          <w:rFonts w:ascii="Times New Roman" w:hAnsi="Times New Roman" w:cs="Times New Roman"/>
          <w:sz w:val="28"/>
          <w:szCs w:val="28"/>
        </w:rPr>
        <w:tab/>
      </w:r>
      <w:r w:rsidRPr="00DB4AC2">
        <w:rPr>
          <w:rFonts w:ascii="Times New Roman" w:hAnsi="Times New Roman" w:cs="Times New Roman"/>
          <w:sz w:val="28"/>
          <w:szCs w:val="28"/>
        </w:rPr>
        <w:tab/>
      </w:r>
      <w:r w:rsidRPr="00DB4AC2">
        <w:rPr>
          <w:rFonts w:ascii="Times New Roman" w:hAnsi="Times New Roman" w:cs="Times New Roman"/>
          <w:sz w:val="28"/>
          <w:szCs w:val="28"/>
        </w:rPr>
        <w:tab/>
      </w:r>
      <w:r w:rsidRPr="00DB4AC2">
        <w:rPr>
          <w:rFonts w:ascii="Times New Roman" w:hAnsi="Times New Roman" w:cs="Times New Roman"/>
          <w:sz w:val="28"/>
          <w:szCs w:val="28"/>
        </w:rPr>
        <w:tab/>
      </w:r>
      <w:r w:rsidRPr="00DB4AC2">
        <w:rPr>
          <w:rFonts w:ascii="Times New Roman" w:hAnsi="Times New Roman" w:cs="Times New Roman"/>
          <w:sz w:val="28"/>
          <w:szCs w:val="28"/>
        </w:rPr>
        <w:tab/>
      </w:r>
    </w:p>
    <w:p w:rsidR="00DB4AC2" w:rsidRPr="00DB4AC2" w:rsidP="00DB4AC2" w14:paraId="6BDC7C31"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DB4AC2">
        <w:rPr>
          <w:rFonts w:ascii="Times New Roman" w:hAnsi="Times New Roman" w:cs="Times New Roman"/>
          <w:sz w:val="28"/>
          <w:szCs w:val="28"/>
        </w:rPr>
        <w:t>БО «Київське обласне відділення</w:t>
      </w:r>
    </w:p>
    <w:p w:rsidR="00DB4AC2" w:rsidRPr="00DB4AC2" w:rsidP="00DB4AC2" w14:paraId="04954536"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DB4AC2">
        <w:rPr>
          <w:rFonts w:ascii="Times New Roman" w:hAnsi="Times New Roman" w:cs="Times New Roman"/>
          <w:sz w:val="28"/>
          <w:szCs w:val="28"/>
        </w:rPr>
        <w:t xml:space="preserve">«Благодійний фонд </w:t>
      </w:r>
    </w:p>
    <w:p w:rsidR="00DB4AC2" w:rsidRPr="00DB4AC2" w:rsidP="00DB4AC2" w14:paraId="6D8CE130"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DB4AC2">
        <w:rPr>
          <w:rFonts w:ascii="Times New Roman" w:hAnsi="Times New Roman" w:cs="Times New Roman"/>
          <w:sz w:val="28"/>
          <w:szCs w:val="28"/>
        </w:rPr>
        <w:t xml:space="preserve">«СОС Дитяче містечко» </w:t>
      </w:r>
    </w:p>
    <w:p w:rsidR="00DB4AC2" w:rsidRPr="00DB4AC2" w:rsidP="00DB4AC2" w14:paraId="50A7CD99"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DB4AC2">
        <w:rPr>
          <w:rFonts w:ascii="Times New Roman" w:hAnsi="Times New Roman" w:cs="Times New Roman"/>
          <w:sz w:val="28"/>
          <w:szCs w:val="28"/>
        </w:rPr>
        <w:t>вул. Шевченка, 18, м. Бровари</w:t>
      </w:r>
    </w:p>
    <w:p w:rsidR="00DB4AC2" w:rsidRPr="00DB4AC2" w:rsidP="00DB4AC2" w14:paraId="5087346F"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DB4AC2">
        <w:rPr>
          <w:rFonts w:ascii="Times New Roman" w:hAnsi="Times New Roman" w:cs="Times New Roman"/>
          <w:sz w:val="28"/>
          <w:szCs w:val="28"/>
        </w:rPr>
        <w:t xml:space="preserve">Київська обл., 07401 </w:t>
      </w:r>
    </w:p>
    <w:p w:rsidR="00DB4AC2" w:rsidRPr="00DB4AC2" w:rsidP="00DB4AC2" w14:paraId="6DF35599"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DB4AC2">
        <w:rPr>
          <w:rFonts w:ascii="Times New Roman" w:hAnsi="Times New Roman" w:cs="Times New Roman"/>
          <w:sz w:val="28"/>
          <w:szCs w:val="28"/>
          <w:u w:val="single"/>
        </w:rPr>
        <w:tab/>
      </w:r>
      <w:r w:rsidRPr="00DB4AC2">
        <w:rPr>
          <w:rFonts w:ascii="Times New Roman" w:hAnsi="Times New Roman" w:cs="Times New Roman"/>
          <w:sz w:val="28"/>
          <w:szCs w:val="28"/>
          <w:u w:val="single"/>
        </w:rPr>
        <w:tab/>
      </w:r>
      <w:r w:rsidRPr="00DB4AC2">
        <w:rPr>
          <w:rFonts w:ascii="Times New Roman" w:hAnsi="Times New Roman" w:cs="Times New Roman"/>
          <w:sz w:val="28"/>
          <w:szCs w:val="28"/>
        </w:rPr>
        <w:t xml:space="preserve"> Олена КРІПАК</w:t>
      </w:r>
      <w:bookmarkEnd w:id="1"/>
    </w:p>
    <w:p w:rsidR="00231682" w:rsidP="00DB4AC2" w14:paraId="7804F9AA" w14:textId="49A3532A">
      <w:pPr>
        <w:spacing w:after="0"/>
        <w:jc w:val="center"/>
        <w:rPr>
          <w:rFonts w:ascii="Times New Roman" w:hAnsi="Times New Roman" w:cs="Times New Roman"/>
          <w:iCs/>
          <w:sz w:val="28"/>
          <w:szCs w:val="28"/>
        </w:rPr>
      </w:pPr>
    </w:p>
    <w:p w:rsidR="00633CA2" w:rsidP="00DB4AC2" w14:paraId="44F650D8" w14:textId="77777777">
      <w:pPr>
        <w:spacing w:after="0"/>
        <w:jc w:val="center"/>
        <w:rPr>
          <w:rFonts w:ascii="Times New Roman" w:hAnsi="Times New Roman" w:cs="Times New Roman"/>
          <w:iCs/>
          <w:sz w:val="28"/>
          <w:szCs w:val="28"/>
        </w:rPr>
      </w:pPr>
    </w:p>
    <w:p w:rsidR="00633CA2" w:rsidP="00633CA2" w14:paraId="79E63E33" w14:textId="77777777">
      <w:pPr>
        <w:spacing w:after="0" w:line="240" w:lineRule="auto"/>
        <w:rPr>
          <w:rFonts w:ascii="Times New Roman" w:hAnsi="Times New Roman"/>
          <w:sz w:val="28"/>
          <w:szCs w:val="28"/>
        </w:rPr>
      </w:pPr>
      <w:bookmarkStart w:id="4" w:name="_Hlk181694568"/>
      <w:r>
        <w:rPr>
          <w:rFonts w:ascii="Times New Roman" w:hAnsi="Times New Roman"/>
          <w:sz w:val="28"/>
          <w:szCs w:val="28"/>
        </w:rPr>
        <w:t xml:space="preserve">Виконуючий обов’язки міського голови – </w:t>
      </w:r>
    </w:p>
    <w:p w:rsidR="00633CA2" w:rsidP="00633CA2" w14:paraId="10ED12FB" w14:textId="77777777">
      <w:pPr>
        <w:spacing w:after="0" w:line="240" w:lineRule="auto"/>
        <w:rPr>
          <w:rFonts w:ascii="Times New Roman" w:hAnsi="Times New Roman"/>
          <w:sz w:val="28"/>
          <w:szCs w:val="28"/>
        </w:rPr>
      </w:pPr>
      <w:r>
        <w:rPr>
          <w:rFonts w:ascii="Times New Roman" w:hAnsi="Times New Roman"/>
          <w:sz w:val="28"/>
          <w:szCs w:val="28"/>
        </w:rPr>
        <w:t xml:space="preserve">заступник міського голови з питань </w:t>
      </w:r>
    </w:p>
    <w:p w:rsidR="00633CA2" w:rsidP="00633CA2" w14:paraId="71FDE2C0" w14:textId="77777777">
      <w:pPr>
        <w:spacing w:after="0" w:line="240" w:lineRule="auto"/>
        <w:rPr>
          <w:rFonts w:ascii="Times New Roman" w:hAnsi="Times New Roman"/>
          <w:sz w:val="28"/>
          <w:szCs w:val="28"/>
        </w:rPr>
      </w:pPr>
      <w:r>
        <w:rPr>
          <w:rFonts w:ascii="Times New Roman" w:hAnsi="Times New Roman"/>
          <w:sz w:val="28"/>
          <w:szCs w:val="28"/>
        </w:rPr>
        <w:t>діяльності виконавчих органів ради</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Петро БАБИЧ</w:t>
      </w:r>
    </w:p>
    <w:bookmarkEnd w:id="4"/>
    <w:p w:rsidR="00633CA2" w:rsidP="00633CA2" w14:paraId="6CC6AA1F" w14:textId="77777777">
      <w:pPr>
        <w:spacing w:after="0"/>
        <w:jc w:val="both"/>
        <w:rPr>
          <w:rFonts w:ascii="Times New Roman" w:hAnsi="Times New Roman" w:cs="Times New Roman"/>
          <w:iCs/>
          <w:sz w:val="28"/>
          <w:szCs w:val="28"/>
        </w:rPr>
      </w:pPr>
    </w:p>
    <w:permEnd w:id="0"/>
    <w:p w:rsidR="00633CA2" w:rsidRPr="003B2A39" w:rsidP="00DB4AC2" w14:paraId="5E5F1AF9" w14:textId="77777777">
      <w:pPr>
        <w:spacing w:after="0"/>
        <w:jc w:val="center"/>
        <w:rPr>
          <w:rFonts w:ascii="Times New Roman" w:hAnsi="Times New Roman" w:cs="Times New Roman"/>
          <w:iCs/>
          <w:sz w:val="28"/>
          <w:szCs w:val="28"/>
        </w:rPr>
      </w:pPr>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02004603">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231682">
          <w:rPr>
            <w:rFonts w:ascii="Times New Roman" w:hAnsi="Times New Roman" w:cs="Times New Roman"/>
            <w:sz w:val="24"/>
            <w:szCs w:val="24"/>
            <w:lang w:val="ru-RU"/>
          </w:rPr>
          <w:t>2</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okmarkStart w:id="5"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5" w:displacedByCustomXml="prev"/>
  <w:p w:rsidR="00231682" w:rsidRPr="00231682" w14:paraId="3DD51447"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D82720E"/>
    <w:multiLevelType w:val="multilevel"/>
    <w:tmpl w:val="BBE25226"/>
    <w:lvl w:ilvl="0">
      <w:start w:val="2"/>
      <w:numFmt w:val="decimal"/>
      <w:lvlText w:val="%1."/>
      <w:lvlJc w:val="left"/>
      <w:pPr>
        <w:ind w:left="450"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10308" w:hanging="180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 w15:restartNumberingAfterBreak="0">
    <w:nsid w:val="565A0D06"/>
    <w:multiLevelType w:val="multilevel"/>
    <w:tmpl w:val="B2AACEE4"/>
    <w:lvl w:ilvl="0">
      <w:start w:val="1"/>
      <w:numFmt w:val="decimal"/>
      <w:lvlText w:val="%1."/>
      <w:lvlJc w:val="left"/>
      <w:pPr>
        <w:ind w:left="450" w:hanging="450"/>
      </w:pPr>
      <w:rPr>
        <w:rFonts w:hint="default"/>
      </w:rPr>
    </w:lvl>
    <w:lvl w:ilvl="1">
      <w:start w:val="1"/>
      <w:numFmt w:val="decimal"/>
      <w:lvlText w:val="%2)"/>
      <w:lvlJc w:val="left"/>
      <w:pPr>
        <w:ind w:left="1288" w:hanging="720"/>
      </w:pPr>
      <w:rPr>
        <w:rFonts w:ascii="Times New Roman" w:eastAsia="Calibr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747A4E04"/>
    <w:multiLevelType w:val="hybridMultilevel"/>
    <w:tmpl w:val="17846026"/>
    <w:lvl w:ilvl="0">
      <w:start w:val="1"/>
      <w:numFmt w:val="decimal"/>
      <w:lvlText w:val="%1)"/>
      <w:lvlJc w:val="left"/>
      <w:pPr>
        <w:ind w:left="927" w:hanging="360"/>
      </w:pPr>
      <w:rPr>
        <w:rFonts w:hint="default"/>
        <w:color w:val="000000"/>
        <w:sz w:val="28"/>
        <w:szCs w:val="28"/>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num w:numId="1" w16cid:durableId="1190096904">
    <w:abstractNumId w:val="1"/>
  </w:num>
  <w:num w:numId="2" w16cid:durableId="1622106958">
    <w:abstractNumId w:val="0"/>
  </w:num>
  <w:num w:numId="3" w16cid:durableId="20319552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92BE2"/>
    <w:rsid w:val="000E0637"/>
    <w:rsid w:val="001060A6"/>
    <w:rsid w:val="002167B8"/>
    <w:rsid w:val="00231682"/>
    <w:rsid w:val="003377E0"/>
    <w:rsid w:val="003735BC"/>
    <w:rsid w:val="003A2799"/>
    <w:rsid w:val="003B2A39"/>
    <w:rsid w:val="004208DA"/>
    <w:rsid w:val="00424AD7"/>
    <w:rsid w:val="00452B0A"/>
    <w:rsid w:val="004D4654"/>
    <w:rsid w:val="004E41C7"/>
    <w:rsid w:val="00524AF7"/>
    <w:rsid w:val="00545B76"/>
    <w:rsid w:val="00633CA2"/>
    <w:rsid w:val="00746C2A"/>
    <w:rsid w:val="007732CE"/>
    <w:rsid w:val="007C582E"/>
    <w:rsid w:val="00821BD7"/>
    <w:rsid w:val="00853C00"/>
    <w:rsid w:val="00910331"/>
    <w:rsid w:val="00973F9B"/>
    <w:rsid w:val="00A80AD1"/>
    <w:rsid w:val="00A84A56"/>
    <w:rsid w:val="00AE27CC"/>
    <w:rsid w:val="00AE57AA"/>
    <w:rsid w:val="00B20C04"/>
    <w:rsid w:val="00B9180A"/>
    <w:rsid w:val="00BB0297"/>
    <w:rsid w:val="00CB633A"/>
    <w:rsid w:val="00DB4AC2"/>
    <w:rsid w:val="00E71A04"/>
    <w:rsid w:val="00EC35BD"/>
    <w:rsid w:val="00EF4D7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customStyle="1" w:styleId="1">
    <w:name w:val="Абзац списку1"/>
    <w:basedOn w:val="Normal"/>
    <w:uiPriority w:val="99"/>
    <w:qFormat/>
    <w:rsid w:val="00DB4AC2"/>
    <w:pPr>
      <w:ind w:left="720"/>
    </w:pPr>
    <w:rPr>
      <w:rFonts w:ascii="Calibri" w:eastAsia="Calibri" w:hAnsi="Calibri" w:cs="Calibri"/>
      <w:lang w:eastAsia="en-US"/>
    </w:rPr>
  </w:style>
  <w:style w:type="character" w:styleId="Emphasis">
    <w:name w:val="Emphasis"/>
    <w:qFormat/>
    <w:rsid w:val="00DB4A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9B"/>
    <w:rsid w:val="00043339"/>
    <w:rsid w:val="001060A6"/>
    <w:rsid w:val="00452B0A"/>
    <w:rsid w:val="00540CE0"/>
    <w:rsid w:val="006467CC"/>
    <w:rsid w:val="007645D2"/>
    <w:rsid w:val="00973F9B"/>
    <w:rsid w:val="00A80AD1"/>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7910</Words>
  <Characters>4509</Characters>
  <Application>Microsoft Office Word</Application>
  <DocSecurity>8</DocSecurity>
  <Lines>37</Lines>
  <Paragraphs>24</Paragraphs>
  <ScaleCrop>false</ScaleCrop>
  <HeadingPairs>
    <vt:vector size="2" baseType="variant">
      <vt:variant>
        <vt:lpstr>Назва</vt:lpstr>
      </vt:variant>
      <vt:variant>
        <vt:i4>1</vt:i4>
      </vt:variant>
    </vt:vector>
  </HeadingPairs>
  <TitlesOfParts>
    <vt:vector size="1" baseType="lpstr">
      <vt:lpstr>Продовження додатку</vt:lpstr>
    </vt:vector>
  </TitlesOfParts>
  <Company/>
  <LinksUpToDate>false</LinksUpToDate>
  <CharactersWithSpaces>12395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28</cp:revision>
  <dcterms:created xsi:type="dcterms:W3CDTF">2021-08-31T06:42:00Z</dcterms:created>
  <dcterms:modified xsi:type="dcterms:W3CDTF">2026-06-24T11:41:00Z</dcterms:modified>
</cp:coreProperties>
</file>