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140C38" w:rsidRPr="004208DA" w:rsidP="00140C38" w14:paraId="590AA31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140C38" w:rsidP="00140C38" w14:paraId="081F5F4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140C38" w:rsidRPr="004208DA" w:rsidP="00140C38" w14:paraId="369804C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140C38" w14:paraId="6A667878" w14:textId="00FC578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23.06.2026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749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0C38" w:rsidRPr="00D10E6E" w:rsidP="00140C38" w14:paraId="4964B48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 w:rsidRPr="00D10E6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Структура тарифів </w:t>
      </w:r>
    </w:p>
    <w:p w:rsidR="00140C38" w:rsidRPr="00D10E6E" w:rsidP="00140C38" w14:paraId="376F788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0E6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послуги з централізованого водопостачання та </w:t>
      </w:r>
    </w:p>
    <w:p w:rsidR="00140C38" w:rsidRPr="00D10E6E" w:rsidP="00140C38" w14:paraId="4A700E8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0E6E">
        <w:rPr>
          <w:rFonts w:ascii="Times New Roman" w:eastAsia="Times New Roman" w:hAnsi="Times New Roman" w:cs="Times New Roman"/>
          <w:b/>
          <w:bCs/>
          <w:sz w:val="28"/>
          <w:szCs w:val="28"/>
        </w:rPr>
        <w:t>централізованого водовідведення комунального підприємства</w:t>
      </w:r>
    </w:p>
    <w:p w:rsidR="00140C38" w:rsidP="00140C38" w14:paraId="47E9A343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0E6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Броварської міської ради Броварського району Київської області «БРОВАРИТЕПЛОВОДОЕНЕРГІЯ»</w:t>
      </w:r>
    </w:p>
    <w:p w:rsidR="00140C38" w:rsidRPr="00D10E6E" w:rsidP="00140C38" w14:paraId="69291BDA" w14:textId="777777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10E6E">
        <w:rPr>
          <w:rFonts w:ascii="Times New Roman" w:eastAsia="Times New Roman" w:hAnsi="Times New Roman" w:cs="Times New Roman"/>
          <w:bCs/>
          <w:sz w:val="28"/>
          <w:szCs w:val="28"/>
        </w:rPr>
        <w:t>Без ПДВ</w:t>
      </w:r>
    </w:p>
    <w:tbl>
      <w:tblPr>
        <w:tblW w:w="9889" w:type="dxa"/>
        <w:tblLayout w:type="fixed"/>
        <w:tblLook w:val="04A0"/>
      </w:tblPr>
      <w:tblGrid>
        <w:gridCol w:w="817"/>
        <w:gridCol w:w="3544"/>
        <w:gridCol w:w="1559"/>
        <w:gridCol w:w="1134"/>
        <w:gridCol w:w="1701"/>
        <w:gridCol w:w="1134"/>
      </w:tblGrid>
      <w:tr w14:paraId="23E4B39C" w14:textId="77777777" w:rsidTr="00B71A79">
        <w:tblPrEx>
          <w:tblW w:w="9889" w:type="dxa"/>
          <w:tblLayout w:type="fixed"/>
          <w:tblLook w:val="04A0"/>
        </w:tblPrEx>
        <w:trPr>
          <w:trHeight w:val="78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351910" w:rsidP="00B71A79" w14:paraId="47C7FC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</w:t>
            </w:r>
          </w:p>
          <w:p w:rsidR="00140C38" w:rsidRPr="00351910" w:rsidP="00B71A79" w14:paraId="5E1C01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351910" w:rsidP="00B71A79" w14:paraId="7379AD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Найменування показників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0C38" w:rsidRPr="00351910" w:rsidP="00B71A79" w14:paraId="1E0C9A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Централізоване водопостачання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0C38" w:rsidRPr="00351910" w:rsidP="00B71A79" w14:paraId="6486D6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Централізоване водовідведення</w:t>
            </w:r>
          </w:p>
        </w:tc>
      </w:tr>
      <w:tr w14:paraId="0DC5C39D" w14:textId="77777777" w:rsidTr="00B71A79">
        <w:tblPrEx>
          <w:tblW w:w="9889" w:type="dxa"/>
          <w:tblLayout w:type="fixed"/>
          <w:tblLook w:val="04A0"/>
        </w:tblPrEx>
        <w:trPr>
          <w:trHeight w:val="55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C38" w:rsidRPr="00D10E6E" w:rsidP="00B71A79" w14:paraId="17CB28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C38" w:rsidRPr="00D10E6E" w:rsidP="00B71A79" w14:paraId="67D73B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P="00B71A79" w14:paraId="471AB8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тис. грн</w:t>
            </w:r>
          </w:p>
          <w:p w:rsidR="00140C38" w:rsidRPr="00D10E6E" w:rsidP="00B71A79" w14:paraId="672397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на рік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5B65D3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грн/м</w:t>
            </w: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P="00B71A79" w14:paraId="6C75FE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тис. грн</w:t>
            </w:r>
          </w:p>
          <w:p w:rsidR="00140C38" w:rsidRPr="00D10E6E" w:rsidP="00B71A79" w14:paraId="05B9AA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на рік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3EC104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грн/м</w:t>
            </w: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</w:tr>
      <w:tr w14:paraId="11650278" w14:textId="77777777" w:rsidTr="00B71A79">
        <w:tblPrEx>
          <w:tblW w:w="9889" w:type="dxa"/>
          <w:tblLayout w:type="fixed"/>
          <w:tblLook w:val="04A0"/>
        </w:tblPrEx>
        <w:trPr>
          <w:trHeight w:val="29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76EE23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28E000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3487F1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5E3D1C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697669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7EB8C4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14:paraId="322589AE" w14:textId="77777777" w:rsidTr="00B71A79">
        <w:tblPrEx>
          <w:tblW w:w="9889" w:type="dxa"/>
          <w:tblLayout w:type="fixed"/>
          <w:tblLook w:val="04A0"/>
        </w:tblPrEx>
        <w:trPr>
          <w:trHeight w:val="4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351910" w:rsidP="00B71A79" w14:paraId="6B1C61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3ACCB6A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Виробнича собівартість, у тому числі: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5A8851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135039,169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3AAC83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24,9085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0741A9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120 201,797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7D1BE4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26,5891</w:t>
            </w:r>
          </w:p>
        </w:tc>
      </w:tr>
      <w:tr w14:paraId="598FD5D4" w14:textId="77777777" w:rsidTr="00B71A79">
        <w:tblPrEx>
          <w:tblW w:w="9889" w:type="dxa"/>
          <w:tblLayout w:type="fixed"/>
          <w:tblLook w:val="04A0"/>
        </w:tblPrEx>
        <w:trPr>
          <w:trHeight w:val="4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351910" w:rsidP="00B71A79" w14:paraId="651F9F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09410DF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прямі матеріальні витрати, у тому числі: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1FC104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61 317,711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4AE06C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11,3103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1EAAA0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33 101,726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12D391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7,3222</w:t>
            </w:r>
          </w:p>
        </w:tc>
      </w:tr>
      <w:tr w14:paraId="531B806B" w14:textId="77777777" w:rsidTr="00B71A79">
        <w:tblPrEx>
          <w:tblW w:w="9889" w:type="dxa"/>
          <w:tblLayout w:type="fixed"/>
          <w:tblLook w:val="04A0"/>
        </w:tblPrEx>
        <w:trPr>
          <w:trHeight w:val="33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351910" w:rsidP="00B71A79" w14:paraId="7E0AFA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062EAFE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482019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42 340,485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126FB3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7,8099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62479E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33 101,726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70A05C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7,3222</w:t>
            </w:r>
          </w:p>
        </w:tc>
      </w:tr>
      <w:tr w14:paraId="5DC87866" w14:textId="77777777" w:rsidTr="00B71A79">
        <w:tblPrEx>
          <w:tblW w:w="9889" w:type="dxa"/>
          <w:tblLayout w:type="fixed"/>
          <w:tblLook w:val="04A0"/>
        </w:tblPrEx>
        <w:trPr>
          <w:trHeight w:val="1001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351910" w:rsidP="00B71A79" w14:paraId="611A59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4AD9C25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витрати на придбання води в інших суб’єктів господарювання/очищення власних стічних вод іншими суб’єктами господарювання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1F0179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16A93F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75EA70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3DD98B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0,0000</w:t>
            </w:r>
          </w:p>
        </w:tc>
      </w:tr>
      <w:tr w14:paraId="1FF26DF9" w14:textId="77777777" w:rsidTr="00B71A79">
        <w:tblPrEx>
          <w:tblW w:w="9889" w:type="dxa"/>
          <w:tblLayout w:type="fixed"/>
          <w:tblLook w:val="04A0"/>
        </w:tblPrEx>
        <w:trPr>
          <w:trHeight w:val="35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351910" w:rsidP="00B71A79" w14:paraId="6EBFB9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4C4C568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витрати на реагенти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27A0FB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18 977,226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65D097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3,5004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0E4980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34DD11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0,0000</w:t>
            </w:r>
          </w:p>
        </w:tc>
      </w:tr>
      <w:tr w14:paraId="07AC629A" w14:textId="77777777" w:rsidTr="00B71A79">
        <w:tblPrEx>
          <w:tblW w:w="9889" w:type="dxa"/>
          <w:tblLayout w:type="fixed"/>
          <w:tblLook w:val="04A0"/>
        </w:tblPrEx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351910" w:rsidP="00B71A79" w14:paraId="3271A8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4D4A9B3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матеріали, запасні частини та інші матеріальні ресурси (ремонти)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4231D9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0D67B2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5E36F0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7CC0B3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0,0000</w:t>
            </w:r>
          </w:p>
        </w:tc>
      </w:tr>
      <w:tr w14:paraId="3FE02038" w14:textId="77777777" w:rsidTr="00B71A79">
        <w:tblPrEx>
          <w:tblW w:w="9889" w:type="dxa"/>
          <w:tblLayout w:type="fixed"/>
          <w:tblLook w:val="04A0"/>
        </w:tblPrEx>
        <w:trPr>
          <w:trHeight w:val="4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351910" w:rsidP="00B71A79" w14:paraId="7B4F73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32169E5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28C5B4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37 701,998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439CB3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6,9543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6DAF65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50 324,359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7CDCDB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11,1319</w:t>
            </w:r>
          </w:p>
        </w:tc>
      </w:tr>
      <w:tr w14:paraId="3CABDAC6" w14:textId="77777777" w:rsidTr="00B71A79">
        <w:tblPrEx>
          <w:tblW w:w="9889" w:type="dxa"/>
          <w:tblLayout w:type="fixed"/>
          <w:tblLook w:val="04A0"/>
        </w:tblPrEx>
        <w:trPr>
          <w:trHeight w:val="4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351910" w:rsidP="00B71A79" w14:paraId="1440D6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166D903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інші прямі витрати, у тому числі: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0441AE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11 949,899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66C2B5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2,2042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56B71D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15 868,122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49FAFC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3,5101</w:t>
            </w:r>
          </w:p>
        </w:tc>
      </w:tr>
      <w:tr w14:paraId="5E334AEA" w14:textId="77777777" w:rsidTr="00B71A79">
        <w:tblPrEx>
          <w:tblW w:w="9889" w:type="dxa"/>
          <w:tblLayout w:type="fixed"/>
          <w:tblLook w:val="04A0"/>
        </w:tblPrEx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27F4A8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6FE7CD0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2AB0A8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8 294,440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5630E0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1,5299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2C2633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11 071,359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50A17C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2,4490</w:t>
            </w:r>
          </w:p>
        </w:tc>
      </w:tr>
    </w:tbl>
    <w:p w:rsidR="00140C38" w14:paraId="7B398E24" w14:textId="77777777">
      <w:r>
        <w:br w:type="page"/>
      </w:r>
    </w:p>
    <w:tbl>
      <w:tblPr>
        <w:tblW w:w="9889" w:type="dxa"/>
        <w:tblLayout w:type="fixed"/>
        <w:tblLook w:val="04A0"/>
      </w:tblPr>
      <w:tblGrid>
        <w:gridCol w:w="817"/>
        <w:gridCol w:w="3544"/>
        <w:gridCol w:w="1346"/>
        <w:gridCol w:w="213"/>
        <w:gridCol w:w="1134"/>
        <w:gridCol w:w="1417"/>
        <w:gridCol w:w="284"/>
        <w:gridCol w:w="1134"/>
      </w:tblGrid>
      <w:tr w14:paraId="08E33E8C" w14:textId="77777777" w:rsidTr="00B71A79">
        <w:tblPrEx>
          <w:tblW w:w="9889" w:type="dxa"/>
          <w:tblLayout w:type="fixed"/>
          <w:tblLook w:val="04A0"/>
        </w:tblPrEx>
        <w:trPr>
          <w:trHeight w:val="29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40C38" w:rsidRPr="00D10E6E" w:rsidP="00B71A79" w14:paraId="70CDE738" w14:textId="33D13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0C38" w:rsidRPr="00D10E6E" w:rsidP="00B71A79" w14:paraId="262C44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40C38" w:rsidRPr="00D10E6E" w:rsidP="00B71A79" w14:paraId="0B5F31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40C38" w:rsidRPr="00D10E6E" w:rsidP="00B71A79" w14:paraId="5E0ACA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40C38" w:rsidRPr="00D10E6E" w:rsidP="00B71A79" w14:paraId="5F18D0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40C38" w:rsidRPr="00D10E6E" w:rsidP="00B71A79" w14:paraId="560495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14:paraId="6F895667" w14:textId="77777777" w:rsidTr="00B71A79">
        <w:tblPrEx>
          <w:tblW w:w="9889" w:type="dxa"/>
          <w:tblLayout w:type="fixed"/>
          <w:tblLook w:val="04A0"/>
        </w:tblPrEx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10E33C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1.3.2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78A62A0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амортизація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19A7B3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3 552,880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51AA78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0,6553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13E162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4 742,250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48869E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1,0490</w:t>
            </w:r>
          </w:p>
        </w:tc>
      </w:tr>
      <w:tr w14:paraId="1DDCA41C" w14:textId="77777777" w:rsidTr="00B71A79">
        <w:tblPrEx>
          <w:tblW w:w="9889" w:type="dxa"/>
          <w:tblLayout w:type="fixed"/>
          <w:tblLook w:val="04A0"/>
        </w:tblPrEx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02C4B0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1.3.3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4EB8795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підкачка води сторонніми організаціями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1613AD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0BE8E0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000175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530FBD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0,0000</w:t>
            </w:r>
          </w:p>
        </w:tc>
      </w:tr>
      <w:tr w14:paraId="7C548338" w14:textId="77777777" w:rsidTr="00B71A79">
        <w:tblPrEx>
          <w:tblW w:w="9889" w:type="dxa"/>
          <w:tblLayout w:type="fixed"/>
          <w:tblLook w:val="04A0"/>
        </w:tblPrEx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349095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1.3.4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29CAB69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60CC51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102,579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195877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0,0189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71F40D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54,513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3AAC3A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0,0121</w:t>
            </w:r>
          </w:p>
        </w:tc>
      </w:tr>
      <w:tr w14:paraId="4B1F9888" w14:textId="77777777" w:rsidTr="00B71A79">
        <w:tblPrEx>
          <w:tblW w:w="9889" w:type="dxa"/>
          <w:tblLayout w:type="fixed"/>
          <w:tblLook w:val="04A0"/>
        </w:tblPrEx>
        <w:trPr>
          <w:trHeight w:val="4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351910" w:rsidP="00B71A79" w14:paraId="513B03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5FF90E5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загальновиробничі витрати, у тому числі: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70A8C4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24 069,561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157E9E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4,4397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358047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20 907,590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15431F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4,6248</w:t>
            </w:r>
          </w:p>
        </w:tc>
      </w:tr>
      <w:tr w14:paraId="3BB5A126" w14:textId="77777777" w:rsidTr="00B71A79">
        <w:tblPrEx>
          <w:tblW w:w="9889" w:type="dxa"/>
          <w:tblLayout w:type="fixed"/>
          <w:tblLook w:val="04A0"/>
        </w:tblPrEx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162B67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1.4.1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1A2DBDD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67D99B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12 036,152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222F84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2,2201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13E7A9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10 769,798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3952E2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2,3823</w:t>
            </w:r>
          </w:p>
        </w:tc>
      </w:tr>
      <w:tr w14:paraId="2228EA55" w14:textId="77777777" w:rsidTr="00B71A79">
        <w:tblPrEx>
          <w:tblW w:w="9889" w:type="dxa"/>
          <w:tblLayout w:type="fixed"/>
          <w:tblLook w:val="04A0"/>
        </w:tblPrEx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41F405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1.4.2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498978C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39EB9B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2 647,954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1EC4C6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0,4884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7E0819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2 369,355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17CCAD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0,5241</w:t>
            </w:r>
          </w:p>
        </w:tc>
      </w:tr>
      <w:tr w14:paraId="0EAD9151" w14:textId="77777777" w:rsidTr="00B71A79">
        <w:tblPrEx>
          <w:tblW w:w="9889" w:type="dxa"/>
          <w:tblLayout w:type="fixed"/>
          <w:tblLook w:val="04A0"/>
        </w:tblPrEx>
        <w:trPr>
          <w:trHeight w:val="33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16B288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1.4.3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5A35581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амортизація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4B8032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63,901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10233C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0,0118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32C1D3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53,544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50D4CC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0,0118</w:t>
            </w:r>
          </w:p>
        </w:tc>
      </w:tr>
      <w:tr w14:paraId="5B171B6F" w14:textId="77777777" w:rsidTr="00B71A79">
        <w:tblPrEx>
          <w:tblW w:w="9889" w:type="dxa"/>
          <w:tblLayout w:type="fixed"/>
          <w:tblLook w:val="04A0"/>
        </w:tblPrEx>
        <w:trPr>
          <w:trHeight w:val="93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33AC9B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1.4.4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7FE4DD3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витрати, пов’язані зі сплатою податків, зборів та інших, передбачених законодавством, обов’язкових платежів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0A0705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2 007,555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4A6188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0,3703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1AAE05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4 332,730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210BC1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0,9584</w:t>
            </w:r>
          </w:p>
        </w:tc>
      </w:tr>
      <w:tr w14:paraId="6441F701" w14:textId="77777777" w:rsidTr="00B71A79">
        <w:tblPrEx>
          <w:tblW w:w="9889" w:type="dxa"/>
          <w:tblLayout w:type="fixed"/>
          <w:tblLook w:val="04A0"/>
        </w:tblPrEx>
        <w:trPr>
          <w:trHeight w:val="36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208447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1.4.5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0DA922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інші витрати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2CAD3C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7 313,999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0D0098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1,3491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6AE624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3 382,163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1A0245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0,7481</w:t>
            </w:r>
          </w:p>
        </w:tc>
      </w:tr>
      <w:tr w14:paraId="12036D58" w14:textId="77777777" w:rsidTr="00B71A79">
        <w:tblPrEx>
          <w:tblW w:w="9889" w:type="dxa"/>
          <w:tblLayout w:type="fixed"/>
          <w:tblLook w:val="04A0"/>
        </w:tblPrEx>
        <w:trPr>
          <w:trHeight w:val="4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351910" w:rsidP="00B71A79" w14:paraId="51ADD4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14AB00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Адміністративні витрати, у тому числі: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7F48D6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6 226,316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285A36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1,1485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27F287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5 522,393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1E3FD6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1,2216</w:t>
            </w:r>
          </w:p>
        </w:tc>
      </w:tr>
      <w:tr w14:paraId="6A1B8B35" w14:textId="77777777" w:rsidTr="00B71A79">
        <w:tblPrEx>
          <w:tblW w:w="9889" w:type="dxa"/>
          <w:tblLayout w:type="fixed"/>
          <w:tblLook w:val="04A0"/>
        </w:tblPrEx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28867A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4A13569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62ED41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4 557,592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42F044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0,8407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167B0E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4 056,829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09F3D4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0,8974</w:t>
            </w:r>
          </w:p>
        </w:tc>
      </w:tr>
      <w:tr w14:paraId="0E0758AC" w14:textId="77777777" w:rsidTr="00B71A79">
        <w:tblPrEx>
          <w:tblW w:w="9889" w:type="dxa"/>
          <w:tblLayout w:type="fixed"/>
          <w:tblLook w:val="04A0"/>
        </w:tblPrEx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3DB853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6374FB9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19E437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1 002,670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633228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0,1849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1645D2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892,502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0FA027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0,1974</w:t>
            </w:r>
          </w:p>
        </w:tc>
      </w:tr>
      <w:tr w14:paraId="7E43588F" w14:textId="77777777" w:rsidTr="00B71A79">
        <w:tblPrEx>
          <w:tblW w:w="9889" w:type="dxa"/>
          <w:tblLayout w:type="fixed"/>
          <w:tblLook w:val="04A0"/>
        </w:tblPrEx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4AE179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46FA4F3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амортизація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0BBE98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38,572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29E1A9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0,0071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512F9C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32,239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2A82FD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0,0071</w:t>
            </w:r>
          </w:p>
        </w:tc>
      </w:tr>
      <w:tr w14:paraId="3CA99E9C" w14:textId="77777777" w:rsidTr="00B71A79">
        <w:tblPrEx>
          <w:tblW w:w="9889" w:type="dxa"/>
          <w:tblLayout w:type="fixed"/>
          <w:tblLook w:val="04A0"/>
        </w:tblPrEx>
        <w:trPr>
          <w:trHeight w:val="93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78A94F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126DDE3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витрати, пов’язані зі сплатою податків, зборів та інших, передбачених законодавством, обов’язкових платежів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1BF1FC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1,188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2D7C40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12B41A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1,058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2265F6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0,0002</w:t>
            </w:r>
          </w:p>
        </w:tc>
      </w:tr>
      <w:tr w14:paraId="1447776C" w14:textId="77777777" w:rsidTr="00B71A79">
        <w:tblPrEx>
          <w:tblW w:w="9889" w:type="dxa"/>
          <w:tblLayout w:type="fixed"/>
          <w:tblLook w:val="04A0"/>
        </w:tblPrEx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5236A9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160EA3E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інші витрати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4AB183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626,294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1716FE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0,1155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68262B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539,765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1B61DC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0,1194</w:t>
            </w:r>
          </w:p>
        </w:tc>
      </w:tr>
      <w:tr w14:paraId="7009E252" w14:textId="77777777" w:rsidTr="00B71A79">
        <w:tblPrEx>
          <w:tblW w:w="9889" w:type="dxa"/>
          <w:tblLayout w:type="fixed"/>
          <w:tblLook w:val="04A0"/>
        </w:tblPrEx>
        <w:trPr>
          <w:trHeight w:val="4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351910" w:rsidP="00B71A79" w14:paraId="14BD27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378E10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Витрати на збут, у тому числі: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602589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1B0DD9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7D561C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6B7E86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0,0000</w:t>
            </w:r>
          </w:p>
        </w:tc>
      </w:tr>
      <w:tr w14:paraId="018474DA" w14:textId="77777777" w:rsidTr="00B71A79">
        <w:tblPrEx>
          <w:tblW w:w="9889" w:type="dxa"/>
          <w:tblLayout w:type="fixed"/>
          <w:tblLook w:val="04A0"/>
        </w:tblPrEx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463C49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11E1068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00C4DB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1B2BC2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78C151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2B5BF2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0,0000</w:t>
            </w:r>
          </w:p>
        </w:tc>
      </w:tr>
      <w:tr w14:paraId="60F196BB" w14:textId="77777777" w:rsidTr="00B71A79">
        <w:tblPrEx>
          <w:tblW w:w="9889" w:type="dxa"/>
          <w:tblLayout w:type="fixed"/>
          <w:tblLook w:val="04A0"/>
        </w:tblPrEx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51838C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3EB1613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35EB5D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215DFF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2E28AF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69EA6A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0,0000</w:t>
            </w:r>
          </w:p>
        </w:tc>
      </w:tr>
      <w:tr w14:paraId="204D9D02" w14:textId="77777777" w:rsidTr="00B71A79">
        <w:tblPrEx>
          <w:tblW w:w="9889" w:type="dxa"/>
          <w:tblLayout w:type="fixed"/>
          <w:tblLook w:val="04A0"/>
        </w:tblPrEx>
        <w:trPr>
          <w:trHeight w:val="2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40C38" w:rsidRPr="00D10E6E" w:rsidP="00B71A79" w14:paraId="2F3073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0C38" w:rsidRPr="00D10E6E" w:rsidP="00B71A79" w14:paraId="70BD81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40C38" w:rsidRPr="00D10E6E" w:rsidP="00B71A79" w14:paraId="31273E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40C38" w:rsidRPr="00D10E6E" w:rsidP="00B71A79" w14:paraId="49890A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40C38" w:rsidRPr="00D10E6E" w:rsidP="00B71A79" w14:paraId="29610B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40C38" w:rsidRPr="00D10E6E" w:rsidP="00B71A79" w14:paraId="0AF97D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14:paraId="7D1472E6" w14:textId="77777777" w:rsidTr="00B71A79">
        <w:tblPrEx>
          <w:tblW w:w="9889" w:type="dxa"/>
          <w:tblLayout w:type="fixed"/>
          <w:tblLook w:val="04A0"/>
        </w:tblPrEx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5C8D2A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2EA328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амортизація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4447D2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125623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0DA245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2563B4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0,0000</w:t>
            </w:r>
          </w:p>
        </w:tc>
      </w:tr>
      <w:tr w14:paraId="106879E9" w14:textId="77777777" w:rsidTr="00B71A79">
        <w:tblPrEx>
          <w:tblW w:w="9889" w:type="dxa"/>
          <w:tblLayout w:type="fixed"/>
          <w:tblLook w:val="04A0"/>
        </w:tblPrEx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1488E4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62B3FC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інші витрати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2DE556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5226CB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3568CC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108319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0,0000</w:t>
            </w:r>
          </w:p>
        </w:tc>
      </w:tr>
      <w:tr w14:paraId="24F00CB3" w14:textId="77777777" w:rsidTr="00B71A79">
        <w:tblPrEx>
          <w:tblW w:w="9889" w:type="dxa"/>
          <w:tblLayout w:type="fixed"/>
          <w:tblLook w:val="04A0"/>
        </w:tblPrEx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351910" w:rsidP="00B71A79" w14:paraId="13198E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567BA5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Інші операційні витрати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609A4D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1AAEE6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42D2BB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2961B8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0,0000</w:t>
            </w:r>
          </w:p>
        </w:tc>
      </w:tr>
      <w:tr w14:paraId="169E0FC4" w14:textId="77777777" w:rsidTr="00B71A79">
        <w:tblPrEx>
          <w:tblW w:w="9889" w:type="dxa"/>
          <w:tblLayout w:type="fixed"/>
          <w:tblLook w:val="04A0"/>
        </w:tblPrEx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351910" w:rsidP="00B71A79" w14:paraId="2823EE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0589CB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Фінансові витрати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124F0D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7DBF81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36CB42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2EB5FC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0,0000</w:t>
            </w:r>
          </w:p>
        </w:tc>
      </w:tr>
      <w:tr w14:paraId="2721E8F5" w14:textId="77777777" w:rsidTr="00B71A79">
        <w:tblPrEx>
          <w:tblW w:w="9889" w:type="dxa"/>
          <w:tblLayout w:type="fixed"/>
          <w:tblLook w:val="04A0"/>
        </w:tblPrEx>
        <w:trPr>
          <w:trHeight w:val="4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351910" w:rsidP="00B71A79" w14:paraId="48CF7F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5B5101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Повна собівартість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4DA065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141265,485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1D71D6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26,0570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33411A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125724,190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639005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27,8107</w:t>
            </w:r>
          </w:p>
        </w:tc>
      </w:tr>
      <w:tr w14:paraId="334DC0AC" w14:textId="77777777" w:rsidTr="00B71A79">
        <w:tblPrEx>
          <w:tblW w:w="9889" w:type="dxa"/>
          <w:tblLayout w:type="fixed"/>
          <w:tblLook w:val="04A0"/>
        </w:tblPrEx>
        <w:trPr>
          <w:trHeight w:val="4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351910" w:rsidP="00B71A79" w14:paraId="5AF2BF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2DA174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Розрахунковий прибуток, у тому числі: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25F539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2 825,310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4BB562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0,5211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08975E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2 514,484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320635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0,5562</w:t>
            </w:r>
          </w:p>
        </w:tc>
      </w:tr>
      <w:tr w14:paraId="7DABAEEC" w14:textId="77777777" w:rsidTr="00B71A79">
        <w:tblPrEx>
          <w:tblW w:w="9889" w:type="dxa"/>
          <w:tblLayout w:type="fixed"/>
          <w:tblLook w:val="04A0"/>
        </w:tblPrEx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48E548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1F154B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0EF318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1EEDB4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202C21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580973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0,0000</w:t>
            </w:r>
          </w:p>
        </w:tc>
      </w:tr>
      <w:tr w14:paraId="111E4AFB" w14:textId="77777777" w:rsidTr="00B71A79">
        <w:tblPrEx>
          <w:tblW w:w="9889" w:type="dxa"/>
          <w:tblLayout w:type="fixed"/>
          <w:tblLook w:val="04A0"/>
        </w:tblPrEx>
        <w:trPr>
          <w:trHeight w:val="4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3E6289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654E21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дивіденди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01610D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033F53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2F8312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5275ED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0,0000</w:t>
            </w:r>
          </w:p>
        </w:tc>
      </w:tr>
      <w:tr w14:paraId="5A03709C" w14:textId="77777777" w:rsidTr="00B71A79">
        <w:tblPrEx>
          <w:tblW w:w="9889" w:type="dxa"/>
          <w:tblLayout w:type="fixed"/>
          <w:tblLook w:val="04A0"/>
        </w:tblPrEx>
        <w:trPr>
          <w:trHeight w:val="4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522F35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7821AA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резервний фонд (капітал)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3E8E66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77FFD8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2D238A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477476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0,0000</w:t>
            </w:r>
          </w:p>
        </w:tc>
      </w:tr>
      <w:tr w14:paraId="43BF0509" w14:textId="77777777" w:rsidTr="00B71A79">
        <w:tblPrEx>
          <w:tblW w:w="9889" w:type="dxa"/>
          <w:tblLayout w:type="fixed"/>
          <w:tblLook w:val="04A0"/>
        </w:tblPrEx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5103FC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210B957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547125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13C53A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10506D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78828F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0,0000</w:t>
            </w:r>
          </w:p>
        </w:tc>
      </w:tr>
      <w:tr w14:paraId="31D97B7A" w14:textId="77777777" w:rsidTr="00B71A79">
        <w:tblPrEx>
          <w:tblW w:w="9889" w:type="dxa"/>
          <w:tblLayout w:type="fixed"/>
          <w:tblLook w:val="04A0"/>
        </w:tblPrEx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123102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7.5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7D327AF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інше використання прибутку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14A385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2 825,310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6044AB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0,5211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456E9C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2 514,484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3F7977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0,5562</w:t>
            </w:r>
          </w:p>
        </w:tc>
      </w:tr>
      <w:tr w14:paraId="59D01421" w14:textId="77777777" w:rsidTr="00B71A79">
        <w:tblPrEx>
          <w:tblW w:w="9889" w:type="dxa"/>
          <w:tblLayout w:type="fixed"/>
          <w:tblLook w:val="04A0"/>
        </w:tblPrEx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351910" w:rsidP="00B71A79" w14:paraId="7F62C8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0BC2B1C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Сума компенсації/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зменшення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472B8B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-2 416,392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6C83E3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-0,4457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1AAC05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-3 635,083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545EF4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-0,8041</w:t>
            </w:r>
          </w:p>
        </w:tc>
      </w:tr>
      <w:tr w14:paraId="27B7B4AC" w14:textId="77777777" w:rsidTr="00B71A79">
        <w:tblPrEx>
          <w:tblW w:w="9889" w:type="dxa"/>
          <w:tblLayout w:type="fixed"/>
          <w:tblLook w:val="04A0"/>
        </w:tblPrEx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351910" w:rsidP="00B71A79" w14:paraId="1EA119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254D79A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Кошти на встановлення вузлів комерційного обліку, тис.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грн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2840C8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586303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  <w:tl2br w:val="single" w:sz="4" w:space="0" w:color="auto"/>
              <w:tr2bl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6998D8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14:paraId="14FC281E" w14:textId="77777777" w:rsidTr="00B71A79">
        <w:tblPrEx>
          <w:tblW w:w="9889" w:type="dxa"/>
          <w:tblLayout w:type="fixed"/>
          <w:tblLook w:val="04A0"/>
        </w:tblPrEx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351910" w:rsidP="00B71A79" w14:paraId="4D9AE7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P="00B71A79" w14:paraId="4AA0A84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Сума бюджетного фінансування операційних витрат,</w:t>
            </w:r>
          </w:p>
          <w:p w:rsidR="00140C38" w:rsidRPr="00D10E6E" w:rsidP="00B71A79" w14:paraId="1063E7B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тис.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грн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63BBFA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3D7821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44ABFC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0,000</w:t>
            </w:r>
          </w:p>
        </w:tc>
      </w:tr>
      <w:tr w14:paraId="221A0A9D" w14:textId="77777777" w:rsidTr="00B71A79">
        <w:tblPrEx>
          <w:tblW w:w="9889" w:type="dxa"/>
          <w:tblLayout w:type="fixed"/>
          <w:tblLook w:val="04A0"/>
        </w:tblPrEx>
        <w:trPr>
          <w:trHeight w:val="9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351910" w:rsidP="00B71A79" w14:paraId="289BB5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78836F7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Вартість централізованого водопостачання/водовідведення, тис. грн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655837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141 674,403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046141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124 603,591</w:t>
            </w:r>
          </w:p>
        </w:tc>
      </w:tr>
      <w:tr w14:paraId="78B338BF" w14:textId="77777777" w:rsidTr="00B71A79">
        <w:tblPrEx>
          <w:tblW w:w="9889" w:type="dxa"/>
          <w:tblLayout w:type="fixed"/>
          <w:tblLook w:val="04A0"/>
        </w:tblPrEx>
        <w:trPr>
          <w:trHeight w:val="99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351910" w:rsidP="00B71A79" w14:paraId="5C15F7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51BE70F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Тариф споживачам, які є суб’єктами господарювання у сфері централізованого водопостачання/водовідведення, грн/м</w:t>
            </w: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12007B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15,42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37920A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20,00</w:t>
            </w:r>
          </w:p>
        </w:tc>
      </w:tr>
      <w:tr w14:paraId="4BF9C939" w14:textId="77777777" w:rsidTr="00B71A79">
        <w:tblPrEx>
          <w:tblW w:w="9889" w:type="dxa"/>
          <w:tblLayout w:type="fixed"/>
          <w:tblLook w:val="04A0"/>
        </w:tblPrEx>
        <w:trPr>
          <w:trHeight w:val="2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351910" w:rsidP="00B71A79" w14:paraId="0E94DE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0033B85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Тариф споживачам, які не є суб’єктами господарювання у сфері централізованого водопостачання/водовідведення, грн/м</w:t>
            </w: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5B3383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26,41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624D56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27,93</w:t>
            </w:r>
          </w:p>
        </w:tc>
      </w:tr>
      <w:tr w14:paraId="642E2E65" w14:textId="77777777" w:rsidTr="00B71A79">
        <w:tblPrEx>
          <w:tblW w:w="9889" w:type="dxa"/>
          <w:tblLayout w:type="fixed"/>
          <w:tblLook w:val="04A0"/>
        </w:tblPrEx>
        <w:trPr>
          <w:trHeight w:val="2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0C38" w:rsidRPr="00351910" w:rsidP="00B71A79" w14:paraId="48A974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0C38" w:rsidRPr="00351910" w:rsidP="00B71A79" w14:paraId="27F7DD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140C38" w:rsidRPr="00351910" w:rsidP="00B71A79" w14:paraId="6B07A7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40C38" w:rsidRPr="00351910" w:rsidP="00B71A79" w14:paraId="1FA54A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140C38" w:rsidRPr="00351910" w:rsidP="00B71A79" w14:paraId="231AAE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40C38" w:rsidRPr="00351910" w:rsidP="00B71A79" w14:paraId="519535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14:paraId="4B1A00CF" w14:textId="77777777" w:rsidTr="00B71A79">
        <w:tblPrEx>
          <w:tblW w:w="9889" w:type="dxa"/>
          <w:tblLayout w:type="fixed"/>
          <w:tblLook w:val="04A0"/>
        </w:tblPrEx>
        <w:trPr>
          <w:trHeight w:val="9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351910" w:rsidP="00B71A79" w14:paraId="5AB6B6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2E78B6B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Тариф для населення при плануванні бюджетного фінансування операційних витрат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680766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7EEC52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</w:t>
            </w:r>
          </w:p>
        </w:tc>
      </w:tr>
      <w:tr w14:paraId="2A3E6461" w14:textId="77777777" w:rsidTr="00B71A79">
        <w:tblPrEx>
          <w:tblW w:w="9889" w:type="dxa"/>
          <w:tblLayout w:type="fixed"/>
          <w:tblLook w:val="04A0"/>
        </w:tblPrEx>
        <w:trPr>
          <w:trHeight w:val="9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351910" w:rsidP="00B71A79" w14:paraId="3F9DEB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2859BF1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Частка тарифу споживачам, яким враховуються кошти на оснащення будівлі вузлом комерційного обліку,   грн/м</w:t>
            </w: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1604E3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54A3C8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</w:t>
            </w:r>
          </w:p>
        </w:tc>
      </w:tr>
      <w:tr w14:paraId="0A5F2A9B" w14:textId="77777777" w:rsidTr="00B71A79">
        <w:tblPrEx>
          <w:tblW w:w="9889" w:type="dxa"/>
          <w:tblLayout w:type="fixed"/>
          <w:tblLook w:val="04A0"/>
        </w:tblPrEx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351910" w:rsidP="00B71A79" w14:paraId="369DA5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19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58F309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Обсяг реалізації, тис. м</w:t>
            </w: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7EC256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5 421,40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0081B0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4 520,72</w:t>
            </w:r>
          </w:p>
        </w:tc>
      </w:tr>
      <w:tr w14:paraId="3324A971" w14:textId="77777777" w:rsidTr="00B71A79">
        <w:tblPrEx>
          <w:tblW w:w="9889" w:type="dxa"/>
          <w:tblLayout w:type="fixed"/>
          <w:tblLook w:val="04A0"/>
        </w:tblPrEx>
        <w:trPr>
          <w:trHeight w:val="9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7FF228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0814BB3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Обсяг реалізації споживачам, які є суб’єктами господарювання у сфері централізованого водопостачання/водовідведення, тис. м</w:t>
            </w: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1E5F3B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135,00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466BDD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208,40</w:t>
            </w:r>
          </w:p>
        </w:tc>
      </w:tr>
      <w:tr w14:paraId="5E9406F5" w14:textId="77777777" w:rsidTr="00B71A79">
        <w:tblPrEx>
          <w:tblW w:w="9889" w:type="dxa"/>
          <w:tblLayout w:type="fixed"/>
          <w:tblLook w:val="04A0"/>
        </w:tblPrEx>
        <w:trPr>
          <w:trHeight w:val="9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20851B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0C38" w:rsidRPr="00D10E6E" w:rsidP="00B71A79" w14:paraId="2D7295B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Обсяг реалізації споживачам, які не є суб’єктами господарювання у сфері централізованого водопостачання/водовідведення, тис. м</w:t>
            </w: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1FE5EA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5 286,40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40C38" w:rsidRPr="00D10E6E" w:rsidP="00B71A79" w14:paraId="52533E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0E6E">
              <w:rPr>
                <w:rFonts w:ascii="Times New Roman" w:eastAsia="Times New Roman" w:hAnsi="Times New Roman" w:cs="Times New Roman"/>
                <w:sz w:val="28"/>
                <w:szCs w:val="28"/>
              </w:rPr>
              <w:t>4 312,32</w:t>
            </w:r>
          </w:p>
        </w:tc>
      </w:tr>
    </w:tbl>
    <w:p w:rsidR="004208DA" w:rsidRPr="00EE06C3" w:rsidP="003B2A39" w14:paraId="05028A3C" w14:textId="773F106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2A88" w:rsidP="002E2A88" w14:paraId="3710B9AA" w14:textId="79726E0D">
      <w:pPr>
        <w:pStyle w:val="ListParagraph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Виконуючий обов’язки міського голови –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Петро БАБИЧ</w:t>
      </w:r>
    </w:p>
    <w:p w:rsidR="002E2A88" w:rsidP="002E2A88" w14:paraId="17AF86A7" w14:textId="77777777">
      <w:pPr>
        <w:pStyle w:val="ListParagraph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 з питань</w:t>
      </w:r>
    </w:p>
    <w:p w:rsidR="002E2A88" w:rsidP="002E2A88" w14:paraId="43CD6A9E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ermEnd w:id="1"/>
    <w:p w:rsidR="004208DA" w:rsidRPr="00EE06C3" w:rsidP="003B2A39" w14:paraId="01D23B0B" w14:textId="2FFA796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40C38"/>
    <w:rsid w:val="0019083E"/>
    <w:rsid w:val="002D71B2"/>
    <w:rsid w:val="002E2A88"/>
    <w:rsid w:val="00351910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6040E"/>
    <w:rsid w:val="00A84A56"/>
    <w:rsid w:val="00B20C04"/>
    <w:rsid w:val="00B3670E"/>
    <w:rsid w:val="00B71A79"/>
    <w:rsid w:val="00CB633A"/>
    <w:rsid w:val="00D10E6E"/>
    <w:rsid w:val="00EE06C3"/>
    <w:rsid w:val="00F1156F"/>
    <w:rsid w:val="00F13CCA"/>
    <w:rsid w:val="00F33B16"/>
    <w:rsid w:val="00F743FD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2E2A88"/>
    <w:pPr>
      <w:spacing w:after="160" w:line="254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949A7"/>
    <w:rsid w:val="000E7ADA"/>
    <w:rsid w:val="001043C3"/>
    <w:rsid w:val="0019083E"/>
    <w:rsid w:val="002F318A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2925</Words>
  <Characters>1668</Characters>
  <Application>Microsoft Office Word</Application>
  <DocSecurity>8</DocSecurity>
  <Lines>13</Lines>
  <Paragraphs>9</Paragraphs>
  <ScaleCrop>false</ScaleCrop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29</cp:revision>
  <dcterms:created xsi:type="dcterms:W3CDTF">2021-08-31T06:42:00Z</dcterms:created>
  <dcterms:modified xsi:type="dcterms:W3CDTF">2026-06-23T05:41:00Z</dcterms:modified>
</cp:coreProperties>
</file>