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CF6CE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A858D43" w14:textId="77777777" w:rsidR="00CF6CE4" w:rsidRDefault="00CF6CE4" w:rsidP="00CF6CE4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7048922"/>
    </w:p>
    <w:p w14:paraId="3FAD650C" w14:textId="62720062" w:rsidR="00CF6CE4" w:rsidRPr="00CF6CE4" w:rsidRDefault="00CF6CE4" w:rsidP="00CF6CE4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CF6CE4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>«</w:t>
      </w:r>
      <w:bookmarkStart w:id="1" w:name="_Hlk164346775"/>
      <w:r w:rsidRPr="00CF6CE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Про безоплатне прийняття в комунальну власність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</w:p>
    <w:p w14:paraId="7A0A50AD" w14:textId="77777777" w:rsidR="00CF6CE4" w:rsidRPr="00CF6CE4" w:rsidRDefault="00CF6CE4" w:rsidP="00CF6CE4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CF6CE4">
        <w:rPr>
          <w:rFonts w:ascii="Times New Roman" w:eastAsia="Calibri" w:hAnsi="Times New Roman" w:cs="Times New Roman"/>
          <w:b/>
          <w:bCs/>
          <w:sz w:val="27"/>
          <w:szCs w:val="27"/>
          <w:lang w:val="uk-UA" w:eastAsia="en-US"/>
        </w:rPr>
        <w:t>Броварської міської територіальної громади</w:t>
      </w:r>
      <w:r w:rsidRPr="00CF6CE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 xml:space="preserve"> квартири, </w:t>
      </w:r>
    </w:p>
    <w:p w14:paraId="78C5FC73" w14:textId="77777777" w:rsidR="00CF6CE4" w:rsidRPr="00CF6CE4" w:rsidRDefault="00CF6CE4" w:rsidP="00CF6CE4">
      <w:pPr>
        <w:tabs>
          <w:tab w:val="left" w:pos="7560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/>
        </w:rPr>
        <w:t>що перебуває в державній власності»</w:t>
      </w:r>
    </w:p>
    <w:bookmarkEnd w:id="0"/>
    <w:bookmarkEnd w:id="1"/>
    <w:p w14:paraId="5E72AE81" w14:textId="77777777" w:rsidR="00CF6CE4" w:rsidRPr="00CF6CE4" w:rsidRDefault="00CF6CE4" w:rsidP="00CF6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09D65E6" w14:textId="77777777" w:rsidR="00CF6CE4" w:rsidRPr="00CF6CE4" w:rsidRDefault="00CF6CE4" w:rsidP="00CF6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Пояснювальна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записка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підготовлена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ст. 20 Регламенту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Броварської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міської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ради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VIII </w:t>
      </w:r>
      <w:proofErr w:type="spellStart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proofErr w:type="spellEnd"/>
      <w:r w:rsidRPr="00CF6CE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15B1CFE" w14:textId="77777777" w:rsidR="00CF6CE4" w:rsidRPr="00CF6CE4" w:rsidRDefault="00CF6CE4" w:rsidP="00CF6CE4">
      <w:pPr>
        <w:numPr>
          <w:ilvl w:val="0"/>
          <w:numId w:val="2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7F742099" w14:textId="77777777" w:rsidR="00CF6CE4" w:rsidRPr="00CF6CE4" w:rsidRDefault="00CF6CE4" w:rsidP="00CF6CE4">
      <w:pPr>
        <w:tabs>
          <w:tab w:val="left" w:pos="7560"/>
        </w:tabs>
        <w:spacing w:after="0" w:line="240" w:lineRule="auto"/>
        <w:ind w:right="-5"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Лист Головного управління Національної гвардії України Міністерства внутрішніх справ України від 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en-US"/>
        </w:rPr>
        <w:t>05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.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en-US"/>
        </w:rPr>
        <w:t>06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.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en-US"/>
        </w:rPr>
        <w:t>2026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№ 27/5/5/4-38940-2026 про безоплатну передачу в комунальну власність 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Броварської міської територіальної громади квартири</w:t>
      </w:r>
      <w:bookmarkStart w:id="2" w:name="_Hlk229040951"/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№ 39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в житловому будинку № 113-А по вулиці Симоненка Василя в місті Бровари Броварського району Київської області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,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що перебуває в державній власності у сфері управління </w:t>
      </w:r>
      <w:bookmarkStart w:id="3" w:name="_Hlk231820869"/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Головного управління Національної гвардії України Міністерства внутрішніх справ України</w:t>
      </w:r>
      <w:bookmarkEnd w:id="3"/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.</w:t>
      </w:r>
    </w:p>
    <w:bookmarkEnd w:id="2"/>
    <w:p w14:paraId="2513961A" w14:textId="77777777" w:rsidR="00CF6CE4" w:rsidRPr="00CF6CE4" w:rsidRDefault="00CF6CE4" w:rsidP="00CF6CE4">
      <w:pPr>
        <w:numPr>
          <w:ilvl w:val="0"/>
          <w:numId w:val="2"/>
        </w:numPr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Мета і шляхи її досягнення</w:t>
      </w:r>
    </w:p>
    <w:p w14:paraId="7B723B7C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CF6CE4">
        <w:rPr>
          <w:rFonts w:ascii="Times New Roman" w:eastAsia="Calibri" w:hAnsi="Times New Roman" w:cs="Times New Roman"/>
          <w:sz w:val="27"/>
          <w:szCs w:val="27"/>
          <w:lang w:val="uk-UA"/>
        </w:rPr>
        <w:t>Мета</w:t>
      </w: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r w:rsidRPr="00CF6CE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val="uk-UA" w:eastAsia="en-US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Броварської міської ради Броварського району Київської області </w:t>
      </w:r>
      <w:r w:rsidRPr="00CF6CE4">
        <w:rPr>
          <w:rFonts w:ascii="Times New Roman" w:eastAsia="Calibri" w:hAnsi="Times New Roman" w:cs="Times New Roman"/>
          <w:noProof/>
          <w:sz w:val="27"/>
          <w:szCs w:val="27"/>
          <w:lang w:val="uk-UA"/>
        </w:rPr>
        <w:t xml:space="preserve">«Про 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>безоплатне прийняття в комунальну власність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Броварської міської територіальної громади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квартири, що перебуває в державній власності».</w:t>
      </w:r>
    </w:p>
    <w:p w14:paraId="6860EE4B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CF6CE4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3. Правові аспекти</w:t>
      </w:r>
    </w:p>
    <w:p w14:paraId="69A2A2F6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1F52B0E7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CF6CE4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4. Фінансово-економічне обґрунтування</w:t>
      </w:r>
    </w:p>
    <w:p w14:paraId="42595939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 w:eastAsia="en-US"/>
        </w:rPr>
      </w:pP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>Прийняття даного рішення виділення коштів не потребує.</w:t>
      </w:r>
    </w:p>
    <w:p w14:paraId="78C0A83C" w14:textId="77777777" w:rsidR="00CF6CE4" w:rsidRPr="00CF6CE4" w:rsidRDefault="00CF6CE4" w:rsidP="00CF6C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</w:pPr>
      <w:r w:rsidRPr="00CF6CE4">
        <w:rPr>
          <w:rFonts w:ascii="Times New Roman" w:eastAsia="Calibri" w:hAnsi="Times New Roman" w:cs="Times New Roman"/>
          <w:b/>
          <w:sz w:val="27"/>
          <w:szCs w:val="27"/>
          <w:lang w:val="uk-UA" w:eastAsia="en-US"/>
        </w:rPr>
        <w:t>5. Прогноз результатів</w:t>
      </w:r>
    </w:p>
    <w:p w14:paraId="1202FF69" w14:textId="77777777" w:rsidR="00CF6CE4" w:rsidRPr="00CF6CE4" w:rsidRDefault="00CF6CE4" w:rsidP="00CF6CE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Приватизація квартири </w:t>
      </w:r>
      <w:r w:rsidRPr="00CF6CE4"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№ 39 </w:t>
      </w:r>
      <w:r w:rsidRPr="00CF6CE4"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в житловому будинку № 113-А по вулиці Симоненка Василя в місті Бровари Броварського району Київської області </w:t>
      </w: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>на користь мешканців.</w:t>
      </w:r>
    </w:p>
    <w:p w14:paraId="180D0B21" w14:textId="77777777" w:rsidR="00CF6CE4" w:rsidRPr="00CF6CE4" w:rsidRDefault="00CF6CE4" w:rsidP="00CF6CE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6. Суб’єкт подання проекту рішення</w:t>
      </w:r>
    </w:p>
    <w:p w14:paraId="4770BC5E" w14:textId="77777777" w:rsidR="00CF6CE4" w:rsidRPr="00CF6CE4" w:rsidRDefault="00CF6CE4" w:rsidP="00CF6C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AF731A6" w14:textId="77777777" w:rsidR="00CF6CE4" w:rsidRPr="00CF6CE4" w:rsidRDefault="00CF6CE4" w:rsidP="00CF6C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08387C6F" w14:textId="77777777" w:rsidR="00CF6CE4" w:rsidRPr="00CF6CE4" w:rsidRDefault="00CF6CE4" w:rsidP="00CF6C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A0A5A9B" w14:textId="77777777" w:rsidR="00CF6CE4" w:rsidRPr="00CF6CE4" w:rsidRDefault="00CF6CE4" w:rsidP="00CF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7A42D38E" w14:textId="277BFC06" w:rsidR="00CF6CE4" w:rsidRPr="00CF6CE4" w:rsidRDefault="00CF6CE4" w:rsidP="00CF6CE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CF6CE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    Ірина ЮЩЕНКО</w:t>
      </w:r>
    </w:p>
    <w:p w14:paraId="356AC8F0" w14:textId="70BAFA79" w:rsidR="00CF6CE4" w:rsidRDefault="00CF6CE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B36EB0" w14:textId="77777777" w:rsidR="00CF6CE4" w:rsidRDefault="00CF6CE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44807D6" w14:textId="77777777" w:rsidR="00CF6CE4" w:rsidRDefault="00CF6CE4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9D3CCEC" w14:textId="523D875F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D7F3655" w14:textId="77777777" w:rsidR="00CF6CE4" w:rsidRPr="00244FF9" w:rsidRDefault="00CF6CE4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CF6CE4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F6CE4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2026-06-08T12:07:00Z</dcterms:modified>
</cp:coreProperties>
</file>