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CE442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294AC42D" w:rsidR="00094771" w:rsidRPr="00CE442E" w:rsidRDefault="00094771" w:rsidP="00094771">
      <w:pPr>
        <w:pStyle w:val="a3"/>
        <w:ind w:right="-1"/>
        <w:jc w:val="center"/>
        <w:rPr>
          <w:szCs w:val="28"/>
        </w:rPr>
      </w:pPr>
      <w:r w:rsidRPr="00CE442E">
        <w:rPr>
          <w:szCs w:val="28"/>
        </w:rPr>
        <w:t xml:space="preserve">до </w:t>
      </w:r>
      <w:proofErr w:type="spellStart"/>
      <w:r w:rsidRPr="00CE442E">
        <w:rPr>
          <w:szCs w:val="28"/>
        </w:rPr>
        <w:t>про</w:t>
      </w:r>
      <w:r w:rsidR="00164E60">
        <w:rPr>
          <w:szCs w:val="28"/>
        </w:rPr>
        <w:t>є</w:t>
      </w:r>
      <w:r w:rsidRPr="00CE442E">
        <w:rPr>
          <w:szCs w:val="28"/>
        </w:rPr>
        <w:t>кту</w:t>
      </w:r>
      <w:proofErr w:type="spellEnd"/>
      <w:r w:rsidRPr="00CE442E">
        <w:rPr>
          <w:szCs w:val="28"/>
        </w:rPr>
        <w:t xml:space="preserve"> рішення</w:t>
      </w:r>
    </w:p>
    <w:p w14:paraId="67BB22CA" w14:textId="77777777" w:rsidR="00094771" w:rsidRPr="00CE442E" w:rsidRDefault="00094771" w:rsidP="00A77700">
      <w:pPr>
        <w:pStyle w:val="a3"/>
        <w:ind w:right="-1"/>
        <w:jc w:val="center"/>
        <w:rPr>
          <w:b/>
          <w:sz w:val="16"/>
          <w:szCs w:val="16"/>
        </w:rPr>
      </w:pPr>
    </w:p>
    <w:p w14:paraId="1BE1CB30" w14:textId="42CF68AE" w:rsidR="001E2165" w:rsidRPr="001E2165" w:rsidRDefault="007D75A6" w:rsidP="001E2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0" w:name="_Hlk18186435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E2165" w:rsidRPr="001E2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 w:rsidR="001E2165" w:rsidRPr="001E21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погодження використання земельної ділянки для</w:t>
      </w:r>
    </w:p>
    <w:p w14:paraId="403CAC75" w14:textId="77777777" w:rsidR="001E2165" w:rsidRPr="001E2165" w:rsidRDefault="001E2165" w:rsidP="001E2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E21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розміщення </w:t>
      </w:r>
      <w:proofErr w:type="spellStart"/>
      <w:r w:rsidRPr="001E21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когенераційних</w:t>
      </w:r>
      <w:proofErr w:type="spellEnd"/>
      <w:r w:rsidRPr="001E21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E21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газопоршневих</w:t>
      </w:r>
      <w:proofErr w:type="spellEnd"/>
      <w:r w:rsidRPr="001E21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установок в</w:t>
      </w:r>
    </w:p>
    <w:p w14:paraId="511C746F" w14:textId="386A0737" w:rsidR="00A77743" w:rsidRPr="00A77743" w:rsidRDefault="001E2165" w:rsidP="001E2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21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м. Бровари </w:t>
      </w:r>
      <w:r w:rsidRPr="001E2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  <w:r w:rsidR="007D7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8AFC8D9" w14:textId="77777777" w:rsidR="00581E6C" w:rsidRPr="004D4989" w:rsidRDefault="00581E6C" w:rsidP="0058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bookmarkEnd w:id="0"/>
    <w:p w14:paraId="4CD83669" w14:textId="77777777" w:rsidR="002B0044" w:rsidRPr="00463EB8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63EB8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1EBA0DF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23288134" w14:textId="07EA6251" w:rsidR="00463EB8" w:rsidRPr="009208C4" w:rsidRDefault="002B0044" w:rsidP="00463EB8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9208C4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9208C4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9208C4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663E9A" w:rsidRPr="009208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1FD84D" w14:textId="5172A396" w:rsidR="002B0044" w:rsidRPr="009208C4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9208C4">
        <w:rPr>
          <w:rFonts w:ascii="Times New Roman" w:hAnsi="Times New Roman"/>
          <w:b/>
          <w:sz w:val="28"/>
          <w:szCs w:val="28"/>
          <w:lang w:eastAsia="zh-CN"/>
        </w:rPr>
        <w:t>2.Мета і шляхи її досягнення</w:t>
      </w:r>
    </w:p>
    <w:p w14:paraId="51B9BA18" w14:textId="48724CD7" w:rsidR="002B0044" w:rsidRPr="009208C4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sz w:val="28"/>
          <w:szCs w:val="28"/>
          <w:lang w:eastAsia="zh-CN"/>
        </w:rPr>
      </w:pPr>
      <w:r w:rsidRPr="009208C4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9208C4">
        <w:rPr>
          <w:rFonts w:ascii="Times New Roman" w:hAnsi="Times New Roman" w:cs="Times New Roman"/>
          <w:sz w:val="28"/>
          <w:szCs w:val="28"/>
        </w:rPr>
        <w:t>звернен</w:t>
      </w:r>
      <w:r w:rsidR="00A833E4" w:rsidRPr="009208C4">
        <w:rPr>
          <w:rFonts w:ascii="Times New Roman" w:hAnsi="Times New Roman" w:cs="Times New Roman"/>
          <w:sz w:val="28"/>
          <w:szCs w:val="28"/>
        </w:rPr>
        <w:t>ня</w:t>
      </w:r>
      <w:r w:rsidRPr="009208C4">
        <w:rPr>
          <w:rFonts w:ascii="Times New Roman" w:hAnsi="Times New Roman" w:cs="Times New Roman"/>
          <w:sz w:val="28"/>
          <w:szCs w:val="28"/>
        </w:rPr>
        <w:t xml:space="preserve"> </w:t>
      </w:r>
      <w:r w:rsidR="00A833E4" w:rsidRPr="009208C4">
        <w:rPr>
          <w:rFonts w:ascii="Times New Roman" w:eastAsia="Times New Roman" w:hAnsi="Times New Roman" w:cs="Times New Roman"/>
          <w:sz w:val="28"/>
          <w:szCs w:val="28"/>
        </w:rPr>
        <w:t>товариства з обмеженою відповідальністю «</w:t>
      </w:r>
      <w:proofErr w:type="spellStart"/>
      <w:r w:rsidR="00A833E4" w:rsidRPr="009208C4">
        <w:rPr>
          <w:rFonts w:ascii="Times New Roman" w:eastAsia="Times New Roman" w:hAnsi="Times New Roman" w:cs="Times New Roman"/>
          <w:sz w:val="28"/>
          <w:szCs w:val="28"/>
        </w:rPr>
        <w:t>Далорт</w:t>
      </w:r>
      <w:proofErr w:type="spellEnd"/>
      <w:r w:rsidR="00A833E4" w:rsidRPr="009208C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208C4">
        <w:rPr>
          <w:rFonts w:ascii="Times New Roman" w:eastAsia="Times New Roman" w:hAnsi="Times New Roman" w:cs="Times New Roman"/>
          <w:sz w:val="28"/>
          <w:szCs w:val="28"/>
        </w:rPr>
        <w:t xml:space="preserve"> з питання погодження використання земельної ділянки для розміщення </w:t>
      </w:r>
      <w:proofErr w:type="spellStart"/>
      <w:r w:rsidR="009208C4">
        <w:rPr>
          <w:rFonts w:ascii="Times New Roman" w:eastAsia="Times New Roman" w:hAnsi="Times New Roman" w:cs="Times New Roman"/>
          <w:sz w:val="28"/>
          <w:szCs w:val="28"/>
        </w:rPr>
        <w:t>когенераційної</w:t>
      </w:r>
      <w:proofErr w:type="spellEnd"/>
      <w:r w:rsidR="009208C4">
        <w:rPr>
          <w:rFonts w:ascii="Times New Roman" w:eastAsia="Times New Roman" w:hAnsi="Times New Roman" w:cs="Times New Roman"/>
          <w:sz w:val="28"/>
          <w:szCs w:val="28"/>
        </w:rPr>
        <w:t xml:space="preserve"> установки в м. Бровари,</w:t>
      </w:r>
      <w:r w:rsidR="00A833E4" w:rsidRPr="00920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8C4">
        <w:rPr>
          <w:rFonts w:ascii="Times New Roman" w:hAnsi="Times New Roman" w:cs="Times New Roman"/>
          <w:sz w:val="28"/>
          <w:szCs w:val="28"/>
        </w:rPr>
        <w:t>шляхом прийняття рішення відповідно до вимог чинного законодавства.</w:t>
      </w:r>
    </w:p>
    <w:p w14:paraId="5D25066E" w14:textId="77777777" w:rsidR="002B0044" w:rsidRPr="009208C4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9208C4">
        <w:rPr>
          <w:rFonts w:ascii="Times New Roman" w:hAnsi="Times New Roman"/>
          <w:b/>
          <w:sz w:val="28"/>
          <w:szCs w:val="28"/>
          <w:lang w:eastAsia="zh-CN"/>
        </w:rPr>
        <w:t>3.Правові аспекти</w:t>
      </w:r>
    </w:p>
    <w:p w14:paraId="70749063" w14:textId="549ECFC5" w:rsidR="002B0044" w:rsidRPr="009208C4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spellStart"/>
      <w:r w:rsidRPr="009208C4">
        <w:rPr>
          <w:rFonts w:ascii="Times New Roman" w:hAnsi="Times New Roman"/>
          <w:bCs/>
          <w:sz w:val="28"/>
          <w:szCs w:val="28"/>
          <w:lang w:eastAsia="zh-CN"/>
        </w:rPr>
        <w:t>Про</w:t>
      </w:r>
      <w:r w:rsidR="00164E60">
        <w:rPr>
          <w:rFonts w:ascii="Times New Roman" w:hAnsi="Times New Roman"/>
          <w:bCs/>
          <w:sz w:val="28"/>
          <w:szCs w:val="28"/>
          <w:lang w:eastAsia="zh-CN"/>
        </w:rPr>
        <w:t>є</w:t>
      </w:r>
      <w:r w:rsidRPr="009208C4">
        <w:rPr>
          <w:rFonts w:ascii="Times New Roman" w:hAnsi="Times New Roman"/>
          <w:bCs/>
          <w:sz w:val="28"/>
          <w:szCs w:val="28"/>
          <w:lang w:eastAsia="zh-CN"/>
        </w:rPr>
        <w:t>кт</w:t>
      </w:r>
      <w:proofErr w:type="spellEnd"/>
      <w:r w:rsidRPr="009208C4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Pr="009208C4">
        <w:rPr>
          <w:rFonts w:ascii="Times New Roman" w:hAnsi="Times New Roman" w:cs="Times New Roman"/>
          <w:sz w:val="28"/>
          <w:szCs w:val="28"/>
        </w:rPr>
        <w:t xml:space="preserve">рішення підготовлений відповідно </w:t>
      </w:r>
      <w:r w:rsidR="009208C4" w:rsidRPr="009208C4">
        <w:rPr>
          <w:rFonts w:ascii="Times New Roman" w:eastAsia="Times New Roman" w:hAnsi="Times New Roman" w:cs="Times New Roman"/>
          <w:sz w:val="28"/>
          <w:szCs w:val="28"/>
        </w:rPr>
        <w:t>до статті 25 Закону України «Про місцеве самоврядування в Україні», постанови Кабінету Міністрів України від 07.12.2023 №1320 «</w:t>
      </w:r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Деякі питання будівництва та/або відновлення, та/або реконструкції, та/або розміщення, та/або капітального ремонту </w:t>
      </w:r>
      <w:proofErr w:type="spellStart"/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газопоршневих</w:t>
      </w:r>
      <w:proofErr w:type="spellEnd"/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газотурбінних установок, зокрема </w:t>
      </w:r>
      <w:proofErr w:type="spellStart"/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когенераційних</w:t>
      </w:r>
      <w:proofErr w:type="spellEnd"/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блочно-модульних </w:t>
      </w:r>
      <w:proofErr w:type="spellStart"/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котелень</w:t>
      </w:r>
      <w:proofErr w:type="spellEnd"/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дизельних/бензинових та газових генераторів, об’єктів газосховищ, </w:t>
      </w:r>
      <w:proofErr w:type="spellStart"/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нафтогазовидобування</w:t>
      </w:r>
      <w:proofErr w:type="spellEnd"/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деяких об’єктів газотранспортної системи та ліній електропередачі системи передачі, на період воєнного стану</w:t>
      </w:r>
      <w:r w:rsidR="009208C4" w:rsidRPr="009208C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208C4">
        <w:rPr>
          <w:rFonts w:ascii="Times New Roman" w:hAnsi="Times New Roman" w:cs="Times New Roman"/>
          <w:sz w:val="28"/>
          <w:szCs w:val="28"/>
        </w:rPr>
        <w:t>.</w:t>
      </w:r>
    </w:p>
    <w:p w14:paraId="54D2CBAF" w14:textId="537930A3" w:rsidR="009208C4" w:rsidRPr="009208C4" w:rsidRDefault="009208C4" w:rsidP="009208C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9208C4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</w:t>
      </w:r>
      <w:r w:rsidRPr="009208C4">
        <w:rPr>
          <w:rFonts w:ascii="Times New Roman" w:eastAsia="Times New Roman" w:hAnsi="Times New Roman" w:cs="Times New Roman"/>
          <w:sz w:val="28"/>
          <w:szCs w:val="28"/>
        </w:rPr>
        <w:t xml:space="preserve"> пункту 1 вказаної постанови Кабінету Міністрів України, </w:t>
      </w:r>
      <w:r w:rsidRPr="009208C4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використання земельних ділянок (незалежно від цільового призначення) для цілей, визначених цим пунктом, до їх вилучення, викупу чи відведення в установленому законодавством порядку здійснюється за умови погодження такого використання з відповідним органом місцевого самоврядування - для земель комунальної форми власності.</w:t>
      </w:r>
    </w:p>
    <w:p w14:paraId="42D40B6B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4. Фінансово-економічне обґрунтування</w:t>
      </w:r>
    </w:p>
    <w:p w14:paraId="05C3E27E" w14:textId="77777777" w:rsidR="00A9476F" w:rsidRDefault="00C5335B" w:rsidP="00A9476F">
      <w:pPr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Прийняття даного рішення виділення коштів </w:t>
      </w:r>
      <w:r w:rsidR="00A9476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</w:t>
      </w:r>
      <w:r w:rsidR="00A9476F"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потребує</w:t>
      </w:r>
      <w:r w:rsidR="00A9476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77D5868" w14:textId="67D8DDDA" w:rsidR="002B0044" w:rsidRPr="00463EB8" w:rsidRDefault="002B0044" w:rsidP="00A9476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5. Прогноз результатів</w:t>
      </w:r>
    </w:p>
    <w:p w14:paraId="1EB58DD6" w14:textId="7115DCD3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 xml:space="preserve">При прийнятті </w:t>
      </w:r>
      <w:r w:rsidR="00A833E4">
        <w:rPr>
          <w:rFonts w:ascii="Times New Roman" w:hAnsi="Times New Roman"/>
          <w:sz w:val="28"/>
          <w:szCs w:val="28"/>
          <w:lang w:eastAsia="zh-CN"/>
        </w:rPr>
        <w:t>даного</w:t>
      </w:r>
      <w:r w:rsidRPr="00463EB8">
        <w:rPr>
          <w:rFonts w:ascii="Times New Roman" w:hAnsi="Times New Roman"/>
          <w:sz w:val="28"/>
          <w:szCs w:val="28"/>
          <w:lang w:eastAsia="zh-CN"/>
        </w:rPr>
        <w:t xml:space="preserve"> рішення суб’єкт звернення 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>отрима</w:t>
      </w:r>
      <w:r w:rsidR="009208C4">
        <w:rPr>
          <w:rFonts w:ascii="Times New Roman" w:hAnsi="Times New Roman"/>
          <w:sz w:val="28"/>
          <w:szCs w:val="28"/>
          <w:shd w:val="clear" w:color="auto" w:fill="FFFFFF"/>
        </w:rPr>
        <w:t>є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результат </w:t>
      </w:r>
      <w:r w:rsidRPr="00463EB8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208C4">
        <w:rPr>
          <w:rFonts w:ascii="Times New Roman" w:hAnsi="Times New Roman"/>
          <w:sz w:val="28"/>
          <w:szCs w:val="28"/>
          <w:shd w:val="clear" w:color="auto" w:fill="FFFFFF"/>
        </w:rPr>
        <w:t>звернення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та набу</w:t>
      </w:r>
      <w:r w:rsidR="009208C4">
        <w:rPr>
          <w:rFonts w:ascii="Times New Roman" w:hAnsi="Times New Roman"/>
          <w:sz w:val="28"/>
          <w:szCs w:val="28"/>
          <w:shd w:val="clear" w:color="auto" w:fill="FFFFFF"/>
        </w:rPr>
        <w:t>де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підстави для </w:t>
      </w:r>
      <w:r w:rsidR="009208C4">
        <w:rPr>
          <w:rFonts w:ascii="Times New Roman" w:hAnsi="Times New Roman"/>
          <w:sz w:val="28"/>
          <w:szCs w:val="28"/>
          <w:shd w:val="clear" w:color="auto" w:fill="FFFFFF"/>
        </w:rPr>
        <w:t xml:space="preserve">використання 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>земельн</w:t>
      </w:r>
      <w:r w:rsidR="009208C4">
        <w:rPr>
          <w:rFonts w:ascii="Times New Roman" w:hAnsi="Times New Roman"/>
          <w:sz w:val="28"/>
          <w:szCs w:val="28"/>
          <w:shd w:val="clear" w:color="auto" w:fill="FFFFFF"/>
        </w:rPr>
        <w:t>ої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ділянки</w:t>
      </w:r>
      <w:r w:rsidR="009208C4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 до вимог чинного законодавства України.</w:t>
      </w:r>
    </w:p>
    <w:p w14:paraId="360F0E8E" w14:textId="65970082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</w:t>
      </w:r>
      <w:proofErr w:type="spellStart"/>
      <w:r w:rsidRPr="00463EB8">
        <w:rPr>
          <w:rFonts w:ascii="Times New Roman" w:hAnsi="Times New Roman"/>
          <w:b/>
          <w:sz w:val="28"/>
          <w:szCs w:val="28"/>
          <w:lang w:eastAsia="zh-CN"/>
        </w:rPr>
        <w:t>про</w:t>
      </w:r>
      <w:r w:rsidR="00164E60">
        <w:rPr>
          <w:rFonts w:ascii="Times New Roman" w:hAnsi="Times New Roman"/>
          <w:b/>
          <w:sz w:val="28"/>
          <w:szCs w:val="28"/>
          <w:lang w:eastAsia="zh-CN"/>
        </w:rPr>
        <w:t>є</w:t>
      </w:r>
      <w:r w:rsidRPr="00463EB8">
        <w:rPr>
          <w:rFonts w:ascii="Times New Roman" w:hAnsi="Times New Roman"/>
          <w:b/>
          <w:sz w:val="28"/>
          <w:szCs w:val="28"/>
          <w:lang w:eastAsia="zh-CN"/>
        </w:rPr>
        <w:t>кту</w:t>
      </w:r>
      <w:proofErr w:type="spellEnd"/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 рішення </w:t>
      </w:r>
    </w:p>
    <w:p w14:paraId="7AAE1FD2" w14:textId="77777777" w:rsidR="002B0044" w:rsidRPr="009208C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9208C4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27CA8D63" w14:textId="78EFC671" w:rsidR="00E2446D" w:rsidRDefault="002B0044" w:rsidP="000B411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9208C4">
        <w:rPr>
          <w:rFonts w:ascii="Times New Roman" w:hAnsi="Times New Roman"/>
          <w:sz w:val="28"/>
          <w:szCs w:val="28"/>
          <w:lang w:eastAsia="zh-CN"/>
        </w:rPr>
        <w:t xml:space="preserve">Доповідач </w:t>
      </w:r>
      <w:proofErr w:type="spellStart"/>
      <w:r w:rsidRPr="009208C4">
        <w:rPr>
          <w:rFonts w:ascii="Times New Roman" w:hAnsi="Times New Roman"/>
          <w:sz w:val="28"/>
          <w:szCs w:val="28"/>
          <w:lang w:eastAsia="zh-CN"/>
        </w:rPr>
        <w:t>про</w:t>
      </w:r>
      <w:r w:rsidR="00164E60">
        <w:rPr>
          <w:rFonts w:ascii="Times New Roman" w:hAnsi="Times New Roman"/>
          <w:sz w:val="28"/>
          <w:szCs w:val="28"/>
          <w:lang w:eastAsia="zh-CN"/>
        </w:rPr>
        <w:t>є</w:t>
      </w:r>
      <w:r w:rsidRPr="009208C4">
        <w:rPr>
          <w:rFonts w:ascii="Times New Roman" w:hAnsi="Times New Roman"/>
          <w:sz w:val="28"/>
          <w:szCs w:val="28"/>
          <w:lang w:eastAsia="zh-CN"/>
        </w:rPr>
        <w:t>кту</w:t>
      </w:r>
      <w:proofErr w:type="spellEnd"/>
      <w:r w:rsidRPr="009208C4">
        <w:rPr>
          <w:rFonts w:ascii="Times New Roman" w:hAnsi="Times New Roman"/>
          <w:sz w:val="28"/>
          <w:szCs w:val="28"/>
          <w:lang w:eastAsia="zh-CN"/>
        </w:rPr>
        <w:t xml:space="preserve"> рішення на пленарному засіданні начальник управління земельних ресурсів </w:t>
      </w:r>
      <w:r w:rsidR="000B4119" w:rsidRPr="000B4119">
        <w:rPr>
          <w:rFonts w:ascii="Times New Roman" w:hAnsi="Times New Roman"/>
          <w:sz w:val="28"/>
          <w:szCs w:val="28"/>
          <w:lang w:eastAsia="zh-CN"/>
        </w:rPr>
        <w:t>Леся ГУДИМЕНКО</w:t>
      </w:r>
      <w:r w:rsidR="000B4119">
        <w:rPr>
          <w:rFonts w:ascii="Times New Roman" w:hAnsi="Times New Roman"/>
          <w:sz w:val="28"/>
          <w:szCs w:val="28"/>
          <w:lang w:eastAsia="zh-CN"/>
        </w:rPr>
        <w:t>.</w:t>
      </w:r>
    </w:p>
    <w:p w14:paraId="219CD46A" w14:textId="77777777" w:rsidR="000B4119" w:rsidRPr="009208C4" w:rsidRDefault="000B4119" w:rsidP="000B411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14:paraId="7096BF5C" w14:textId="77777777" w:rsidR="00E46503" w:rsidRPr="009208C4" w:rsidRDefault="00E46503" w:rsidP="00E465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208C4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14:paraId="5592682C" w14:textId="0FD20A55" w:rsidR="00E2446D" w:rsidRPr="009208C4" w:rsidRDefault="00E46503" w:rsidP="00951E3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9208C4">
        <w:rPr>
          <w:rFonts w:ascii="Times New Roman" w:hAnsi="Times New Roman" w:cs="Times New Roman"/>
          <w:sz w:val="28"/>
          <w:szCs w:val="28"/>
        </w:rPr>
        <w:t>земельних ресурсів                                                                  Леся ГУДИМЕНКО</w:t>
      </w:r>
    </w:p>
    <w:sectPr w:rsidR="00E2446D" w:rsidRPr="009208C4" w:rsidSect="009208C4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C219" w14:textId="77777777" w:rsidR="00BC3383" w:rsidRDefault="00BC3383" w:rsidP="00150C6A">
      <w:pPr>
        <w:spacing w:after="0" w:line="240" w:lineRule="auto"/>
      </w:pPr>
      <w:r>
        <w:separator/>
      </w:r>
    </w:p>
  </w:endnote>
  <w:endnote w:type="continuationSeparator" w:id="0">
    <w:p w14:paraId="77FE2626" w14:textId="77777777" w:rsidR="00BC3383" w:rsidRDefault="00BC3383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06DF7" w14:textId="77777777" w:rsidR="00BC3383" w:rsidRDefault="00BC3383" w:rsidP="00150C6A">
      <w:pPr>
        <w:spacing w:after="0" w:line="240" w:lineRule="auto"/>
      </w:pPr>
      <w:r>
        <w:separator/>
      </w:r>
    </w:p>
  </w:footnote>
  <w:footnote w:type="continuationSeparator" w:id="0">
    <w:p w14:paraId="37AC9B44" w14:textId="77777777" w:rsidR="00BC3383" w:rsidRDefault="00BC3383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37283"/>
    <w:rsid w:val="00045AF8"/>
    <w:rsid w:val="000660EE"/>
    <w:rsid w:val="00076141"/>
    <w:rsid w:val="00094771"/>
    <w:rsid w:val="000973CD"/>
    <w:rsid w:val="000A6DEA"/>
    <w:rsid w:val="000B4119"/>
    <w:rsid w:val="000D4B7F"/>
    <w:rsid w:val="001125BD"/>
    <w:rsid w:val="0012401E"/>
    <w:rsid w:val="00126767"/>
    <w:rsid w:val="00150C6A"/>
    <w:rsid w:val="00164E60"/>
    <w:rsid w:val="001A75EE"/>
    <w:rsid w:val="001B283F"/>
    <w:rsid w:val="001B4B26"/>
    <w:rsid w:val="001C3596"/>
    <w:rsid w:val="001C476A"/>
    <w:rsid w:val="001D6060"/>
    <w:rsid w:val="001E186E"/>
    <w:rsid w:val="001E2165"/>
    <w:rsid w:val="001F6754"/>
    <w:rsid w:val="00221BEB"/>
    <w:rsid w:val="0022215A"/>
    <w:rsid w:val="00223648"/>
    <w:rsid w:val="00236FFE"/>
    <w:rsid w:val="0024190E"/>
    <w:rsid w:val="00244F76"/>
    <w:rsid w:val="00290EDA"/>
    <w:rsid w:val="002B0044"/>
    <w:rsid w:val="002D0589"/>
    <w:rsid w:val="0031348D"/>
    <w:rsid w:val="00314745"/>
    <w:rsid w:val="00320E8B"/>
    <w:rsid w:val="003370C1"/>
    <w:rsid w:val="00344978"/>
    <w:rsid w:val="0038216D"/>
    <w:rsid w:val="00392E14"/>
    <w:rsid w:val="003A77E9"/>
    <w:rsid w:val="003D46D7"/>
    <w:rsid w:val="003D63AE"/>
    <w:rsid w:val="00404D6D"/>
    <w:rsid w:val="0045368C"/>
    <w:rsid w:val="00463EB8"/>
    <w:rsid w:val="004804CA"/>
    <w:rsid w:val="004C183A"/>
    <w:rsid w:val="004D4989"/>
    <w:rsid w:val="00581E6C"/>
    <w:rsid w:val="005B62D8"/>
    <w:rsid w:val="005E1949"/>
    <w:rsid w:val="006039B2"/>
    <w:rsid w:val="00616F2C"/>
    <w:rsid w:val="00626DCB"/>
    <w:rsid w:val="00642471"/>
    <w:rsid w:val="00646C62"/>
    <w:rsid w:val="00663E9A"/>
    <w:rsid w:val="00675AA4"/>
    <w:rsid w:val="00677897"/>
    <w:rsid w:val="00696A15"/>
    <w:rsid w:val="006D59D8"/>
    <w:rsid w:val="00794C86"/>
    <w:rsid w:val="007C3140"/>
    <w:rsid w:val="007C4B7F"/>
    <w:rsid w:val="007D75A6"/>
    <w:rsid w:val="0084059D"/>
    <w:rsid w:val="00887673"/>
    <w:rsid w:val="00893E46"/>
    <w:rsid w:val="008B1D64"/>
    <w:rsid w:val="008B7771"/>
    <w:rsid w:val="008C1E71"/>
    <w:rsid w:val="008F0160"/>
    <w:rsid w:val="008F75AD"/>
    <w:rsid w:val="00905655"/>
    <w:rsid w:val="009208C4"/>
    <w:rsid w:val="009340D3"/>
    <w:rsid w:val="00945E11"/>
    <w:rsid w:val="00947096"/>
    <w:rsid w:val="00951E3B"/>
    <w:rsid w:val="009B588C"/>
    <w:rsid w:val="009C4FAF"/>
    <w:rsid w:val="009D4437"/>
    <w:rsid w:val="009E17DF"/>
    <w:rsid w:val="00A01E10"/>
    <w:rsid w:val="00A3218E"/>
    <w:rsid w:val="00A530D6"/>
    <w:rsid w:val="00A54842"/>
    <w:rsid w:val="00A6456F"/>
    <w:rsid w:val="00A77700"/>
    <w:rsid w:val="00A77743"/>
    <w:rsid w:val="00A833E4"/>
    <w:rsid w:val="00A9476F"/>
    <w:rsid w:val="00AA0CC7"/>
    <w:rsid w:val="00AB310E"/>
    <w:rsid w:val="00AC711A"/>
    <w:rsid w:val="00AE0D2C"/>
    <w:rsid w:val="00AF4E98"/>
    <w:rsid w:val="00B06EE2"/>
    <w:rsid w:val="00B263D5"/>
    <w:rsid w:val="00B533C4"/>
    <w:rsid w:val="00B53E5C"/>
    <w:rsid w:val="00B554EE"/>
    <w:rsid w:val="00B87887"/>
    <w:rsid w:val="00BB2DF7"/>
    <w:rsid w:val="00BB71D1"/>
    <w:rsid w:val="00BB757D"/>
    <w:rsid w:val="00BC3383"/>
    <w:rsid w:val="00BD076F"/>
    <w:rsid w:val="00BE065D"/>
    <w:rsid w:val="00BE5E9F"/>
    <w:rsid w:val="00C07AAB"/>
    <w:rsid w:val="00C303A2"/>
    <w:rsid w:val="00C340CA"/>
    <w:rsid w:val="00C3672E"/>
    <w:rsid w:val="00C50EE9"/>
    <w:rsid w:val="00C5335B"/>
    <w:rsid w:val="00CB7143"/>
    <w:rsid w:val="00CD15CE"/>
    <w:rsid w:val="00CD1A4B"/>
    <w:rsid w:val="00CD1C68"/>
    <w:rsid w:val="00CD59B1"/>
    <w:rsid w:val="00CE38AF"/>
    <w:rsid w:val="00CE442E"/>
    <w:rsid w:val="00D26B79"/>
    <w:rsid w:val="00D26C1C"/>
    <w:rsid w:val="00D47191"/>
    <w:rsid w:val="00D8640C"/>
    <w:rsid w:val="00D97327"/>
    <w:rsid w:val="00DE799E"/>
    <w:rsid w:val="00DF574E"/>
    <w:rsid w:val="00E146B3"/>
    <w:rsid w:val="00E15430"/>
    <w:rsid w:val="00E2446D"/>
    <w:rsid w:val="00E35346"/>
    <w:rsid w:val="00E35408"/>
    <w:rsid w:val="00E37F73"/>
    <w:rsid w:val="00E46503"/>
    <w:rsid w:val="00E618FD"/>
    <w:rsid w:val="00E66067"/>
    <w:rsid w:val="00E848C1"/>
    <w:rsid w:val="00ED45DB"/>
    <w:rsid w:val="00F02C52"/>
    <w:rsid w:val="00F17F71"/>
    <w:rsid w:val="00F3666E"/>
    <w:rsid w:val="00F422F3"/>
    <w:rsid w:val="00F60598"/>
    <w:rsid w:val="00F72DAD"/>
    <w:rsid w:val="00FA2E02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2025-09-10T05:54:00Z</cp:lastPrinted>
  <dcterms:created xsi:type="dcterms:W3CDTF">2026-06-09T12:55:00Z</dcterms:created>
  <dcterms:modified xsi:type="dcterms:W3CDTF">2026-06-10T07:30:00Z</dcterms:modified>
</cp:coreProperties>
</file>