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BE6BBD" w:rsidP="00B3670E" w14:paraId="5C916CD2" w14:textId="730BE3F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B8588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28.05.2026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2734-117-08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5886" w:rsidP="00B85886" w14:paraId="2FD74D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</w:p>
    <w:p w:rsidR="00B85886" w:rsidP="00B85886" w14:paraId="6F7ACF4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5886" w:rsidP="00B85886" w14:paraId="2D0656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5886" w:rsidP="00B85886" w14:paraId="0BD6480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5886" w:rsidP="00B85886" w14:paraId="059B21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5886" w:rsidP="00B85886" w14:paraId="675C3F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5886" w:rsidP="00B85886" w14:paraId="7A91DD7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5886" w:rsidP="00B85886" w14:paraId="366D83F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5886" w:rsidP="00B85886" w14:paraId="15DA662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5886" w:rsidP="00B85886" w14:paraId="0FCD826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5886" w:rsidRPr="005F349D" w:rsidP="00B85886" w14:paraId="20026D01" w14:textId="768CB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ПОЛОЖЕННЯ</w:t>
      </w:r>
    </w:p>
    <w:p w:rsidR="00B85886" w:rsidRPr="005F349D" w:rsidP="00B85886" w14:paraId="181C745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Відділ технічної підтримки та інформації</w:t>
      </w:r>
    </w:p>
    <w:p w:rsidR="00B85886" w:rsidRPr="005F349D" w:rsidP="00B85886" w14:paraId="16A7F13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5886" w:rsidRPr="005F349D" w:rsidP="00B85886" w14:paraId="43DCB87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Управління </w:t>
      </w: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цифровізації</w:t>
      </w: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інформаційно-комп’ютерних технологій</w:t>
      </w:r>
    </w:p>
    <w:p w:rsidR="00B85886" w:rsidRPr="005F349D" w:rsidP="00B85886" w14:paraId="059EB5D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виконавчого комітету Броварської міської ради</w:t>
      </w:r>
    </w:p>
    <w:p w:rsidR="00B85886" w:rsidRPr="005F349D" w:rsidP="00B85886" w14:paraId="34B3649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</w:p>
    <w:p w:rsidR="00B85886" w:rsidRPr="006E3ED7" w:rsidP="00B85886" w14:paraId="6127642D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886" w:rsidRPr="006E3ED7" w:rsidP="00B85886" w14:paraId="3F3AF25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886" w:rsidRPr="006E3ED7" w:rsidP="00B85886" w14:paraId="536F748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886" w:rsidRPr="006E3ED7" w:rsidP="00B85886" w14:paraId="75D5599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886" w:rsidRPr="006E3ED7" w:rsidP="00B85886" w14:paraId="14DB092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886" w:rsidRPr="006E3ED7" w:rsidP="00B85886" w14:paraId="31FB6E4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886" w:rsidRPr="006E3ED7" w:rsidP="00B85886" w14:paraId="15C30B8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886" w:rsidRPr="006E3ED7" w:rsidP="00B85886" w14:paraId="769D7960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886" w:rsidRPr="006E3ED7" w:rsidP="00B85886" w14:paraId="1246617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886" w:rsidRPr="006E3ED7" w:rsidP="00B85886" w14:paraId="311518C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886" w:rsidP="00B85886" w14:paraId="11642CEA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886" w:rsidP="00B85886" w14:paraId="4B1BBD5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886" w:rsidP="00B85886" w14:paraId="023B6C2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886" w:rsidP="00B85886" w14:paraId="3CB0DAD3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886" w:rsidP="00B85886" w14:paraId="67C7B58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886" w:rsidRPr="006E3ED7" w:rsidP="00B85886" w14:paraId="738B196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886" w:rsidRPr="006E3ED7" w:rsidP="00B85886" w14:paraId="3A5BB607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3ED7">
        <w:rPr>
          <w:rFonts w:ascii="Times New Roman" w:eastAsia="Times New Roman" w:hAnsi="Times New Roman" w:cs="Times New Roman"/>
          <w:bCs/>
          <w:sz w:val="28"/>
          <w:szCs w:val="28"/>
        </w:rPr>
        <w:t>м. Бровари</w:t>
      </w:r>
    </w:p>
    <w:p w:rsidR="00B85886" w:rsidRPr="000E5249" w:rsidP="00B85886" w14:paraId="6B630A60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3ED7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6E3ED7">
        <w:rPr>
          <w:rFonts w:ascii="Times New Roman" w:eastAsia="Times New Roman" w:hAnsi="Times New Roman" w:cs="Times New Roman"/>
          <w:bCs/>
          <w:sz w:val="28"/>
          <w:szCs w:val="28"/>
        </w:rPr>
        <w:t xml:space="preserve"> рік</w:t>
      </w:r>
    </w:p>
    <w:p w:rsidR="00B85886" w:rsidRPr="005F349D" w:rsidP="00B85886" w14:paraId="5191EAE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86" w:rsidRPr="005F349D" w:rsidP="00B85886" w14:paraId="65EE6F38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</w:rPr>
        <w:t>1. Загальні положення</w:t>
      </w:r>
    </w:p>
    <w:p w:rsidR="00B85886" w:rsidRPr="005F349D" w:rsidP="00B85886" w14:paraId="072DB17B" w14:textId="777777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1.1. Відділ технічної підтримки та інформації (далі – Відділ) є структурним підрозділом Управління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та інформаційно-комп’ютерних технологій виконавчого комітету Броварської міської ради Броварського району Київської області (далі - Броварська міська рада) без статусу юридичної особи.</w:t>
      </w:r>
    </w:p>
    <w:p w:rsidR="00B85886" w:rsidRPr="005F349D" w:rsidP="00B85886" w14:paraId="7EFE7201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1.2. Відділ підзвітний та підконтрольний Броварській міській раді, підпорядкований її виконавчому комітету, міському голові, керуючому справами виконавчого комітету та керівнику управління, у межах розподілу повноважень.</w:t>
      </w:r>
    </w:p>
    <w:p w:rsidR="00B85886" w:rsidRPr="005F349D" w:rsidP="00B85886" w14:paraId="026884A8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1.3. Відділ у своїй діяльності керується Конституцією України, законами України «Про місцеве самоврядування в Україні», «Про інформацію», «Про доступ до публічної інформації», «Про захист інформації в інформаційно-комунікаційних системах», «Про основні засади забезпечення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України», «Про захист персональних даних», іншими нормативно-правовими актами у сфері інформаційних технологій, технічного захисту інформації,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, цифрового розвитку, актами Президента України, Кабінету Міністрів України, рішеннями Броварської міської ради та її виконавчого комітету, розпорядженнями міського голови, цим Положенням.</w:t>
      </w:r>
    </w:p>
    <w:p w:rsidR="00B85886" w:rsidRPr="005F349D" w:rsidP="00B85886" w14:paraId="7EB5D0E8" w14:textId="7777777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1.4. Відділ є відповідальним підрозділом за:</w:t>
      </w:r>
    </w:p>
    <w:p w:rsidR="00B85886" w:rsidRPr="005F349D" w:rsidP="00B85886" w14:paraId="201C571C" w14:textId="777777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технічну підтримку інформаційно-комунікаційних систем; </w:t>
      </w:r>
    </w:p>
    <w:p w:rsidR="00B85886" w:rsidRPr="005F349D" w:rsidP="00B85886" w14:paraId="7A469D44" w14:textId="777777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впровадження та розвиток цифрових рішень; </w:t>
      </w:r>
    </w:p>
    <w:p w:rsidR="00B85886" w:rsidRPr="005F349D" w:rsidP="00B85886" w14:paraId="020C4094" w14:textId="777777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технічного захисту інформації; </w:t>
      </w:r>
    </w:p>
    <w:p w:rsidR="00B85886" w:rsidRPr="005F349D" w:rsidP="00B85886" w14:paraId="2B161F72" w14:textId="777777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організацію та здійснення контролю за станом технічного захисту інформації; </w:t>
      </w:r>
    </w:p>
    <w:p w:rsidR="00B85886" w:rsidRPr="00B15F59" w:rsidP="00B85886" w14:paraId="0AC11C4E" w14:textId="777777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F59">
        <w:rPr>
          <w:rFonts w:ascii="Times New Roman" w:hAnsi="Times New Roman" w:cs="Times New Roman"/>
          <w:sz w:val="28"/>
          <w:szCs w:val="28"/>
        </w:rPr>
        <w:t xml:space="preserve">• організацію та координацію заходів із забезпечення </w:t>
      </w:r>
      <w:r w:rsidRPr="00B15F59">
        <w:rPr>
          <w:rFonts w:ascii="Times New Roman" w:hAnsi="Times New Roman" w:cs="Times New Roman"/>
          <w:sz w:val="28"/>
          <w:szCs w:val="28"/>
        </w:rPr>
        <w:t>кібербезпеки</w:t>
      </w:r>
      <w:r w:rsidRPr="00B15F59">
        <w:rPr>
          <w:rFonts w:ascii="Times New Roman" w:hAnsi="Times New Roman" w:cs="Times New Roman"/>
          <w:sz w:val="28"/>
          <w:szCs w:val="28"/>
        </w:rPr>
        <w:t xml:space="preserve"> у виконавчому комітеті.</w:t>
      </w:r>
    </w:p>
    <w:p w:rsidR="00B85886" w:rsidRPr="005F349D" w:rsidP="00B85886" w14:paraId="2D67962F" w14:textId="7777777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1.5. Начальник Відділу є відповідальною особою з питань цифрового розвитку, цифрових трансформацій і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(CDTO).</w:t>
      </w:r>
    </w:p>
    <w:p w:rsidR="00B85886" w:rsidRPr="005F349D" w:rsidP="00B85886" w14:paraId="79F9453D" w14:textId="7777777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1.6. Начальник Відділу у межах повноважень забезпечує організацію та координацію заходів з інформаційної безпеки та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кіберзахисту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у виконавчому комітеті Броварської міської ради.</w:t>
      </w:r>
    </w:p>
    <w:p w:rsidR="00B85886" w:rsidP="00B85886" w14:paraId="6AE22FE4" w14:textId="7777777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r w:rsidRPr="005F3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Терміни та скорочення вживаються у значеннях, визначених Положенням про Управління </w:t>
      </w:r>
      <w:r w:rsidRPr="005F3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цифровізації</w:t>
      </w:r>
      <w:r w:rsidRPr="005F3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інформаційно-комп’ютерних технологій.</w:t>
      </w:r>
    </w:p>
    <w:p w:rsidR="00B85886" w:rsidRPr="005F349D" w:rsidP="00B85886" w14:paraId="02542C0D" w14:textId="7777777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886" w:rsidRPr="005F349D" w:rsidP="00B85886" w14:paraId="722AA9B0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</w:rPr>
        <w:t>2. Мета діяльності Відділу</w:t>
      </w:r>
    </w:p>
    <w:p w:rsidR="00B85886" w:rsidRPr="005F349D" w:rsidP="00B85886" w14:paraId="69BCC344" w14:textId="777777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2.1. Метою діяльності Відділу є забезпечення безперебійного функціонування інформаційно-комунікаційних систем, впровадження цифрової трансформації, технічний супровід діяльності виконавчих органів, а також забезпечення технічного захисту інформації та належного рівня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5886" w:rsidRPr="005F349D" w:rsidP="00B85886" w14:paraId="099C0211" w14:textId="77777777">
      <w:pPr>
        <w:spacing w:after="0" w:line="240" w:lineRule="auto"/>
        <w:ind w:firstLine="360"/>
        <w:rPr>
          <w:rFonts w:ascii="Calibri" w:eastAsia="Times New Roman" w:hAnsi="Calibri" w:cs="Times New Roman"/>
        </w:rPr>
      </w:pPr>
    </w:p>
    <w:p w:rsidR="00B85886" w:rsidRPr="005F349D" w:rsidP="00B85886" w14:paraId="4107EB0A" w14:textId="7777777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</w:rPr>
        <w:t>3. Основні завдання та функції Відділу</w:t>
      </w:r>
    </w:p>
    <w:p w:rsidR="00B85886" w:rsidRPr="005F349D" w:rsidP="00B85886" w14:paraId="67D0C68E" w14:textId="77777777">
      <w:pPr>
        <w:spacing w:before="100" w:beforeAutospacing="1" w:after="100" w:afterAutospacing="1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3.1. У сфері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та ІТ:</w:t>
      </w:r>
    </w:p>
    <w:p w:rsidR="00B85886" w:rsidRPr="005F349D" w:rsidP="00B85886" w14:paraId="4F5E3351" w14:textId="77777777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3.1.1. Впровадження процесів цифрового розвитку, цифрової трансформації і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5886" w:rsidRPr="005F349D" w:rsidP="00B85886" w14:paraId="6BE37C52" w14:textId="77777777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3.1.2. Запровадження сучасних інформаційних технологій.</w:t>
      </w:r>
    </w:p>
    <w:p w:rsidR="00B85886" w:rsidRPr="005F349D" w:rsidP="00B85886" w14:paraId="11254416" w14:textId="77777777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3.1.3. Адміністрування системи електронного документообігу.</w:t>
      </w:r>
    </w:p>
    <w:p w:rsidR="00B85886" w:rsidRPr="005F349D" w:rsidP="00B85886" w14:paraId="5DB1C1DA" w14:textId="77777777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3.1.4. Забезпечення технічного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супровіду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програмного забезпечення.</w:t>
      </w:r>
    </w:p>
    <w:p w:rsidR="00B85886" w:rsidRPr="005F349D" w:rsidP="00B85886" w14:paraId="0766BB70" w14:textId="77777777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3.1.5. Організація роботи автоматизованих робочих місць.</w:t>
      </w:r>
    </w:p>
    <w:p w:rsidR="00B85886" w:rsidRPr="005F349D" w:rsidP="00B85886" w14:paraId="0B31791A" w14:textId="77777777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3.1.6. Надання консультаційної допомоги користувачам.</w:t>
      </w:r>
    </w:p>
    <w:p w:rsidR="00B85886" w:rsidRPr="005F349D" w:rsidP="00B85886" w14:paraId="03FFA3E1" w14:textId="77777777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3.1.7. Забезпечення розвитку цифрових навичок працівників.</w:t>
      </w:r>
    </w:p>
    <w:p w:rsidR="00B85886" w:rsidRPr="005F349D" w:rsidP="00B85886" w14:paraId="013EA285" w14:textId="77777777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3.1.8. Проведення навчань користувачів.</w:t>
      </w:r>
    </w:p>
    <w:p w:rsidR="00B85886" w:rsidRPr="005F349D" w:rsidP="00B85886" w14:paraId="5AED6922" w14:textId="77777777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3.2. У сфері технічної підтримки:</w:t>
      </w:r>
    </w:p>
    <w:p w:rsidR="00B85886" w:rsidRPr="005F349D" w:rsidP="00B85886" w14:paraId="60E72C9F" w14:textId="7777777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3.2.1. Забезпечення функціонування комп’ютерної техніки, мереж та оргтехніки.</w:t>
      </w:r>
    </w:p>
    <w:p w:rsidR="00B85886" w:rsidRPr="005F349D" w:rsidP="00B85886" w14:paraId="1FA7AAF4" w14:textId="7777777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3.2.2. Проведення тестування, діагностики та ремонту техніки.</w:t>
      </w:r>
    </w:p>
    <w:p w:rsidR="00B85886" w:rsidRPr="005F349D" w:rsidP="00B85886" w14:paraId="7E560849" w14:textId="7777777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3.2.3. Організація сервісного обслуговування.</w:t>
      </w:r>
    </w:p>
    <w:p w:rsidR="00B85886" w:rsidRPr="005F349D" w:rsidP="00B85886" w14:paraId="4588DAD2" w14:textId="7777777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3.2.4. Забезпечення супроводу локальних мереж.</w:t>
      </w:r>
    </w:p>
    <w:p w:rsidR="00B85886" w:rsidRPr="005F349D" w:rsidP="00B85886" w14:paraId="2E3F7F56" w14:textId="7777777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3.2.5. Координація переміщення техніки.</w:t>
      </w:r>
    </w:p>
    <w:p w:rsidR="00B85886" w:rsidRPr="005F349D" w:rsidP="00B85886" w14:paraId="5504BFF0" w14:textId="7777777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3.2.6. Забезпечення технічного супроводу сесій, засідань, нарад.</w:t>
      </w:r>
    </w:p>
    <w:p w:rsidR="00B85886" w:rsidRPr="005F349D" w:rsidP="00B85886" w14:paraId="32442EC8" w14:textId="7777777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3.2.7. Забезпечення функціонування системи голосування, трансляцій та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вебпорталу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5886" w:rsidRPr="005F349D" w:rsidP="00B85886" w14:paraId="7CC38B44" w14:textId="7777777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3.2.8. Забезпечення технічного супроводу, адміністрування, налаштування, оновлення та безперебійного функціонування інтерактивних інформаційних систем меморіального та суспільно-інформаційного призначення, офіційних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вебресурсів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і цифрових платформ Броварської міської ради.</w:t>
      </w:r>
    </w:p>
    <w:p w:rsidR="00B85886" w:rsidRPr="005F349D" w:rsidP="00B85886" w14:paraId="74C29D05" w14:textId="77777777">
      <w:pPr>
        <w:spacing w:before="100" w:beforeAutospacing="1" w:after="100" w:afterAutospacing="1" w:line="240" w:lineRule="auto"/>
        <w:ind w:firstLine="426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3.3. У сфері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та обліку:</w:t>
      </w:r>
    </w:p>
    <w:p w:rsidR="00B85886" w:rsidRPr="005F349D" w:rsidP="00B85886" w14:paraId="690EC99E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3.3.1. Підготовка технічних характеристик для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ІТ-обладнання.</w:t>
      </w:r>
    </w:p>
    <w:p w:rsidR="00B85886" w:rsidRPr="005F349D" w:rsidP="00B85886" w14:paraId="77599587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3.3.2. Аналіз ринку апаратних та програмних рішень.</w:t>
      </w:r>
    </w:p>
    <w:p w:rsidR="00B85886" w:rsidRPr="005F349D" w:rsidP="00B85886" w14:paraId="42CA41CC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3.3.3. Забезпечення обліку та інвентаризації техніки.</w:t>
      </w:r>
    </w:p>
    <w:p w:rsidR="00B85886" w:rsidRPr="005F349D" w:rsidP="00B85886" w14:paraId="644AFC5C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3.3.4. Забезпечення зберігання резервного обладнання.</w:t>
      </w:r>
    </w:p>
    <w:p w:rsidR="00B85886" w:rsidRPr="005F349D" w:rsidP="00B85886" w14:paraId="2BC039AD" w14:textId="77777777">
      <w:pPr>
        <w:spacing w:before="100" w:beforeAutospacing="1" w:after="100" w:afterAutospacing="1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3.4. У сфері технічного захисту інформації (ТЗІ) та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Відділ визначено підрозділом, на який покладається забезпечення технічного захисту інформації та контроль за його станом:</w:t>
      </w:r>
    </w:p>
    <w:p w:rsidR="00B85886" w:rsidRPr="005F349D" w:rsidP="00B85886" w14:paraId="08717D0A" w14:textId="7777777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3.4.1. Організація розроблення, впровадження та супроводження заходів з ТЗІ.</w:t>
      </w:r>
    </w:p>
    <w:p w:rsidR="00B85886" w:rsidRPr="005F349D" w:rsidP="00B85886" w14:paraId="04D69E49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3.4.2. Організація проведення обстеження середовищ функціонування ІКС.</w:t>
      </w:r>
    </w:p>
    <w:p w:rsidR="00B85886" w:rsidRPr="005F349D" w:rsidP="00B85886" w14:paraId="38830C18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3.4.3. Здійснення контролю за станом ТЗІ у структурних підрозділах.</w:t>
      </w:r>
    </w:p>
    <w:p w:rsidR="00B85886" w:rsidRPr="005F349D" w:rsidP="00B85886" w14:paraId="1673C9B1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3.4.4. Організація та координація створення і функціонування КСЗІ.</w:t>
      </w:r>
    </w:p>
    <w:p w:rsidR="00B85886" w:rsidRPr="005F349D" w:rsidP="00B85886" w14:paraId="730D3E06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3.4.5. Здійснення контролю за функціонуванням КСЗІ.</w:t>
      </w:r>
    </w:p>
    <w:p w:rsidR="00B85886" w:rsidRPr="005F349D" w:rsidP="00B85886" w14:paraId="5E116B42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3.4.6. Підготовка пропозицій щодо впровадження КСЗІ.</w:t>
      </w:r>
    </w:p>
    <w:p w:rsidR="00B85886" w:rsidRPr="005F349D" w:rsidP="00B85886" w14:paraId="5D4C9F36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3.4.7. Організація обліку та аналіз подій інформаційної безпеки.</w:t>
      </w:r>
    </w:p>
    <w:p w:rsidR="00B85886" w:rsidRPr="005F349D" w:rsidP="00B85886" w14:paraId="5F84CB75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3.4.8. Участь у розробленні нормативних документів з ТЗІ.</w:t>
      </w:r>
    </w:p>
    <w:p w:rsidR="00B85886" w:rsidRPr="005F349D" w:rsidP="00B85886" w14:paraId="047E367A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3.4.9. Здійснення моніторингу ІКС та виявлення вразливостей.</w:t>
      </w:r>
    </w:p>
    <w:p w:rsidR="00B85886" w:rsidRPr="005F349D" w:rsidP="00B85886" w14:paraId="78FC9A2B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3.4.10. Організація резервного копіювання та відновлення інформації.</w:t>
      </w:r>
    </w:p>
    <w:p w:rsidR="00B85886" w:rsidRPr="005F349D" w:rsidP="00B85886" w14:paraId="0DB35823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3.4.11. Забезпечення управління доступом до інформаційних систем.</w:t>
      </w:r>
    </w:p>
    <w:p w:rsidR="00B85886" w:rsidRPr="005F349D" w:rsidP="00B85886" w14:paraId="3448FB93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3.4.12. Організація реагування на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кіберінциденти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5886" w:rsidRPr="005F349D" w:rsidP="00B85886" w14:paraId="6EE80D77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3.4.13. Забезпечення ведення журналів подій безпеки.</w:t>
      </w:r>
    </w:p>
    <w:p w:rsidR="00B85886" w:rsidRPr="005F349D" w:rsidP="00B85886" w14:paraId="575990FB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3.4.14. Взаємодія з CERT-UA, ДКІБ СБУ.</w:t>
      </w:r>
    </w:p>
    <w:p w:rsidR="00B85886" w:rsidRPr="005F349D" w:rsidP="00B85886" w14:paraId="221BC5AD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3.4.15. Проведення оцінки ризиків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5886" w:rsidRPr="005F349D" w:rsidP="00B85886" w14:paraId="1E7B452F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3.4.16. Підготовка звітів щодо стану інформаційної безпеки.</w:t>
      </w:r>
    </w:p>
    <w:p w:rsidR="00B85886" w:rsidRPr="005F349D" w:rsidP="00B85886" w14:paraId="7A19CC8D" w14:textId="77777777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3.4.17. Організація навчання з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кібергігієни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5886" w:rsidRPr="005F349D" w:rsidP="00B85886" w14:paraId="4AC92B11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</w:rPr>
        <w:t>4. Права Відділу</w:t>
      </w:r>
    </w:p>
    <w:p w:rsidR="00B85886" w:rsidRPr="005F349D" w:rsidP="00B85886" w14:paraId="2286101B" w14:textId="77777777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4.1. Отримувати в установленому порядку інформацію, документи та матеріали, необхідні для виконання покладених завдань, від виконавчих органів Броварської міської ради, комунальних підприємств, установ та закладів, у межах своєї компетенції.</w:t>
      </w:r>
    </w:p>
    <w:p w:rsidR="00B85886" w:rsidRPr="005F349D" w:rsidP="00B85886" w14:paraId="0C24A8FD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4.2. Ініціювати проведення перевірок стану ІКС і ТЗІ.</w:t>
      </w:r>
    </w:p>
    <w:p w:rsidR="00B85886" w:rsidRPr="005F349D" w:rsidP="00B85886" w14:paraId="7573A8D4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4.3. Вимагати усунення виявлених порушень вимог законодавства у сфері технічного захисту інформації, а також недоліків у функціонуванні ІКС.</w:t>
      </w:r>
    </w:p>
    <w:p w:rsidR="00B85886" w:rsidRPr="005F349D" w:rsidP="00B85886" w14:paraId="7120D2AF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4.4. Залучати в установленому порядку спеціалістів виконавчих органів, комунальних підприємств, установ та закладів для проведення перевірок, оцінки стану ІКС і ТЗІ та підготовки відповідних висновків.</w:t>
      </w:r>
    </w:p>
    <w:p w:rsidR="00B85886" w:rsidRPr="005F349D" w:rsidP="00B85886" w14:paraId="133F8594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4.5. Вносити пропозиції керівництву щодо вдосконалення стану ІКС і ТЗІ, усунення виявлених порушень та запобігання їм.</w:t>
      </w:r>
    </w:p>
    <w:p w:rsidR="00B85886" w:rsidRPr="005F349D" w:rsidP="00B85886" w14:paraId="06F437F1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4.6. Організовувати та ініціювати проведення навчань, інструктажів, тренінгів, а також заходів з підвищення кваліфікації працівників виконавчих органів з питань цифрових навичок, інформаційної безпеки та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кіберзахисту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5886" w:rsidRPr="005F349D" w:rsidP="00B85886" w14:paraId="6212BC5D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4.7. Залучати до проведення навчань зовнішніх експертів, установи та організації.</w:t>
      </w:r>
    </w:p>
    <w:p w:rsidR="00B85886" w:rsidRPr="005F349D" w:rsidP="00B85886" w14:paraId="03D1353F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</w:rPr>
        <w:t>5. Керівництво Відділом</w:t>
      </w:r>
    </w:p>
    <w:p w:rsidR="00B85886" w:rsidRPr="005F349D" w:rsidP="00B85886" w14:paraId="0BF4763A" w14:textId="77777777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5.1. Відділ очолює начальник.</w:t>
      </w:r>
      <w:bookmarkStart w:id="2" w:name="_Hlk228437052"/>
    </w:p>
    <w:p w:rsidR="00B85886" w:rsidRPr="005F349D" w:rsidP="00B85886" w14:paraId="3C68355C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5.2. Начальник Відділу </w:t>
      </w:r>
      <w:bookmarkEnd w:id="2"/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призначається на посаду та звільняється з посади міським головою за поданням начальника Управління у встановленому законодавством порядку. </w:t>
      </w:r>
    </w:p>
    <w:p w:rsidR="00B85886" w:rsidP="00B85886" w14:paraId="04D3DD4C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5.3. Начальник організовує роботу Відділу та несе персональну відповідальність.</w:t>
      </w:r>
    </w:p>
    <w:p w:rsidR="00B85886" w:rsidRPr="005F349D" w:rsidP="00B85886" w14:paraId="4EDD5C0A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886" w:rsidRPr="005F349D" w:rsidP="00B85886" w14:paraId="1D20C4A6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</w:rPr>
        <w:t>6. Повноваження начальника Відділу</w:t>
      </w:r>
    </w:p>
    <w:p w:rsidR="00B85886" w:rsidRPr="005F349D" w:rsidP="00B85886" w14:paraId="0D24E60E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6.1. Організовує роботу Відділу.</w:t>
      </w:r>
    </w:p>
    <w:p w:rsidR="00B85886" w:rsidRPr="005F349D" w:rsidP="00B85886" w14:paraId="5B9A6114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6.2. Координує діяльність працівників.</w:t>
      </w:r>
    </w:p>
    <w:p w:rsidR="00B85886" w:rsidRPr="005F349D" w:rsidP="00B85886" w14:paraId="4C8B2CBC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6.3. Забезпечує виконання завдань у сфері ІТ, ТЗІ та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5886" w:rsidRPr="005F349D" w:rsidP="00B85886" w14:paraId="123FF46D" w14:textId="777777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6.4. Як відповідальна особа з інформаційної безпеки та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кіберзахисту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85886" w:rsidRPr="005F349D" w:rsidP="00B85886" w14:paraId="3A90C20E" w14:textId="777777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• формує та реалізує політику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85886" w:rsidRPr="005F349D" w:rsidP="00B85886" w14:paraId="5E715F5D" w14:textId="777777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• координує діяльність структурних підрозділів;</w:t>
      </w:r>
    </w:p>
    <w:p w:rsidR="00B85886" w:rsidRPr="005F349D" w:rsidP="00B85886" w14:paraId="3E64492E" w14:textId="777777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• проводить аудит стану інформаційної безпеки та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кіберзахисту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в ІКС;</w:t>
      </w:r>
    </w:p>
    <w:p w:rsidR="00B85886" w:rsidRPr="005F349D" w:rsidP="00B85886" w14:paraId="28582DBF" w14:textId="777777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• організовує реагування на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кіберінциденти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85886" w:rsidRPr="005F349D" w:rsidP="00B85886" w14:paraId="59DFCF87" w14:textId="777777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• взаємодіє з уповноваженими державними органами.</w:t>
      </w:r>
    </w:p>
    <w:p w:rsidR="00B85886" w:rsidRPr="005F349D" w:rsidP="00B85886" w14:paraId="7A295165" w14:textId="777777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6.5. Як CDTO (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цифровізація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B85886" w:rsidRPr="005F349D" w:rsidP="00B85886" w14:paraId="1E248A5A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• формує та реалізує політику цифрового розвитку;</w:t>
      </w:r>
    </w:p>
    <w:p w:rsidR="00B85886" w:rsidRPr="005F349D" w:rsidP="00B85886" w14:paraId="7ADC5F81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• координує процеси цифрової трансформації;</w:t>
      </w:r>
    </w:p>
    <w:p w:rsidR="00B85886" w:rsidRPr="005F349D" w:rsidP="00B85886" w14:paraId="7348DCA2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• забезпечує впровадження цифрових сервісів;</w:t>
      </w:r>
    </w:p>
    <w:p w:rsidR="00B85886" w:rsidRPr="005F349D" w:rsidP="00B85886" w14:paraId="4D452DF5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• організовує використання електронного підпису;</w:t>
      </w:r>
    </w:p>
    <w:p w:rsidR="00B85886" w:rsidRPr="005F349D" w:rsidP="00B85886" w14:paraId="7200FAA0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• взаємодіє з державними органами з питань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5886" w:rsidRPr="005F349D" w:rsidP="00B85886" w14:paraId="2A9BB82C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</w:rPr>
        <w:t>7. Взаємодія</w:t>
      </w:r>
    </w:p>
    <w:p w:rsidR="00B85886" w:rsidRPr="005F349D" w:rsidP="00B85886" w14:paraId="32F5472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7.1. Відділ під час виконання покладених на нього завдань взаємодіє з виконавчими органами Броварської міської ради, комунальними підприємствами, установами та закладами, а також у встановленому законодавством порядку — з підприємствами, установами, організаціями незалежно від форми власності, зокрема з постачальниками програмного забезпечення, підрядними та обслуговуючими організаціями та з уповноваженими державними органами у сфері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 (зокрема CERT-UA, 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Держспецзв’язку</w:t>
      </w:r>
      <w:r w:rsidRPr="005F349D">
        <w:rPr>
          <w:rFonts w:ascii="Times New Roman" w:eastAsia="Times New Roman" w:hAnsi="Times New Roman" w:cs="Times New Roman"/>
          <w:sz w:val="28"/>
          <w:szCs w:val="28"/>
        </w:rPr>
        <w:t>, СБУ та іншими уповноваженими органами).</w:t>
      </w:r>
    </w:p>
    <w:p w:rsidR="00B85886" w:rsidRPr="005F349D" w:rsidP="00B85886" w14:paraId="06B679FC" w14:textId="7777777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</w:rPr>
      </w:pPr>
    </w:p>
    <w:p w:rsidR="00B85886" w:rsidRPr="005F349D" w:rsidP="00B85886" w14:paraId="217266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7.2. Виконавчі органи Броварської міської ради:</w:t>
      </w:r>
    </w:p>
    <w:p w:rsidR="00B85886" w:rsidRPr="005F349D" w:rsidP="00B85886" w14:paraId="3CD23D6C" w14:textId="7777777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визначають відповідальних осіб з питань ТЗІ у встановленому порядку; </w:t>
      </w:r>
    </w:p>
    <w:p w:rsidR="00B85886" w:rsidRPr="005F349D" w:rsidP="00B85886" w14:paraId="688B2FAC" w14:textId="7777777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сприяють діяльності Відділу; </w:t>
      </w:r>
    </w:p>
    <w:p w:rsidR="00B85886" w:rsidRPr="005F349D" w:rsidP="00B85886" w14:paraId="3EB0D8B7" w14:textId="7777777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забезпечують доступ до систем та приміщень; </w:t>
      </w:r>
    </w:p>
    <w:p w:rsidR="00B85886" w:rsidRPr="005F349D" w:rsidP="00B85886" w14:paraId="2176A84B" w14:textId="7777777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 xml:space="preserve">забезпечують виконання вимог ТЗІ. </w:t>
      </w:r>
    </w:p>
    <w:p w:rsidR="00B85886" w:rsidRPr="005F349D" w:rsidP="00B85886" w14:paraId="6023077B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</w:rPr>
        <w:t>8. Координація</w:t>
      </w:r>
    </w:p>
    <w:p w:rsidR="00B85886" w:rsidRPr="005F349D" w:rsidP="00B85886" w14:paraId="3AE2E967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8.1. Начальник Управління у межах повноважень забезпечує загальну координацію робіт з технічного захисту інформації у виконавчому комітеті.</w:t>
      </w:r>
    </w:p>
    <w:p w:rsidR="00B85886" w:rsidRPr="005F349D" w:rsidP="00B85886" w14:paraId="2E20E797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b/>
          <w:bCs/>
          <w:sz w:val="28"/>
          <w:szCs w:val="28"/>
        </w:rPr>
        <w:t>9. Заключні положення</w:t>
      </w:r>
    </w:p>
    <w:p w:rsidR="00B85886" w:rsidRPr="005F349D" w:rsidP="00B85886" w14:paraId="3F615729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9.1. Реорганізація або ліквідація Відділу здійснюється за рішенням Броварської міської ради відповідно до вимог чинного законодавства України.</w:t>
      </w:r>
    </w:p>
    <w:p w:rsidR="00B85886" w:rsidRPr="005F349D" w:rsidP="00B85886" w14:paraId="1459886E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9.2. Структура та штатна чисельність Відділу затверджуються рішенням Броварської міської ради.</w:t>
      </w:r>
    </w:p>
    <w:p w:rsidR="00B85886" w:rsidP="00B85886" w14:paraId="49D390D8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49D">
        <w:rPr>
          <w:rFonts w:ascii="Times New Roman" w:eastAsia="Times New Roman" w:hAnsi="Times New Roman" w:cs="Times New Roman"/>
          <w:sz w:val="28"/>
          <w:szCs w:val="28"/>
        </w:rPr>
        <w:t>9.3. Зміни до Положення вносяться у встановленому порядку.</w:t>
      </w:r>
    </w:p>
    <w:p w:rsidR="00B85886" w:rsidP="00B85886" w14:paraId="546880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886" w:rsidRPr="005F349D" w:rsidP="00B85886" w14:paraId="481FBD6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886" w:rsidRPr="005F349D" w:rsidP="00B85886" w14:paraId="04B31EF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49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5F34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34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34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34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34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34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34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34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ermEnd w:id="1"/>
    <w:p w:rsidR="004F7CAD" w:rsidRPr="00EE06C3" w:rsidP="00B85886" w14:paraId="5FF0D8BD" w14:textId="7611B2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8D73171"/>
    <w:multiLevelType w:val="multilevel"/>
    <w:tmpl w:val="E1F2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E10FB4"/>
    <w:multiLevelType w:val="multilevel"/>
    <w:tmpl w:val="46B0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5249"/>
    <w:rsid w:val="000E7ADA"/>
    <w:rsid w:val="000F3141"/>
    <w:rsid w:val="00131AEA"/>
    <w:rsid w:val="0019083E"/>
    <w:rsid w:val="001D73DB"/>
    <w:rsid w:val="002D71B2"/>
    <w:rsid w:val="003044F0"/>
    <w:rsid w:val="00330ABB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F349D"/>
    <w:rsid w:val="0066012A"/>
    <w:rsid w:val="00660131"/>
    <w:rsid w:val="006E3ED7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15F59"/>
    <w:rsid w:val="00B20C04"/>
    <w:rsid w:val="00B3670E"/>
    <w:rsid w:val="00B85886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CB6B3A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5611</Words>
  <Characters>3199</Characters>
  <Application>Microsoft Office Word</Application>
  <DocSecurity>8</DocSecurity>
  <Lines>26</Lines>
  <Paragraphs>17</Paragraphs>
  <ScaleCrop>false</ScaleCrop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22</cp:revision>
  <dcterms:created xsi:type="dcterms:W3CDTF">2023-03-27T06:26:00Z</dcterms:created>
  <dcterms:modified xsi:type="dcterms:W3CDTF">2026-05-28T06:29:00Z</dcterms:modified>
</cp:coreProperties>
</file>