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518F0D7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0B5F5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28.05.2026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2734-117-08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8A1" w:rsidP="000B38A1" w14:paraId="3284CA8B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ermStart w:id="1" w:edGrp="everyone"/>
    </w:p>
    <w:p w:rsidR="000B38A1" w:rsidP="000B38A1" w14:paraId="5F83056E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0B38A1" w:rsidP="000B38A1" w14:paraId="45687C78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0B38A1" w:rsidP="000B38A1" w14:paraId="2F8430FF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0B38A1" w:rsidP="000B38A1" w14:paraId="47345AC5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0B38A1" w:rsidP="000B38A1" w14:paraId="760B2CC3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0B38A1" w:rsidP="000B38A1" w14:paraId="012AEC97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0B38A1" w:rsidP="000B38A1" w14:paraId="64C0B9C4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0B38A1" w:rsidP="000B38A1" w14:paraId="2A8D58FA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0B38A1" w:rsidP="000B38A1" w14:paraId="5E1A1A42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0B38A1" w:rsidRPr="00B62DFD" w:rsidP="003851B6" w14:paraId="481A42AD" w14:textId="0B9B410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B62D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ПОЛОЖЕННЯ</w:t>
      </w:r>
    </w:p>
    <w:p w:rsidR="000B38A1" w:rsidP="003851B6" w14:paraId="327CBB71" w14:textId="66EE3524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ідділ інформаційної політики та </w:t>
      </w: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</w:rPr>
        <w:t>зв’язків</w:t>
      </w: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 громадськістю</w:t>
      </w:r>
    </w:p>
    <w:p w:rsidR="00B815EB" w:rsidP="003851B6" w14:paraId="5B799A8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38A1" w:rsidRPr="00B62DFD" w:rsidP="003851B6" w14:paraId="2018D2B8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правління </w:t>
      </w: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цифровізації</w:t>
      </w: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інформаційно-комп’ютерних технологій</w:t>
      </w:r>
    </w:p>
    <w:p w:rsidR="000B38A1" w:rsidRPr="00B62DFD" w:rsidP="003851B6" w14:paraId="735890EB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виконавчого комітету Броварської міської ради</w:t>
      </w:r>
    </w:p>
    <w:p w:rsidR="000B38A1" w:rsidRPr="00B62DFD" w:rsidP="003851B6" w14:paraId="27BC6A6E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</w:p>
    <w:p w:rsidR="000B38A1" w:rsidRPr="00B62DFD" w:rsidP="000B38A1" w14:paraId="024BB68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RPr="006E3ED7" w:rsidP="000B38A1" w14:paraId="2DA65E9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RPr="006E3ED7" w:rsidP="000B38A1" w14:paraId="6286AE6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RPr="006E3ED7" w:rsidP="000B38A1" w14:paraId="63DC979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RPr="006E3ED7" w:rsidP="000B38A1" w14:paraId="20AFE88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RPr="006E3ED7" w:rsidP="000B38A1" w14:paraId="17783BC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RPr="006E3ED7" w:rsidP="000B38A1" w14:paraId="7A9994E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RPr="006E3ED7" w:rsidP="000B38A1" w14:paraId="70F380A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RPr="006E3ED7" w:rsidP="000B38A1" w14:paraId="489B227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RPr="006E3ED7" w:rsidP="000B38A1" w14:paraId="0286180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RPr="006E3ED7" w:rsidP="000B38A1" w14:paraId="6D55AF5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P="000B38A1" w14:paraId="0B34B02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P="000B38A1" w14:paraId="29C2AE7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P="000B38A1" w14:paraId="2CACD48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P="000B38A1" w14:paraId="7D6297E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P="000B38A1" w14:paraId="4A69AC91" w14:textId="3B8503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1B6" w:rsidRPr="006E3ED7" w:rsidP="000B38A1" w14:paraId="78E9FDD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RPr="006E3ED7" w:rsidP="000B38A1" w14:paraId="530E0D11" w14:textId="7777777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>м. Бровари</w:t>
      </w:r>
    </w:p>
    <w:p w:rsidR="000B38A1" w:rsidRPr="000E5249" w:rsidP="000B38A1" w14:paraId="5D182F93" w14:textId="7777777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 xml:space="preserve"> рік</w:t>
      </w:r>
    </w:p>
    <w:p w:rsidR="000B38A1" w:rsidRPr="00B62DFD" w:rsidP="000B38A1" w14:paraId="03E5F18C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</w:rPr>
        <w:t>1. Загальні положення</w:t>
      </w:r>
    </w:p>
    <w:p w:rsidR="000B38A1" w:rsidP="000B38A1" w14:paraId="277044DA" w14:textId="777777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1.1. Відділ інформаційної політики та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зв’язків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 з громадськістю (далі – Відділ) є структурним підрозділом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правління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 та інформаційно-комп’ютерних технологій виконавчого комітету </w:t>
      </w:r>
      <w:r w:rsidRPr="007D4484">
        <w:rPr>
          <w:rFonts w:ascii="Times New Roman" w:eastAsia="Times New Roman" w:hAnsi="Times New Roman" w:cs="Times New Roman"/>
          <w:sz w:val="28"/>
          <w:szCs w:val="28"/>
        </w:rPr>
        <w:t>Броварської міської ради Броварського району Київської області (далі - Броварська міська рада) без статусу юридичної особи.</w:t>
      </w:r>
    </w:p>
    <w:p w:rsidR="000B38A1" w:rsidRPr="007D4484" w:rsidP="000B38A1" w14:paraId="190E337E" w14:textId="777777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P="000B38A1" w14:paraId="50DA298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1.2. Відділ підзвітний та підконтрольний Броварській міській раді, підпорядкований виконавчому комітету, міському голові, керуючому справами виконавчого комітету та керівнику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правління відповідно до розподілу повноважень.</w:t>
      </w:r>
    </w:p>
    <w:p w:rsidR="000B38A1" w:rsidRPr="005C5FD5" w:rsidP="000B38A1" w14:paraId="5C775E0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P="000B38A1" w14:paraId="6A5F31C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1.3. У своїй діяльності Відділ керується Конституцією України,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законами України «Про місцеве самоврядування в Україні», «Про інформацію», «Про доступ до публічної інформації», «Про звернення громадян», «Про медіа», «Про захист персональних даних», «Про електронні комунікації», «Про захист інформації в інформаційно-комунікаційних системах», «Про основні засади забезпечення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 України», а також актами Президента України,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абінету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іністрів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, рішеннями 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>Броварськ</w:t>
      </w:r>
      <w:r>
        <w:rPr>
          <w:rFonts w:ascii="Times New Roman" w:eastAsia="Times New Roman" w:hAnsi="Times New Roman" w:cs="Times New Roman"/>
          <w:sz w:val="28"/>
          <w:szCs w:val="28"/>
        </w:rPr>
        <w:t>ої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 xml:space="preserve"> місь</w:t>
      </w:r>
      <w:r>
        <w:rPr>
          <w:rFonts w:ascii="Times New Roman" w:eastAsia="Times New Roman" w:hAnsi="Times New Roman" w:cs="Times New Roman"/>
          <w:sz w:val="28"/>
          <w:szCs w:val="28"/>
        </w:rPr>
        <w:t>кої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 xml:space="preserve"> рад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, викон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авчого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sz w:val="28"/>
          <w:szCs w:val="28"/>
        </w:rPr>
        <w:t>ітету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, розпорядженнями міського голови та цим Положенням.</w:t>
      </w:r>
    </w:p>
    <w:p w:rsidR="000B38A1" w:rsidRPr="00D07098" w:rsidP="000B38A1" w14:paraId="61053CBD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1B6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1.4.</w:t>
      </w:r>
      <w:r w:rsidRPr="00D07098">
        <w:rPr>
          <w:rStyle w:val="Strong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7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Терміни та скорочення вживаються у значеннях, визначених Положенням про Управління </w:t>
      </w:r>
      <w:r w:rsidRPr="00D07098">
        <w:rPr>
          <w:rFonts w:ascii="Times New Roman" w:hAnsi="Times New Roman" w:cs="Times New Roman"/>
          <w:color w:val="000000" w:themeColor="text1"/>
          <w:sz w:val="28"/>
          <w:szCs w:val="28"/>
        </w:rPr>
        <w:t>цифровізації</w:t>
      </w:r>
      <w:r w:rsidRPr="00D07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інформаційно-комп’ютерних технологій.</w:t>
      </w:r>
    </w:p>
    <w:p w:rsidR="000B38A1" w:rsidRPr="005C5FD5" w:rsidP="000B38A1" w14:paraId="20F80743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b/>
          <w:bCs/>
          <w:sz w:val="28"/>
          <w:szCs w:val="28"/>
        </w:rPr>
        <w:t>2. Мета діяльност</w:t>
      </w: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</w:rPr>
        <w:t>і</w:t>
      </w:r>
    </w:p>
    <w:p w:rsidR="000B38A1" w:rsidRPr="005C5FD5" w:rsidP="000B38A1" w14:paraId="663B5EB1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2.1. Забезпечення відкритості та прозорості діяльності органів місцевого самоврядування, реалізація інформаційної політики громади, розвиток цифрових комунікацій, формування єдиного інформаційного простору та протидія інформаційним загрозам.</w:t>
      </w:r>
    </w:p>
    <w:p w:rsidR="000B38A1" w:rsidRPr="005C5FD5" w:rsidP="000B38A1" w14:paraId="0EACA5D6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b/>
          <w:bCs/>
          <w:sz w:val="28"/>
          <w:szCs w:val="28"/>
        </w:rPr>
        <w:t>3. Основні завдання та функції</w:t>
      </w:r>
    </w:p>
    <w:p w:rsidR="000B38A1" w:rsidRPr="00BB7EE7" w:rsidP="000B38A1" w14:paraId="1062CE0C" w14:textId="77777777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B7EE7">
        <w:rPr>
          <w:rFonts w:ascii="Times New Roman" w:eastAsia="Times New Roman" w:hAnsi="Times New Roman" w:cs="Times New Roman"/>
          <w:sz w:val="28"/>
          <w:szCs w:val="28"/>
        </w:rPr>
        <w:t>3.1. Інформаційна політика та медіа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38A1" w:rsidP="000B38A1" w14:paraId="39876AE4" w14:textId="7777777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3.1.1. Реалізація державної та місцевої інформаційної політики.</w:t>
      </w:r>
    </w:p>
    <w:p w:rsidR="000B38A1" w:rsidP="000B38A1" w14:paraId="1B1C8013" w14:textId="7777777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3.1.2. Формування позитивного іміджу громади.</w:t>
      </w:r>
    </w:p>
    <w:p w:rsidR="000B38A1" w:rsidP="000B38A1" w14:paraId="2F6A2B2D" w14:textId="7777777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3.1.3. Взаємодія зі ЗМІ, журналістами, медіа.</w:t>
      </w:r>
    </w:p>
    <w:p w:rsidR="000B38A1" w:rsidP="000B38A1" w14:paraId="170721C3" w14:textId="7777777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3.1.4. Організація прес-заходів, брифінгів, інтерв’ю, офіційних виступів.</w:t>
      </w:r>
    </w:p>
    <w:p w:rsidR="000B38A1" w:rsidRPr="005C5FD5" w:rsidP="000B38A1" w14:paraId="07A6E31A" w14:textId="7777777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3.1.5. Підготовка офіційних заяв, повідомлень, роз’яснень.</w:t>
      </w:r>
    </w:p>
    <w:p w:rsidR="000B38A1" w:rsidRPr="00BB7EE7" w:rsidP="000B38A1" w14:paraId="286304D5" w14:textId="77777777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B7EE7">
        <w:rPr>
          <w:rFonts w:ascii="Times New Roman" w:eastAsia="Times New Roman" w:hAnsi="Times New Roman" w:cs="Times New Roman"/>
          <w:sz w:val="28"/>
          <w:szCs w:val="28"/>
        </w:rPr>
        <w:t>3.2. Відео-, фото- та мультимедійне забезпечення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38A1" w:rsidRPr="00671E60" w:rsidP="000B38A1" w14:paraId="79BD358B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E60">
        <w:rPr>
          <w:rFonts w:ascii="Times New Roman" w:eastAsia="Times New Roman" w:hAnsi="Times New Roman" w:cs="Times New Roman"/>
          <w:sz w:val="28"/>
          <w:szCs w:val="28"/>
        </w:rPr>
        <w:t xml:space="preserve">3.2.1. </w:t>
      </w:r>
      <w:r w:rsidRPr="00671E60">
        <w:rPr>
          <w:rFonts w:ascii="Times New Roman" w:hAnsi="Times New Roman" w:cs="Times New Roman"/>
          <w:sz w:val="28"/>
          <w:szCs w:val="28"/>
        </w:rPr>
        <w:t xml:space="preserve">Організація та проведення фотофіксації, </w:t>
      </w:r>
      <w:r w:rsidRPr="00671E60">
        <w:rPr>
          <w:rFonts w:ascii="Times New Roman" w:hAnsi="Times New Roman" w:cs="Times New Roman"/>
          <w:sz w:val="28"/>
          <w:szCs w:val="28"/>
        </w:rPr>
        <w:t>відеофіксації</w:t>
      </w:r>
      <w:r w:rsidRPr="00671E60">
        <w:rPr>
          <w:rFonts w:ascii="Times New Roman" w:hAnsi="Times New Roman" w:cs="Times New Roman"/>
          <w:sz w:val="28"/>
          <w:szCs w:val="28"/>
        </w:rPr>
        <w:t xml:space="preserve"> та/або прямих трансляцій засідань Броварської міської ради, її виконавчого комітету, постійних депутатських комісій та інших офіційних заходів.</w:t>
      </w:r>
    </w:p>
    <w:p w:rsidR="000B38A1" w:rsidRPr="005C5FD5" w:rsidP="000B38A1" w14:paraId="6ABC115A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. Забезпечення відеозапису та архівування засідань 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>Броварськ</w:t>
      </w:r>
      <w:r>
        <w:rPr>
          <w:rFonts w:ascii="Times New Roman" w:eastAsia="Times New Roman" w:hAnsi="Times New Roman" w:cs="Times New Roman"/>
          <w:sz w:val="28"/>
          <w:szCs w:val="28"/>
        </w:rPr>
        <w:t>ої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 xml:space="preserve"> місь</w:t>
      </w:r>
      <w:r>
        <w:rPr>
          <w:rFonts w:ascii="Times New Roman" w:eastAsia="Times New Roman" w:hAnsi="Times New Roman" w:cs="Times New Roman"/>
          <w:sz w:val="28"/>
          <w:szCs w:val="28"/>
        </w:rPr>
        <w:t>кої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 xml:space="preserve"> рад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 і офіційних заходів.</w:t>
      </w:r>
    </w:p>
    <w:p w:rsidR="000B38A1" w:rsidRPr="005C5FD5" w:rsidP="000B38A1" w14:paraId="4BF28D46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. Здійснення фотофіксації офіційних подій, зустрічей, візитів.</w:t>
      </w:r>
    </w:p>
    <w:p w:rsidR="000B38A1" w:rsidRPr="005C5FD5" w:rsidP="000B38A1" w14:paraId="33229FA1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. Підготовка фото-, відео- та графічного контенту для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вебпорталу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, соцмереж і месенджерів.</w:t>
      </w:r>
    </w:p>
    <w:p w:rsidR="000B38A1" w:rsidP="000B38A1" w14:paraId="5252BE3A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. Забезпечення мультимедійного та презентаційного супроводу офіційних заходів.</w:t>
      </w:r>
    </w:p>
    <w:p w:rsidR="000B38A1" w:rsidRPr="00A2068B" w:rsidP="000B38A1" w14:paraId="4B588FA3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68B">
        <w:rPr>
          <w:rFonts w:ascii="Times New Roman" w:eastAsia="Times New Roman" w:hAnsi="Times New Roman" w:cs="Times New Roman"/>
          <w:sz w:val="28"/>
          <w:szCs w:val="28"/>
        </w:rPr>
        <w:t xml:space="preserve">3.2.6. Забезпечення опрацювання, систематизації та оновлення фото-, відео-, текстових і мультимедійних матеріалів для інтерактивних інформаційних систем меморіального та суспільно-інформаційного призначення, офіційних </w:t>
      </w:r>
      <w:r w:rsidRPr="00A2068B">
        <w:rPr>
          <w:rFonts w:ascii="Times New Roman" w:eastAsia="Times New Roman" w:hAnsi="Times New Roman" w:cs="Times New Roman"/>
          <w:sz w:val="28"/>
          <w:szCs w:val="28"/>
        </w:rPr>
        <w:t>вебресурсів</w:t>
      </w:r>
      <w:r w:rsidRPr="00A2068B">
        <w:rPr>
          <w:rFonts w:ascii="Times New Roman" w:eastAsia="Times New Roman" w:hAnsi="Times New Roman" w:cs="Times New Roman"/>
          <w:sz w:val="28"/>
          <w:szCs w:val="28"/>
        </w:rPr>
        <w:t xml:space="preserve"> і цифрових платформ Броварської міської ради.</w:t>
      </w:r>
    </w:p>
    <w:p w:rsidR="000B38A1" w:rsidRPr="00A2068B" w:rsidP="000B38A1" w14:paraId="1F8B2E84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68B">
        <w:rPr>
          <w:rFonts w:ascii="Times New Roman" w:eastAsia="Times New Roman" w:hAnsi="Times New Roman" w:cs="Times New Roman"/>
          <w:sz w:val="28"/>
          <w:szCs w:val="28"/>
        </w:rPr>
        <w:t xml:space="preserve">3.2.7. Організація інформаційного супроводу, інформаційного наповнення та оновлення інтерактивних інформаційних систем меморіального та суспільно-інформаційного призначення, офіційних </w:t>
      </w:r>
      <w:r w:rsidRPr="00A2068B">
        <w:rPr>
          <w:rFonts w:ascii="Times New Roman" w:eastAsia="Times New Roman" w:hAnsi="Times New Roman" w:cs="Times New Roman"/>
          <w:sz w:val="28"/>
          <w:szCs w:val="28"/>
        </w:rPr>
        <w:t>вебресурсів</w:t>
      </w:r>
      <w:r w:rsidRPr="00A2068B">
        <w:rPr>
          <w:rFonts w:ascii="Times New Roman" w:eastAsia="Times New Roman" w:hAnsi="Times New Roman" w:cs="Times New Roman"/>
          <w:sz w:val="28"/>
          <w:szCs w:val="28"/>
        </w:rPr>
        <w:t xml:space="preserve"> і цифрових платформ Броварської міської ради відповідно до вимог законодавства.</w:t>
      </w:r>
    </w:p>
    <w:p w:rsidR="000B38A1" w:rsidRPr="00BB7EE7" w:rsidP="000B38A1" w14:paraId="398450AD" w14:textId="77777777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B7EE7">
        <w:rPr>
          <w:rFonts w:ascii="Times New Roman" w:eastAsia="Times New Roman" w:hAnsi="Times New Roman" w:cs="Times New Roman"/>
          <w:sz w:val="28"/>
          <w:szCs w:val="28"/>
        </w:rPr>
        <w:t>3.3. Цифрові комунікації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38A1" w:rsidRPr="00511B4A" w:rsidP="000B38A1" w14:paraId="2417C4B5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3.3.1.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11B4A">
        <w:rPr>
          <w:rFonts w:ascii="Times New Roman" w:hAnsi="Times New Roman" w:cs="Times New Roman"/>
          <w:sz w:val="28"/>
          <w:szCs w:val="28"/>
        </w:rPr>
        <w:t xml:space="preserve">дійснення адміністрування та інформаційного наповнення офіційного </w:t>
      </w:r>
      <w:r w:rsidRPr="00511B4A">
        <w:rPr>
          <w:rFonts w:ascii="Times New Roman" w:hAnsi="Times New Roman" w:cs="Times New Roman"/>
          <w:sz w:val="28"/>
          <w:szCs w:val="28"/>
        </w:rPr>
        <w:t>вебпорталу</w:t>
      </w:r>
      <w:r w:rsidRPr="00511B4A">
        <w:rPr>
          <w:rFonts w:ascii="Times New Roman" w:hAnsi="Times New Roman" w:cs="Times New Roman"/>
          <w:sz w:val="28"/>
          <w:szCs w:val="28"/>
        </w:rPr>
        <w:t xml:space="preserve"> Броварської міської ради, забезпечення його регулярного оновлення, актуальності інформації та зручності користування</w:t>
      </w:r>
      <w:r w:rsidRPr="00511B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38A1" w:rsidRPr="000D1FB2" w:rsidP="000B38A1" w14:paraId="3EE20EA6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B2">
        <w:rPr>
          <w:rFonts w:ascii="Times New Roman" w:eastAsia="Times New Roman" w:hAnsi="Times New Roman" w:cs="Times New Roman"/>
          <w:sz w:val="28"/>
          <w:szCs w:val="28"/>
        </w:rPr>
        <w:t>3.3.2. Організ</w:t>
      </w:r>
      <w:r>
        <w:rPr>
          <w:rFonts w:ascii="Times New Roman" w:eastAsia="Times New Roman" w:hAnsi="Times New Roman" w:cs="Times New Roman"/>
          <w:sz w:val="28"/>
          <w:szCs w:val="28"/>
        </w:rPr>
        <w:t>ація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та веде</w:t>
      </w:r>
      <w:r>
        <w:rPr>
          <w:rFonts w:ascii="Times New Roman" w:eastAsia="Times New Roman" w:hAnsi="Times New Roman" w:cs="Times New Roman"/>
          <w:sz w:val="28"/>
          <w:szCs w:val="28"/>
        </w:rPr>
        <w:t>ння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офіційн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стор</w:t>
      </w:r>
      <w:r>
        <w:rPr>
          <w:rFonts w:ascii="Times New Roman" w:eastAsia="Times New Roman" w:hAnsi="Times New Roman" w:cs="Times New Roman"/>
          <w:sz w:val="28"/>
          <w:szCs w:val="28"/>
        </w:rPr>
        <w:t>інок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Броварської міської ради у соціальних мережах, забезпеч</w:t>
      </w:r>
      <w:r>
        <w:rPr>
          <w:rFonts w:ascii="Times New Roman" w:eastAsia="Times New Roman" w:hAnsi="Times New Roman" w:cs="Times New Roman"/>
          <w:sz w:val="28"/>
          <w:szCs w:val="28"/>
        </w:rPr>
        <w:t>ення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своєчасн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розміщення інформаційних матеріалів, взаємоді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з користувачами та 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>модераці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контенту відповідно до встановлених правил.</w:t>
      </w:r>
    </w:p>
    <w:p w:rsidR="000B38A1" w:rsidRPr="000D1FB2" w:rsidP="000B38A1" w14:paraId="0158C74E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B2">
        <w:rPr>
          <w:rFonts w:ascii="Times New Roman" w:eastAsia="Times New Roman" w:hAnsi="Times New Roman" w:cs="Times New Roman"/>
          <w:sz w:val="28"/>
          <w:szCs w:val="28"/>
        </w:rPr>
        <w:t>3.3.3. Забезпе</w:t>
      </w:r>
      <w:r>
        <w:rPr>
          <w:rFonts w:ascii="Times New Roman" w:eastAsia="Times New Roman" w:hAnsi="Times New Roman" w:cs="Times New Roman"/>
          <w:sz w:val="28"/>
          <w:szCs w:val="28"/>
        </w:rPr>
        <w:t>чення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підготовк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>, публікаці</w:t>
      </w:r>
      <w:r>
        <w:rPr>
          <w:rFonts w:ascii="Times New Roman" w:eastAsia="Times New Roman" w:hAnsi="Times New Roman" w:cs="Times New Roman"/>
          <w:sz w:val="28"/>
          <w:szCs w:val="28"/>
        </w:rPr>
        <w:t>ї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та поширення цифрового контенту, зокрема новин, повідомлень, інфографіки, відеоматеріалів та інших інформаційних продуктів.</w:t>
      </w:r>
    </w:p>
    <w:p w:rsidR="000B38A1" w:rsidRPr="000D1FB2" w:rsidP="000B38A1" w14:paraId="45E2BC60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B2">
        <w:rPr>
          <w:rFonts w:ascii="Times New Roman" w:eastAsia="Times New Roman" w:hAnsi="Times New Roman" w:cs="Times New Roman"/>
          <w:sz w:val="28"/>
          <w:szCs w:val="28"/>
        </w:rPr>
        <w:t>3.3.4. Здійсн</w:t>
      </w:r>
      <w:r>
        <w:rPr>
          <w:rFonts w:ascii="Times New Roman" w:eastAsia="Times New Roman" w:hAnsi="Times New Roman" w:cs="Times New Roman"/>
          <w:sz w:val="28"/>
          <w:szCs w:val="28"/>
        </w:rPr>
        <w:t>ення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моніторинг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цифрового інформаційного простору, аналіз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ефективності комунікацій у мережі Інтернет, у тому числі показників охоплення, залученості та зворотного зв’язку.</w:t>
      </w:r>
    </w:p>
    <w:p w:rsidR="000B38A1" w:rsidRPr="000D1FB2" w:rsidP="000B38A1" w14:paraId="26617BD4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B2">
        <w:rPr>
          <w:rFonts w:ascii="Times New Roman" w:eastAsia="Times New Roman" w:hAnsi="Times New Roman" w:cs="Times New Roman"/>
          <w:sz w:val="28"/>
          <w:szCs w:val="28"/>
        </w:rPr>
        <w:t>3.3.5. Забезпеч</w:t>
      </w:r>
      <w:r>
        <w:rPr>
          <w:rFonts w:ascii="Times New Roman" w:eastAsia="Times New Roman" w:hAnsi="Times New Roman" w:cs="Times New Roman"/>
          <w:sz w:val="28"/>
          <w:szCs w:val="28"/>
        </w:rPr>
        <w:t>ення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реагування на інформаційні запити та коментарі користувачів у цифрових каналах комунікації у межах компетенції та відповідно до вимог законодавства.</w:t>
      </w:r>
    </w:p>
    <w:p w:rsidR="000B38A1" w:rsidRPr="000D1FB2" w:rsidP="000B38A1" w14:paraId="04D847DD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B2">
        <w:rPr>
          <w:rFonts w:ascii="Times New Roman" w:eastAsia="Times New Roman" w:hAnsi="Times New Roman" w:cs="Times New Roman"/>
          <w:sz w:val="28"/>
          <w:szCs w:val="28"/>
        </w:rPr>
        <w:t>3.3.6. Координ</w:t>
      </w:r>
      <w:r>
        <w:rPr>
          <w:rFonts w:ascii="Times New Roman" w:eastAsia="Times New Roman" w:hAnsi="Times New Roman" w:cs="Times New Roman"/>
          <w:sz w:val="28"/>
          <w:szCs w:val="28"/>
        </w:rPr>
        <w:t>ація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діяльн</w:t>
      </w:r>
      <w:r>
        <w:rPr>
          <w:rFonts w:ascii="Times New Roman" w:eastAsia="Times New Roman" w:hAnsi="Times New Roman" w:cs="Times New Roman"/>
          <w:sz w:val="28"/>
          <w:szCs w:val="28"/>
        </w:rPr>
        <w:t>ості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структурних підрозділів установи з питань цифрових комунікацій та над</w:t>
      </w:r>
      <w:r>
        <w:rPr>
          <w:rFonts w:ascii="Times New Roman" w:eastAsia="Times New Roman" w:hAnsi="Times New Roman" w:cs="Times New Roman"/>
          <w:sz w:val="28"/>
          <w:szCs w:val="28"/>
        </w:rPr>
        <w:t>ання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методичн</w:t>
      </w:r>
      <w:r>
        <w:rPr>
          <w:rFonts w:ascii="Times New Roman" w:eastAsia="Times New Roman" w:hAnsi="Times New Roman" w:cs="Times New Roman"/>
          <w:sz w:val="28"/>
          <w:szCs w:val="28"/>
        </w:rPr>
        <w:t>ої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допомог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щодо створення та поширення інформаційних матеріалів у цифровому середовищі.</w:t>
      </w:r>
    </w:p>
    <w:p w:rsidR="000B38A1" w:rsidRPr="005C5FD5" w:rsidP="000B38A1" w14:paraId="7849A693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B2">
        <w:rPr>
          <w:rFonts w:ascii="Times New Roman" w:eastAsia="Times New Roman" w:hAnsi="Times New Roman" w:cs="Times New Roman"/>
          <w:sz w:val="28"/>
          <w:szCs w:val="28"/>
        </w:rPr>
        <w:t>3.3.7. Забезпеч</w:t>
      </w:r>
      <w:r>
        <w:rPr>
          <w:rFonts w:ascii="Times New Roman" w:eastAsia="Times New Roman" w:hAnsi="Times New Roman" w:cs="Times New Roman"/>
          <w:sz w:val="28"/>
          <w:szCs w:val="28"/>
        </w:rPr>
        <w:t>ення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впровадження сучасних цифрових інструментів і технологій для підвищення ефективності комунікації з громадськістю.</w:t>
      </w:r>
    </w:p>
    <w:p w:rsidR="000B38A1" w:rsidRPr="0041466B" w:rsidP="000B38A1" w14:paraId="3C884592" w14:textId="77777777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1466B">
        <w:rPr>
          <w:rFonts w:ascii="Times New Roman" w:eastAsia="Times New Roman" w:hAnsi="Times New Roman" w:cs="Times New Roman"/>
          <w:sz w:val="28"/>
          <w:szCs w:val="28"/>
        </w:rPr>
        <w:t>3.4. Відкриті дані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38A1" w:rsidRPr="00396AA4" w:rsidP="000B38A1" w14:paraId="52E1C8BB" w14:textId="7777777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3.4.1. Опрацювання, завантаження та регулярне оновлення на Єдиному державному </w:t>
      </w: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>вебпорталі</w:t>
      </w: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 відкритих даних наборів відкритих даних, які надійшли від відповідальних за їх підготовку структурних підрозділів виконавчих органів Броварської міської ради, яка є розпорядником цих даних.</w:t>
      </w:r>
    </w:p>
    <w:p w:rsidR="000B38A1" w:rsidRPr="00396AA4" w:rsidP="000B38A1" w14:paraId="3ADE8DD8" w14:textId="7777777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>3.4.2.</w:t>
      </w:r>
      <w:r>
        <w:rPr>
          <w:rFonts w:ascii="Times New Roman" w:eastAsia="Times New Roman" w:hAnsi="Times New Roman" w:cs="Times New Roman"/>
          <w:color w:val="2D2C37"/>
          <w:sz w:val="28"/>
          <w:szCs w:val="28"/>
        </w:rPr>
        <w:t> </w:t>
      </w: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>Консультування та координація структурних підрозділів виконавчих органів Броварської міської ради щодо підготовки та надання наборів відкритих даних для їх оприлюднення/оновлення.</w:t>
      </w:r>
    </w:p>
    <w:p w:rsidR="000B38A1" w:rsidRPr="00396AA4" w:rsidP="000B38A1" w14:paraId="06F45E21" w14:textId="7777777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3.4.3. Розробка </w:t>
      </w: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>проєктів</w:t>
      </w: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 внутрішніх розпорядчих документів щодо роботи з відкритими даними.</w:t>
      </w:r>
    </w:p>
    <w:p w:rsidR="000B38A1" w:rsidRPr="00396AA4" w:rsidP="000B38A1" w14:paraId="67CBD67A" w14:textId="7777777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>3.4.4. Проведення інформаційного аудиту та інформування керівництва Броварської міської ради стосовно стану оприлюднення наборів відкрити</w:t>
      </w:r>
      <w:r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х </w:t>
      </w: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>дани</w:t>
      </w:r>
      <w:r>
        <w:rPr>
          <w:rFonts w:ascii="Times New Roman" w:eastAsia="Times New Roman" w:hAnsi="Times New Roman" w:cs="Times New Roman"/>
          <w:color w:val="2D2C37"/>
          <w:sz w:val="28"/>
          <w:szCs w:val="28"/>
        </w:rPr>
        <w:t>х</w:t>
      </w: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>.</w:t>
      </w:r>
    </w:p>
    <w:p w:rsidR="000B38A1" w:rsidRPr="0041466B" w:rsidP="000B38A1" w14:paraId="11EFF2E5" w14:textId="77777777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1466B">
        <w:rPr>
          <w:rFonts w:ascii="Times New Roman" w:eastAsia="Times New Roman" w:hAnsi="Times New Roman" w:cs="Times New Roman"/>
          <w:sz w:val="28"/>
          <w:szCs w:val="28"/>
        </w:rPr>
        <w:t>3.5. Взаємодія з громадськістю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38A1" w:rsidRPr="00AD5296" w:rsidP="000B38A1" w14:paraId="3D45F63C" w14:textId="7777777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  <w:r w:rsidRPr="00AD5296">
        <w:rPr>
          <w:rFonts w:ascii="Times New Roman" w:eastAsia="Times New Roman" w:hAnsi="Times New Roman" w:cs="Times New Roman"/>
          <w:color w:val="2D2C37"/>
          <w:sz w:val="28"/>
          <w:szCs w:val="28"/>
        </w:rPr>
        <w:t>3.5.1. Висвітлення інформації про проведення публічних заходів (прес-конференцій, брифінгів, круглих столів, громадських слухань тощо).</w:t>
      </w:r>
    </w:p>
    <w:p w:rsidR="000B38A1" w:rsidRPr="00AD5296" w:rsidP="000B38A1" w14:paraId="40043ABB" w14:textId="7777777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  <w:r w:rsidRPr="00AD5296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3.5.2. Забезпечення оперативного інформування громадян через офіційний </w:t>
      </w:r>
      <w:r w:rsidRPr="00AD5296">
        <w:rPr>
          <w:rFonts w:ascii="Times New Roman" w:eastAsia="Times New Roman" w:hAnsi="Times New Roman" w:cs="Times New Roman"/>
          <w:color w:val="2D2C37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2D2C37"/>
          <w:sz w:val="28"/>
          <w:szCs w:val="28"/>
        </w:rPr>
        <w:t>бпортал</w:t>
      </w:r>
      <w:r w:rsidRPr="00AD5296">
        <w:rPr>
          <w:rFonts w:ascii="Times New Roman" w:eastAsia="Times New Roman" w:hAnsi="Times New Roman" w:cs="Times New Roman"/>
          <w:color w:val="2D2C37"/>
          <w:sz w:val="28"/>
          <w:szCs w:val="28"/>
        </w:rPr>
        <w:t>, соціальні мережі та інші інформаційні ресурси.</w:t>
      </w:r>
    </w:p>
    <w:p w:rsidR="000B38A1" w:rsidP="000B38A1" w14:paraId="7D4DF717" w14:textId="7777777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3.5.3. Розгляд звернень громадян, запитів на публічну інформацію та надання відповідей </w:t>
      </w:r>
      <w:r w:rsidRPr="00511B4A">
        <w:rPr>
          <w:rFonts w:ascii="Times New Roman" w:hAnsi="Times New Roman" w:cs="Times New Roman"/>
          <w:sz w:val="28"/>
          <w:szCs w:val="28"/>
        </w:rPr>
        <w:t>в межах своєї компетенції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511B4A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 у встановленому законодавством порядку.</w:t>
      </w:r>
    </w:p>
    <w:p w:rsidR="000B38A1" w:rsidRPr="00511B4A" w:rsidP="000B38A1" w14:paraId="330D216C" w14:textId="7777777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</w:p>
    <w:p w:rsidR="000B38A1" w:rsidRPr="0041466B" w:rsidP="000B38A1" w14:paraId="19C7EDA6" w14:textId="77777777">
      <w:pPr>
        <w:spacing w:before="100" w:beforeAutospacing="1" w:after="100" w:afterAutospacing="1" w:line="240" w:lineRule="auto"/>
        <w:ind w:left="1"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1466B">
        <w:rPr>
          <w:rFonts w:ascii="Times New Roman" w:eastAsia="Times New Roman" w:hAnsi="Times New Roman" w:cs="Times New Roman"/>
          <w:sz w:val="28"/>
          <w:szCs w:val="28"/>
        </w:rPr>
        <w:t>3.6. Кризові комунікації та інформаційна безпека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38A1" w:rsidRPr="00AD5296" w:rsidP="000B38A1" w14:paraId="25F4C2BD" w14:textId="77777777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D5296">
        <w:rPr>
          <w:rFonts w:ascii="Times New Roman" w:eastAsia="Times New Roman" w:hAnsi="Times New Roman" w:cs="Times New Roman"/>
          <w:sz w:val="28"/>
          <w:szCs w:val="28"/>
        </w:rPr>
        <w:t xml:space="preserve">3.6.1. Забезпечення кризових комунікацій у разі НС, </w:t>
      </w:r>
      <w:r w:rsidRPr="00AD5296">
        <w:rPr>
          <w:rFonts w:ascii="Times New Roman" w:eastAsia="Times New Roman" w:hAnsi="Times New Roman" w:cs="Times New Roman"/>
          <w:sz w:val="28"/>
          <w:szCs w:val="28"/>
        </w:rPr>
        <w:t>кіберінцидентів</w:t>
      </w:r>
      <w:r w:rsidRPr="00AD5296">
        <w:rPr>
          <w:rFonts w:ascii="Times New Roman" w:eastAsia="Times New Roman" w:hAnsi="Times New Roman" w:cs="Times New Roman"/>
          <w:sz w:val="28"/>
          <w:szCs w:val="28"/>
        </w:rPr>
        <w:t xml:space="preserve"> або інформаційних атак.</w:t>
      </w:r>
    </w:p>
    <w:p w:rsidR="000B38A1" w:rsidRPr="00AD5296" w:rsidP="000B38A1" w14:paraId="39DF8070" w14:textId="77777777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D5296">
        <w:rPr>
          <w:rFonts w:ascii="Times New Roman" w:eastAsia="Times New Roman" w:hAnsi="Times New Roman" w:cs="Times New Roman"/>
          <w:sz w:val="28"/>
          <w:szCs w:val="28"/>
        </w:rPr>
        <w:t>3.6.2. Оперативне інформування населення.</w:t>
      </w:r>
    </w:p>
    <w:p w:rsidR="000B38A1" w:rsidRPr="00AD5296" w:rsidP="000B38A1" w14:paraId="4E4F0FDE" w14:textId="77777777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D5296">
        <w:rPr>
          <w:rFonts w:ascii="Times New Roman" w:eastAsia="Times New Roman" w:hAnsi="Times New Roman" w:cs="Times New Roman"/>
          <w:sz w:val="28"/>
          <w:szCs w:val="28"/>
        </w:rPr>
        <w:t>3.6.3. Протидія дезінформації.</w:t>
      </w:r>
    </w:p>
    <w:p w:rsidR="000B38A1" w:rsidRPr="00AD5296" w:rsidP="000B38A1" w14:paraId="4A20A6EB" w14:textId="77777777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D5296">
        <w:rPr>
          <w:rFonts w:ascii="Times New Roman" w:eastAsia="Times New Roman" w:hAnsi="Times New Roman" w:cs="Times New Roman"/>
          <w:sz w:val="28"/>
          <w:szCs w:val="28"/>
        </w:rPr>
        <w:t>3.6.4. Забезпеч</w:t>
      </w:r>
      <w:r>
        <w:rPr>
          <w:rFonts w:ascii="Times New Roman" w:eastAsia="Times New Roman" w:hAnsi="Times New Roman" w:cs="Times New Roman"/>
          <w:sz w:val="28"/>
          <w:szCs w:val="28"/>
        </w:rPr>
        <w:t>ення</w:t>
      </w:r>
      <w:r w:rsidRPr="00AD5296">
        <w:rPr>
          <w:rFonts w:ascii="Times New Roman" w:eastAsia="Times New Roman" w:hAnsi="Times New Roman" w:cs="Times New Roman"/>
          <w:sz w:val="28"/>
          <w:szCs w:val="28"/>
        </w:rPr>
        <w:t xml:space="preserve"> взаємоді</w:t>
      </w:r>
      <w:r>
        <w:rPr>
          <w:rFonts w:ascii="Times New Roman" w:eastAsia="Times New Roman" w:hAnsi="Times New Roman" w:cs="Times New Roman"/>
          <w:sz w:val="28"/>
          <w:szCs w:val="28"/>
        </w:rPr>
        <w:t>ї</w:t>
      </w:r>
      <w:r w:rsidRPr="00AD5296">
        <w:rPr>
          <w:rFonts w:ascii="Times New Roman" w:eastAsia="Times New Roman" w:hAnsi="Times New Roman" w:cs="Times New Roman"/>
          <w:sz w:val="28"/>
          <w:szCs w:val="28"/>
        </w:rPr>
        <w:t xml:space="preserve"> з посадовими особами, відповідальними за інформаційну безпеку та технічний захист інформації у виконавчих органах 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>Броварськ</w:t>
      </w:r>
      <w:r>
        <w:rPr>
          <w:rFonts w:ascii="Times New Roman" w:eastAsia="Times New Roman" w:hAnsi="Times New Roman" w:cs="Times New Roman"/>
          <w:sz w:val="28"/>
          <w:szCs w:val="28"/>
        </w:rPr>
        <w:t>ої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 xml:space="preserve"> місь</w:t>
      </w:r>
      <w:r>
        <w:rPr>
          <w:rFonts w:ascii="Times New Roman" w:eastAsia="Times New Roman" w:hAnsi="Times New Roman" w:cs="Times New Roman"/>
          <w:sz w:val="28"/>
          <w:szCs w:val="28"/>
        </w:rPr>
        <w:t>кої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 xml:space="preserve"> рад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D52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38A1" w:rsidRPr="0041466B" w:rsidP="000B38A1" w14:paraId="61B05518" w14:textId="77777777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1466B">
        <w:rPr>
          <w:rFonts w:ascii="Times New Roman" w:eastAsia="Times New Roman" w:hAnsi="Times New Roman" w:cs="Times New Roman"/>
          <w:sz w:val="28"/>
          <w:szCs w:val="28"/>
        </w:rPr>
        <w:t>3.7. Аналітика та управління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38A1" w:rsidP="000B38A1" w14:paraId="44BD5DC0" w14:textId="7777777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3.7.1. Аналіз інформаційного простору.</w:t>
      </w:r>
    </w:p>
    <w:p w:rsidR="000B38A1" w:rsidP="000B38A1" w14:paraId="2FC25509" w14:textId="7777777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3.7.2. Підготовка аналітичних матеріалів.</w:t>
      </w:r>
    </w:p>
    <w:p w:rsidR="000B38A1" w:rsidRPr="006948DA" w:rsidP="000B38A1" w14:paraId="4D44FC48" w14:textId="7777777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C05C9">
        <w:rPr>
          <w:rFonts w:ascii="Times New Roman" w:eastAsia="Times New Roman" w:hAnsi="Times New Roman" w:cs="Times New Roman"/>
          <w:sz w:val="28"/>
          <w:szCs w:val="28"/>
        </w:rPr>
        <w:t xml:space="preserve">3.7.3. </w:t>
      </w:r>
      <w:r w:rsidRPr="006C05C9">
        <w:rPr>
          <w:rFonts w:ascii="Times New Roman" w:hAnsi="Times New Roman" w:cs="Times New Roman"/>
          <w:sz w:val="28"/>
          <w:szCs w:val="28"/>
        </w:rPr>
        <w:t>Підготовка звітності за дорученнями і запитами уповноважених органів</w:t>
      </w:r>
      <w:r w:rsidRPr="006C05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38A1" w:rsidRPr="005C5FD5" w:rsidP="000B38A1" w14:paraId="6A8F30F8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Права Відділу</w:t>
      </w:r>
    </w:p>
    <w:p w:rsidR="000B38A1" w:rsidRPr="00A2068B" w:rsidP="000B38A1" w14:paraId="125679A1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53DAF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Pr="00A53DAF">
        <w:rPr>
          <w:rFonts w:ascii="Times New Roman" w:hAnsi="Times New Roman" w:cs="Times New Roman"/>
          <w:sz w:val="28"/>
          <w:szCs w:val="28"/>
        </w:rPr>
        <w:t xml:space="preserve">Отримувати в установленому порядку інформацію, документи та матеріали, необхідні для виконання покладених завдань, від виконавчих органів Броварської міської ради, комунальних підприємств, установ та закладів, </w:t>
      </w:r>
      <w:r w:rsidRPr="00A2068B">
        <w:rPr>
          <w:rStyle w:val="Strong"/>
          <w:rFonts w:ascii="Times New Roman" w:hAnsi="Times New Roman" w:cs="Times New Roman"/>
          <w:sz w:val="28"/>
          <w:szCs w:val="28"/>
        </w:rPr>
        <w:t>у межах своєї компетенції</w:t>
      </w:r>
      <w:r w:rsidRPr="00A206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B38A1" w:rsidP="000B38A1" w14:paraId="1A84DFAB" w14:textId="7777777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4.2. Залучати фахівців, експертів та організації (у тому числі зовнішні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B38A1" w:rsidP="000B38A1" w14:paraId="76857637" w14:textId="7777777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4.3. Ініціювати отримання інформації.</w:t>
      </w:r>
    </w:p>
    <w:p w:rsidR="000B38A1" w:rsidP="000B38A1" w14:paraId="791506AD" w14:textId="7777777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4.4. Брати участь у нарадах і робочих групах.</w:t>
      </w:r>
    </w:p>
    <w:p w:rsidR="000B38A1" w:rsidRPr="00A102CD" w:rsidP="000B38A1" w14:paraId="36AE0DDD" w14:textId="7777777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4.5. Вносити пропозиції щодо інформаційної політики.</w:t>
      </w:r>
    </w:p>
    <w:p w:rsidR="000B38A1" w:rsidRPr="005C5FD5" w:rsidP="000B38A1" w14:paraId="4E56AA3B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b/>
          <w:bCs/>
          <w:sz w:val="28"/>
          <w:szCs w:val="28"/>
        </w:rPr>
        <w:t>5. Керівництво Відділом</w:t>
      </w:r>
    </w:p>
    <w:p w:rsidR="000B38A1" w:rsidRPr="00511B4A" w:rsidP="000B38A1" w14:paraId="6DCD7631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>5.1. Відділ очолює начальник, який призначається</w:t>
      </w:r>
      <w:r w:rsidRPr="00511B4A">
        <w:rPr>
          <w:rFonts w:ascii="Times New Roman" w:hAnsi="Times New Roman" w:cs="Times New Roman"/>
          <w:sz w:val="28"/>
          <w:szCs w:val="28"/>
        </w:rPr>
        <w:t xml:space="preserve"> на посаду та звільняється з посади міським головою за поданням начальника Управління у встановленому законодавством порядку</w:t>
      </w: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38A1" w:rsidRPr="005C5FD5" w:rsidP="000B38A1" w14:paraId="7E3C310E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5.2. Начальник організовує роботу Відділу, координує діяльність працівників, забезпечує виконання завдань та несе персональну відповідальність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діяльність Відділу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38A1" w:rsidRPr="005C5FD5" w:rsidP="000B38A1" w14:paraId="6632DEA5" w14:textId="7777777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Pr="00B62DFD">
        <w:rPr>
          <w:rFonts w:ascii="Times New Roman" w:hAnsi="Times New Roman" w:cs="Times New Roman"/>
          <w:sz w:val="28"/>
          <w:szCs w:val="28"/>
        </w:rPr>
        <w:t>У штаті Відділу передбачено посаду заступника начальника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38A1" w:rsidRPr="005C5FD5" w:rsidP="000B38A1" w14:paraId="489443D2" w14:textId="7777777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5.4. Заступник:</w:t>
      </w:r>
    </w:p>
    <w:p w:rsidR="000B38A1" w:rsidRPr="005C5FD5" w:rsidP="000B38A1" w14:paraId="7AFAADFF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координує визначені напрями роботи; </w:t>
      </w:r>
    </w:p>
    <w:p w:rsidR="000B38A1" w:rsidRPr="005C5FD5" w:rsidP="000B38A1" w14:paraId="7DF20040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виконує доручення начальника; </w:t>
      </w:r>
    </w:p>
    <w:p w:rsidR="000B38A1" w:rsidRPr="00831786" w:rsidP="000B38A1" w14:paraId="480097C0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заміщує начальника у разі відсутності. </w:t>
      </w:r>
    </w:p>
    <w:p w:rsidR="000B38A1" w:rsidRPr="005C5FD5" w:rsidP="000B38A1" w14:paraId="59CA8E5E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b/>
          <w:bCs/>
          <w:sz w:val="28"/>
          <w:szCs w:val="28"/>
        </w:rPr>
        <w:t>6. Взаємодія</w:t>
      </w:r>
    </w:p>
    <w:p w:rsidR="000B38A1" w:rsidRPr="00511B4A" w:rsidP="000B38A1" w14:paraId="4AC4A263" w14:textId="7777777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>6.1. Відділ взаємодіє з:</w:t>
      </w:r>
    </w:p>
    <w:p w:rsidR="000B38A1" w:rsidRPr="00511B4A" w:rsidP="000B38A1" w14:paraId="74967B91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виконавчими органами Броварської міської ради, </w:t>
      </w:r>
    </w:p>
    <w:p w:rsidR="000B38A1" w:rsidRPr="00511B4A" w:rsidP="000B38A1" w14:paraId="4C0F4E14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комунальними підприємствами, </w:t>
      </w:r>
    </w:p>
    <w:p w:rsidR="000B38A1" w:rsidRPr="00511B4A" w:rsidP="000B38A1" w14:paraId="02333E65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державними органами, </w:t>
      </w:r>
    </w:p>
    <w:p w:rsidR="000B38A1" w:rsidRPr="00511B4A" w:rsidP="000B38A1" w14:paraId="02ED561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медіа, </w:t>
      </w:r>
    </w:p>
    <w:p w:rsidR="000B38A1" w:rsidRPr="00511B4A" w:rsidP="000B38A1" w14:paraId="660CD9C5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громадськими організаціями, </w:t>
      </w:r>
    </w:p>
    <w:p w:rsidR="000B38A1" w:rsidRPr="00511B4A" w:rsidP="000B38A1" w14:paraId="160B3F7E" w14:textId="7777777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hAnsi="Times New Roman" w:cs="Times New Roman"/>
          <w:sz w:val="28"/>
          <w:szCs w:val="28"/>
        </w:rPr>
        <w:t xml:space="preserve">зовнішніми підрядними організаціями, що надають послуги у сфері SMM, </w:t>
      </w:r>
      <w:r w:rsidRPr="00511B4A">
        <w:rPr>
          <w:rFonts w:ascii="Times New Roman" w:hAnsi="Times New Roman" w:cs="Times New Roman"/>
          <w:sz w:val="28"/>
          <w:szCs w:val="28"/>
        </w:rPr>
        <w:t>медіапідтримки</w:t>
      </w:r>
      <w:r w:rsidRPr="00511B4A">
        <w:rPr>
          <w:rFonts w:ascii="Times New Roman" w:hAnsi="Times New Roman" w:cs="Times New Roman"/>
          <w:sz w:val="28"/>
          <w:szCs w:val="28"/>
        </w:rPr>
        <w:t xml:space="preserve"> та ІТ-сервісів</w:t>
      </w: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38A1" w:rsidRPr="005C5FD5" w:rsidP="000B38A1" w14:paraId="488F8A4F" w14:textId="7777777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6.2. Суб’єкти взаємодії забезпечують надання інформації та сприяння виконанню завдань Відділу.</w:t>
      </w:r>
    </w:p>
    <w:p w:rsidR="000B38A1" w:rsidRPr="005C5FD5" w:rsidP="000B38A1" w14:paraId="45B9C1C1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b/>
          <w:bCs/>
          <w:sz w:val="28"/>
          <w:szCs w:val="28"/>
        </w:rPr>
        <w:t>7. Заключні положення</w:t>
      </w:r>
    </w:p>
    <w:p w:rsidR="000B38A1" w:rsidP="000B38A1" w14:paraId="024AE6C7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7.1. </w:t>
      </w:r>
      <w:r w:rsidRPr="00036C68">
        <w:rPr>
          <w:rFonts w:ascii="Times New Roman" w:hAnsi="Times New Roman" w:cs="Times New Roman"/>
          <w:sz w:val="28"/>
          <w:szCs w:val="28"/>
        </w:rPr>
        <w:t>Реорганізація або ліквідація Відділу здійснюється за рішенням Броварської міської ради відповідно до вимог чинного законодавства України.</w:t>
      </w:r>
    </w:p>
    <w:p w:rsidR="000B38A1" w:rsidP="000B38A1" w14:paraId="0E8415B8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36C68">
        <w:rPr>
          <w:rFonts w:ascii="Times New Roman" w:hAnsi="Times New Roman" w:cs="Times New Roman"/>
          <w:sz w:val="28"/>
          <w:szCs w:val="28"/>
        </w:rPr>
        <w:t>.2. Структура та штатна чисельність Відділу затверджуються рішенням 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8A1" w:rsidP="000B38A1" w14:paraId="7C41FAE0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36C68">
        <w:rPr>
          <w:rFonts w:ascii="Times New Roman" w:hAnsi="Times New Roman" w:cs="Times New Roman"/>
          <w:sz w:val="28"/>
          <w:szCs w:val="28"/>
        </w:rPr>
        <w:t xml:space="preserve">.3.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Зміни до Положення вносяться у встановленому порядку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38A1" w:rsidRPr="00B62DFD" w:rsidP="000B38A1" w14:paraId="0A425BB7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A1" w:rsidRPr="00B62DFD" w:rsidP="000B38A1" w14:paraId="2EC5242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DFD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2DFD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 w:rsidR="000B38A1" w:rsidRPr="004F7CAD" w:rsidP="000B38A1" w14:paraId="5C09514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1"/>
    <w:p w:rsidR="004F7CAD" w:rsidRPr="00EE06C3" w:rsidP="000B38A1" w14:paraId="5FF0D8BD" w14:textId="6FA5D6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FDE452E"/>
    <w:multiLevelType w:val="multilevel"/>
    <w:tmpl w:val="75C6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140DFB"/>
    <w:multiLevelType w:val="multilevel"/>
    <w:tmpl w:val="031E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6C68"/>
    <w:rsid w:val="0004464E"/>
    <w:rsid w:val="000B38A1"/>
    <w:rsid w:val="000B5F54"/>
    <w:rsid w:val="000D1FB2"/>
    <w:rsid w:val="000E0637"/>
    <w:rsid w:val="000E5249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851B6"/>
    <w:rsid w:val="00396AA4"/>
    <w:rsid w:val="003A4315"/>
    <w:rsid w:val="003B2A39"/>
    <w:rsid w:val="0041466B"/>
    <w:rsid w:val="004208DA"/>
    <w:rsid w:val="00424AD7"/>
    <w:rsid w:val="00424B54"/>
    <w:rsid w:val="00456BA9"/>
    <w:rsid w:val="004851E3"/>
    <w:rsid w:val="004A29C7"/>
    <w:rsid w:val="004C6C25"/>
    <w:rsid w:val="004F7CAD"/>
    <w:rsid w:val="0050397C"/>
    <w:rsid w:val="00511B4A"/>
    <w:rsid w:val="00520285"/>
    <w:rsid w:val="00524AF7"/>
    <w:rsid w:val="00545B76"/>
    <w:rsid w:val="005C5FD5"/>
    <w:rsid w:val="0066012A"/>
    <w:rsid w:val="00660131"/>
    <w:rsid w:val="00671E60"/>
    <w:rsid w:val="006948DA"/>
    <w:rsid w:val="006C05C9"/>
    <w:rsid w:val="006E3ED7"/>
    <w:rsid w:val="00784598"/>
    <w:rsid w:val="007C16E3"/>
    <w:rsid w:val="007C582E"/>
    <w:rsid w:val="007D4484"/>
    <w:rsid w:val="0081066D"/>
    <w:rsid w:val="00831786"/>
    <w:rsid w:val="00853C00"/>
    <w:rsid w:val="00893E2E"/>
    <w:rsid w:val="008B6EF2"/>
    <w:rsid w:val="008E3659"/>
    <w:rsid w:val="009378D7"/>
    <w:rsid w:val="009E1F3A"/>
    <w:rsid w:val="00A102CD"/>
    <w:rsid w:val="00A2068B"/>
    <w:rsid w:val="00A53DAF"/>
    <w:rsid w:val="00A67CE5"/>
    <w:rsid w:val="00A84A56"/>
    <w:rsid w:val="00AD5296"/>
    <w:rsid w:val="00B20C04"/>
    <w:rsid w:val="00B3670E"/>
    <w:rsid w:val="00B62DFD"/>
    <w:rsid w:val="00B815EB"/>
    <w:rsid w:val="00BB7EE7"/>
    <w:rsid w:val="00BE6BBD"/>
    <w:rsid w:val="00BF532A"/>
    <w:rsid w:val="00C72BF6"/>
    <w:rsid w:val="00CB633A"/>
    <w:rsid w:val="00CB7665"/>
    <w:rsid w:val="00D07098"/>
    <w:rsid w:val="00D30577"/>
    <w:rsid w:val="00E75D37"/>
    <w:rsid w:val="00EC31F5"/>
    <w:rsid w:val="00EE06C3"/>
    <w:rsid w:val="00F1156F"/>
    <w:rsid w:val="00F13CCA"/>
    <w:rsid w:val="00F33B16"/>
    <w:rsid w:val="00FA7F3E"/>
    <w:rsid w:val="00FE57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styleId="Strong">
    <w:name w:val="Strong"/>
    <w:basedOn w:val="DefaultParagraphFont"/>
    <w:uiPriority w:val="22"/>
    <w:qFormat/>
    <w:rsid w:val="000B38A1"/>
    <w:rPr>
      <w:b/>
      <w:bCs/>
    </w:rPr>
  </w:style>
  <w:style w:type="paragraph" w:styleId="ListParagraph">
    <w:name w:val="List Paragraph"/>
    <w:basedOn w:val="Normal"/>
    <w:uiPriority w:val="34"/>
    <w:qFormat/>
    <w:rsid w:val="000B3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3FF7"/>
    <w:rsid w:val="000B4431"/>
    <w:rsid w:val="000E7ADA"/>
    <w:rsid w:val="001043C3"/>
    <w:rsid w:val="0019083E"/>
    <w:rsid w:val="00213E54"/>
    <w:rsid w:val="002475CD"/>
    <w:rsid w:val="004D1168"/>
    <w:rsid w:val="007660A4"/>
    <w:rsid w:val="00767368"/>
    <w:rsid w:val="00934C4A"/>
    <w:rsid w:val="00A51DB1"/>
    <w:rsid w:val="00AE1036"/>
    <w:rsid w:val="00B62E28"/>
    <w:rsid w:val="00E355C2"/>
    <w:rsid w:val="00F81F4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1232</Words>
  <Characters>7024</Characters>
  <Application>Microsoft Office Word</Application>
  <DocSecurity>8</DocSecurity>
  <Lines>58</Lines>
  <Paragraphs>16</Paragraphs>
  <ScaleCrop>false</ScaleCrop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28</cp:revision>
  <dcterms:created xsi:type="dcterms:W3CDTF">2023-03-27T06:26:00Z</dcterms:created>
  <dcterms:modified xsi:type="dcterms:W3CDTF">2026-05-28T09:49:00Z</dcterms:modified>
</cp:coreProperties>
</file>