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58549B" w:rsidP="0058549B" w14:paraId="0C9E1ABE" w14:textId="77777777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45682C" w:rsidRPr="0058549B" w:rsidP="0058549B" w14:paraId="1D8A77E0" w14:textId="1782B673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ЗАТВЕРДЖЕНО</w:t>
      </w:r>
    </w:p>
    <w:p w:rsidR="0045682C" w:rsidP="0058549B" w14:paraId="64258FBC" w14:textId="77777777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5682C" w:rsidRPr="004208DA" w:rsidP="0058549B" w14:paraId="10080474" w14:textId="77777777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8549B" w14:paraId="6A667878" w14:textId="1229F084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682C" w:rsidP="0045682C" w14:paraId="2B2CCA4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permStart w:id="1" w:edGrp="everyone"/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Положення</w:t>
      </w:r>
    </w:p>
    <w:p w:rsidR="0045682C" w:rsidP="0045682C" w14:paraId="7058011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про роботу конкурсної комісії для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</w:t>
      </w:r>
    </w:p>
    <w:p w:rsidR="0045682C" w:rsidP="0045682C" w14:paraId="7B2EDB9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/>
          <w:sz w:val="28"/>
          <w:szCs w:val="28"/>
        </w:rPr>
      </w:pPr>
    </w:p>
    <w:p w:rsidR="0045682C" w:rsidP="0045682C" w14:paraId="4FAC3DC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Положення про роботу конкурсної комісії для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 ( далі - Положення) визначає порядок створення та організацію діяльності конкурсної комісії з визначення суб’єкта господарювання на здійснення операцій із збирання та перевезення побутових відходів.</w:t>
      </w:r>
    </w:p>
    <w:p w:rsidR="0045682C" w:rsidP="0045682C" w14:paraId="1DCBAFA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Комісія створюється для забезпечення справедливості, не упередженості, послідовності та високого професійного рівня в підготовці і проведенні конкурсів з визначення суб’єкта господарювання на здійснення операцій із збирання та перевезення побутових відходів.</w:t>
      </w:r>
    </w:p>
    <w:p w:rsidR="0045682C" w:rsidP="0045682C" w14:paraId="2A1D51E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1. </w:t>
      </w: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Загальні положення.</w:t>
      </w:r>
    </w:p>
    <w:p w:rsidR="0045682C" w:rsidP="0045682C" w14:paraId="41DC27B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1.1. Конкурсна комісія (далі - Комісія) – це тимчасово діючий колегіальний орган, що утворюється виконавчим комітетом Броварської міської ради для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громади.</w:t>
      </w:r>
    </w:p>
    <w:p w:rsidR="0045682C" w:rsidP="0045682C" w14:paraId="35ED848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1.2. Основними принципами діяльності Комісії є:</w:t>
      </w:r>
    </w:p>
    <w:p w:rsidR="0045682C" w:rsidP="0045682C" w14:paraId="74022D7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законність;</w:t>
      </w:r>
    </w:p>
    <w:p w:rsidR="0045682C" w:rsidP="0045682C" w14:paraId="129658A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колегіальність;</w:t>
      </w:r>
    </w:p>
    <w:p w:rsidR="0045682C" w:rsidP="0045682C" w14:paraId="2CD43B1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повнота розгляду конкурсних пропозицій відповідно до встановлених умов конкурсу;</w:t>
      </w:r>
    </w:p>
    <w:p w:rsidR="0045682C" w:rsidP="0045682C" w14:paraId="64EC9AB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обґрунтованість прийнятих рішень;</w:t>
      </w:r>
    </w:p>
    <w:p w:rsidR="0045682C" w:rsidP="0045682C" w14:paraId="63F7DD0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рівність усіх претендентів перед комісією;</w:t>
      </w:r>
    </w:p>
    <w:p w:rsidR="0045682C" w:rsidP="0045682C" w14:paraId="36E850F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незалежність членів комісії (недопущення втручання в діяльність комісії будь яких органів державної влади та органів місцевого самоврядування, а також учасників конкурсу);</w:t>
      </w:r>
    </w:p>
    <w:p w:rsidR="0045682C" w:rsidP="0045682C" w14:paraId="0977806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професійність членів Комісії.</w:t>
      </w:r>
    </w:p>
    <w:p w:rsidR="0045682C" w:rsidP="0045682C" w14:paraId="4886CE3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</w:p>
    <w:p w:rsidR="0045682C" w:rsidP="0045682C" w14:paraId="76A2983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2. </w:t>
      </w: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Склад і порядок утворення Комісії.</w:t>
      </w:r>
    </w:p>
    <w:p w:rsidR="0045682C" w:rsidRPr="000B32D9" w:rsidP="0045682C" w14:paraId="56B5FCDF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2.1. Персональний склад Комісії та Положення про неї затверджуються організатором конкурсу – виконавчим комітетом Броварської міської ради. Головою конкурсної комісії призначається заступник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</w:rPr>
        <w:t>згідно розподілу функціональних обов’язків</w:t>
      </w:r>
      <w:r w:rsidRPr="004E2B8C">
        <w:rPr>
          <w:rFonts w:ascii="Times New Roman" w:hAnsi="Times New Roman"/>
          <w:sz w:val="28"/>
          <w:szCs w:val="28"/>
        </w:rPr>
        <w:t>.</w:t>
      </w:r>
    </w:p>
    <w:p w:rsidR="0045682C" w:rsidP="0045682C" w14:paraId="1EB2EC2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2.2. До складу Комісії входять посадові особи організатора конкурсу та можуть залучатися (за згодою) представники територіального органу </w:t>
      </w:r>
      <w:r>
        <w:rPr>
          <w:rFonts w:ascii="Times New Roman" w:hAnsi="Times New Roman" w:eastAsiaTheme="minorHAnsi"/>
          <w:sz w:val="28"/>
          <w:szCs w:val="28"/>
        </w:rPr>
        <w:t>Держпродспоживслужби</w:t>
      </w:r>
      <w:r>
        <w:rPr>
          <w:rFonts w:ascii="Times New Roman" w:hAnsi="Times New Roman" w:eastAsiaTheme="minorHAnsi"/>
          <w:sz w:val="28"/>
          <w:szCs w:val="28"/>
        </w:rPr>
        <w:t>, підприємств, установ та організацій, що виробляють, виконують та/або надають житлово-комунальні послуги, об’єднань співвласників багатоквартирних будинків.</w:t>
      </w:r>
    </w:p>
    <w:p w:rsidR="0045682C" w:rsidP="0045682C" w14:paraId="51195DC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Повідомлення про утворення Комісії розміщується на офіційному </w:t>
      </w:r>
      <w:r>
        <w:rPr>
          <w:rFonts w:ascii="Times New Roman" w:hAnsi="Times New Roman" w:eastAsiaTheme="minorHAnsi"/>
          <w:sz w:val="28"/>
          <w:szCs w:val="28"/>
        </w:rPr>
        <w:t>вебсайті</w:t>
      </w:r>
      <w:r>
        <w:rPr>
          <w:rFonts w:ascii="Times New Roman" w:hAnsi="Times New Roman" w:eastAsiaTheme="minorHAnsi"/>
          <w:sz w:val="28"/>
          <w:szCs w:val="28"/>
        </w:rPr>
        <w:t xml:space="preserve"> Броварської міської ради не пізніше ніж за 15 днів до проведення конкурсу.</w:t>
      </w:r>
    </w:p>
    <w:p w:rsidR="0045682C" w:rsidP="0045682C" w14:paraId="55300A3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Особи, зазначені в пунктах 2.1, 2.2, цього Положення, які бажають взяти участь в роботі конкурсної комісії, повідомляють голові конкурсної комісії про цей намір не пізніше ніж за п’ять днів до дати проведення конкурсу в довільній формі шляхом повідомлення на електронну пошту чи засобами інформаційно- комунікаційних систем.</w:t>
      </w:r>
    </w:p>
    <w:p w:rsidR="0045682C" w:rsidP="0045682C" w14:paraId="2F05A9A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2.3. До складу Комісії не можуть входити учасники конкурсу, члени сім’ї та пов’язані з ними особи.</w:t>
      </w:r>
    </w:p>
    <w:p w:rsidR="0045682C" w:rsidP="0045682C" w14:paraId="074AC0F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Пов’язаними особами вважаються особи, які для цілей цього Положення відповідають будь-якій із таких ознак:</w:t>
      </w:r>
    </w:p>
    <w:p w:rsidR="0045682C" w:rsidP="0045682C" w14:paraId="59DA88C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юридична особа, яка здійснює контроль над учасником конкурсу або контролюється учасником конкурсу, або перебуває під спільним контролем з учасником конкурсу;</w:t>
      </w:r>
    </w:p>
    <w:p w:rsidR="0045682C" w:rsidP="0045682C" w14:paraId="2FBDC5C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фізична особа або члени її сім’ї, які здійснюють контроль над учасником конкурсу;</w:t>
      </w:r>
    </w:p>
    <w:p w:rsidR="0045682C" w:rsidP="0045682C" w14:paraId="1E58754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службова (посадова) особа учасника конкурсу, уповноважена здійснювати від імені учасника конкурсу юридичні дії, спрямовані на встановлення, зміну або припинення цивільно-правових відносин, а також члени сім’ї такої службової (посадової) особи відповідно до статті 3 Сімейного кодексу України.</w:t>
      </w:r>
    </w:p>
    <w:p w:rsidR="0045682C" w:rsidP="0045682C" w14:paraId="4298CBF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3. Завдання та функції Комісії.</w:t>
      </w:r>
    </w:p>
    <w:p w:rsidR="0045682C" w:rsidP="0045682C" w14:paraId="7AD47C2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3.1. Завданням Комісії є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громади.</w:t>
      </w:r>
    </w:p>
    <w:p w:rsidR="0045682C" w:rsidP="0045682C" w14:paraId="44AC707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Засідання Комісії веде голова конкурсної комісії, а у разі його відсутності - заступник голови конкурсної комісії.</w:t>
      </w:r>
    </w:p>
    <w:p w:rsidR="0045682C" w:rsidP="0045682C" w14:paraId="2664306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Засідання конкурсної комісії є правомочним, якщо на ньому присутні не менш як дві третини її складу.</w:t>
      </w:r>
    </w:p>
    <w:p w:rsidR="0045682C" w:rsidP="0045682C" w14:paraId="6CA25DD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3.2. Комісія проводить засідання дотримуючись вимог чинного законодавства України.</w:t>
      </w:r>
    </w:p>
    <w:p w:rsidR="0045682C" w:rsidP="0045682C" w14:paraId="2BF82E8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3.3. Комісія сприяє забезпеченню рівних умов для всіх претендентів конкурсу:</w:t>
      </w:r>
    </w:p>
    <w:p w:rsidR="0045682C" w:rsidP="0045682C" w14:paraId="6B1D7D8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Конверти з конкурсними пропозиціями відкриваються у день проведення конкурсу під час засідання конкурсної комісії та розглядаються відповідно до конкурсної документації в порядку черговості їх надходження та реєстрації в журналі обліку;</w:t>
      </w:r>
    </w:p>
    <w:p w:rsidR="0045682C" w:rsidP="0045682C" w14:paraId="6566973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перевіряє наявність необхідних документів у наданих конкурсних пропозиціях претендентів;</w:t>
      </w:r>
    </w:p>
    <w:p w:rsidR="0045682C" w:rsidP="0045682C" w14:paraId="2BC4D34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розглядає конкурсні пропозиції претендентів конкурсу;</w:t>
      </w:r>
    </w:p>
    <w:p w:rsidR="0045682C" w:rsidP="0045682C" w14:paraId="38EB308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готує відмову для суб’єктів господарювання-конкурсантів на участь у конкурсі у випадках, передбачених чинним законодавством України;</w:t>
      </w:r>
    </w:p>
    <w:p w:rsidR="0045682C" w:rsidP="0045682C" w14:paraId="31B07E2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проводить співбесіди з учасниками конкурсу та оцінює їх компетентність та пропозиції;</w:t>
      </w:r>
    </w:p>
    <w:p w:rsidR="0045682C" w:rsidP="0045682C" w14:paraId="5AE5A93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складає протоколи засідання Комісії з визначенням переможця конкурсу.</w:t>
      </w:r>
    </w:p>
    <w:p w:rsidR="0045682C" w:rsidP="0045682C" w14:paraId="379887A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У разі рівного розподілу голосів вирішальним є голос головуючого на засіданні Комісії.</w:t>
      </w:r>
    </w:p>
    <w:p w:rsidR="0045682C" w:rsidP="0045682C" w14:paraId="7198FD1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4. Порядок роботи комісії.</w:t>
      </w:r>
    </w:p>
    <w:p w:rsidR="0045682C" w:rsidP="0045682C" w14:paraId="15332D8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4.1. Комісія приступає до роботи з моменту її затвердження виконавчим комітетом Броварської міської ради.</w:t>
      </w:r>
    </w:p>
    <w:p w:rsidR="0045682C" w:rsidP="0045682C" w14:paraId="6765A45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4.2. Всі зміни щодо складу Комісії вносяться відповідними рішеннями виконавчого комітету Броварської міської ради.</w:t>
      </w:r>
    </w:p>
    <w:p w:rsidR="0045682C" w:rsidP="0045682C" w14:paraId="415DE4A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4.3. Керує діяльністю Комісії і організовує її роботу голова комісії (далі - Голова).</w:t>
      </w:r>
    </w:p>
    <w:p w:rsidR="0045682C" w:rsidP="0045682C" w14:paraId="4A19FF6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Голова в межах своєї компетенції:</w:t>
      </w:r>
    </w:p>
    <w:p w:rsidR="0045682C" w:rsidP="0045682C" w14:paraId="62692F9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- </w:t>
      </w:r>
      <w:r>
        <w:rPr>
          <w:rFonts w:ascii="Times New Roman" w:hAnsi="Times New Roman" w:eastAsiaTheme="minorHAnsi"/>
          <w:sz w:val="28"/>
          <w:szCs w:val="28"/>
        </w:rPr>
        <w:t>скликає</w:t>
      </w:r>
      <w:r>
        <w:rPr>
          <w:rFonts w:ascii="Times New Roman" w:hAnsi="Times New Roman" w:eastAsiaTheme="minorHAnsi"/>
          <w:sz w:val="28"/>
          <w:szCs w:val="28"/>
        </w:rPr>
        <w:t xml:space="preserve"> засідання Комісії;</w:t>
      </w:r>
    </w:p>
    <w:p w:rsidR="0045682C" w:rsidP="0045682C" w14:paraId="7852E39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головує на засіданнях Комісії;</w:t>
      </w:r>
    </w:p>
    <w:p w:rsidR="0045682C" w:rsidP="0045682C" w14:paraId="1EF29CE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дає доручення, обов’язкові для членів Комісії;</w:t>
      </w:r>
    </w:p>
    <w:p w:rsidR="0045682C" w:rsidP="0045682C" w14:paraId="5C7A43D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дає доручення спеціалістам, які залучені до роботи Комісії;</w:t>
      </w:r>
    </w:p>
    <w:p w:rsidR="0045682C" w:rsidP="0045682C" w14:paraId="5988E3C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організовує підготовку матеріалів на розгляд Комісії;</w:t>
      </w:r>
    </w:p>
    <w:p w:rsidR="0045682C" w:rsidP="0045682C" w14:paraId="7397E36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представляє Комісію у відносинах з установами та організаціями.</w:t>
      </w:r>
    </w:p>
    <w:p w:rsidR="0045682C" w:rsidP="0045682C" w14:paraId="24FB952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У разі відсутності Голови повноваження тимчасово виконує заступник голови Комісії.</w:t>
      </w:r>
    </w:p>
    <w:p w:rsidR="0045682C" w:rsidP="0045682C" w14:paraId="6296A00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4.4. Секретар в межах своєї компетенції:</w:t>
      </w:r>
    </w:p>
    <w:p w:rsidR="0045682C" w:rsidP="0045682C" w14:paraId="4785639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несе відповідальність за підготовку матеріалів для розгляду Комісії та правильність ведення протоколів засідань Комісії;</w:t>
      </w:r>
    </w:p>
    <w:p w:rsidR="0045682C" w:rsidP="0045682C" w14:paraId="6349684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оповіщає всіх членів Комісії про заплановані засідання за три дні до дати їх проведення;</w:t>
      </w:r>
    </w:p>
    <w:p w:rsidR="0045682C" w:rsidP="0045682C" w14:paraId="1233156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забезпечує виконання доручень Голови;</w:t>
      </w:r>
    </w:p>
    <w:p w:rsidR="0045682C" w:rsidP="0045682C" w14:paraId="4CC922E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здійснює комунікацію з учасниками конкурсу з питань підготовки та проведення конкурсу;</w:t>
      </w:r>
    </w:p>
    <w:p w:rsidR="0045682C" w:rsidP="0045682C" w14:paraId="5B4CD5E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виконує інші повноваження, передбачені Положенням про порядок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громади.</w:t>
      </w:r>
    </w:p>
    <w:p w:rsidR="0045682C" w:rsidP="0045682C" w14:paraId="2DB5EA0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4.5. Члени комісії зобов’язані брати участь у діяльності Комісії, виконувати доручення Голови.</w:t>
      </w:r>
    </w:p>
    <w:p w:rsidR="0045682C" w:rsidP="0045682C" w14:paraId="36E0382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4.6. Рішення Комісії приймаються більшістю голосів її членів, які беруть участь у засіданні та мають право голосу. У разі рівного розподілу голосів остаточне рішення приймає головуючий на засіданні.</w:t>
      </w:r>
    </w:p>
    <w:p w:rsidR="0045682C" w:rsidP="0045682C" w14:paraId="52D81F8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4.7. Рішення Комісії оформлюються протоколом, який підписується головуючим, членами Комісії та її секретарем, і подається на затвердження організатору конкурсу.</w:t>
      </w:r>
    </w:p>
    <w:p w:rsidR="0045682C" w:rsidP="0045682C" w14:paraId="483EE16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Протокол засідання Комісії повинен містити інформацію про: дату та місце проведення засідання Комісії;</w:t>
      </w:r>
    </w:p>
    <w:p w:rsidR="0045682C" w:rsidP="0045682C" w14:paraId="2F58FD7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прізвища, імена, по батькові (за наявності) та посади членів Комісії, які присутні на засіданні;</w:t>
      </w:r>
    </w:p>
    <w:p w:rsidR="0045682C" w:rsidP="0045682C" w14:paraId="04006CB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номер та назву об’єкта конкурсу;</w:t>
      </w:r>
    </w:p>
    <w:p w:rsidR="0045682C" w:rsidP="0045682C" w14:paraId="1F56671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перелік учасників конкурсу із зазначенням критеріїв відповідності їх конкурсних пропозицій кваліфікаційним вимогам (основним та у разі необхідності додатковим) та наявні переваги за ними;</w:t>
      </w:r>
    </w:p>
    <w:p w:rsidR="0045682C" w:rsidP="0045682C" w14:paraId="50BDBE5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запропоновані учасниками конкурсу тарифи на збирання та перевезення побутових відходів;</w:t>
      </w:r>
    </w:p>
    <w:p w:rsidR="0045682C" w:rsidP="0045682C" w14:paraId="1A3ADE8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результати голосування членів Комісії;</w:t>
      </w:r>
    </w:p>
    <w:p w:rsidR="0045682C" w:rsidP="0045682C" w14:paraId="5F7898B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рішення Комісії.</w:t>
      </w:r>
    </w:p>
    <w:p w:rsidR="0045682C" w:rsidP="0045682C" w14:paraId="3088A2D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4.8. Підсумки проведеного конкурсу затверджуються рішенням виконавчого комітету Броварської міської ради Броварського району Київської області.</w:t>
      </w:r>
    </w:p>
    <w:p w:rsidR="0045682C" w:rsidP="0045682C" w14:paraId="04DBE89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/>
          <w:bCs/>
          <w:sz w:val="28"/>
          <w:szCs w:val="28"/>
        </w:rPr>
      </w:pPr>
    </w:p>
    <w:p w:rsidR="0045682C" w:rsidP="0045682C" w14:paraId="03761A6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/>
          <w:b/>
          <w:bCs/>
          <w:sz w:val="28"/>
          <w:szCs w:val="28"/>
        </w:rPr>
      </w:pPr>
    </w:p>
    <w:p w:rsidR="00D26461" w:rsidP="00D26461" w14:paraId="4E04AF35" w14:textId="7777777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 з питань</w:t>
      </w:r>
    </w:p>
    <w:p w:rsidR="00D26461" w:rsidRPr="00B92826" w:rsidP="00D26461" w14:paraId="24C26357" w14:textId="7777777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:rsidR="0045682C" w:rsidP="0045682C" w14:paraId="10C871AB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2" w:name="_GoBack"/>
      <w:bookmarkEnd w:id="2"/>
    </w:p>
    <w:p w:rsidR="0045682C" w:rsidP="0045682C" w14:paraId="74BD5967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5682C" w:rsidP="0045682C" w14:paraId="1F1BABAC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5682C" w:rsidP="0045682C" w14:paraId="0395A4A7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5682C" w:rsidP="0045682C" w14:paraId="1EDA52DE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5682C" w:rsidP="0045682C" w14:paraId="38A9CAF7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5682C" w:rsidP="0045682C" w14:paraId="64DC480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ermEnd w:id="1"/>
    <w:p w:rsidR="004F7CAD" w:rsidRPr="00EE06C3" w:rsidP="004F7CAD" w14:paraId="5FF0D8BD" w14:textId="27D82C6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B32D9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5682C"/>
    <w:rsid w:val="004C6C25"/>
    <w:rsid w:val="004E2B8C"/>
    <w:rsid w:val="004F7CAD"/>
    <w:rsid w:val="00520285"/>
    <w:rsid w:val="00524AF7"/>
    <w:rsid w:val="00545B76"/>
    <w:rsid w:val="0058549B"/>
    <w:rsid w:val="006D6CC5"/>
    <w:rsid w:val="00784598"/>
    <w:rsid w:val="007A56B6"/>
    <w:rsid w:val="007C582E"/>
    <w:rsid w:val="007E0B63"/>
    <w:rsid w:val="0081066D"/>
    <w:rsid w:val="00853C00"/>
    <w:rsid w:val="00893E2E"/>
    <w:rsid w:val="008B6EF2"/>
    <w:rsid w:val="00A84A56"/>
    <w:rsid w:val="00B20C04"/>
    <w:rsid w:val="00B3670E"/>
    <w:rsid w:val="00B92826"/>
    <w:rsid w:val="00CB633A"/>
    <w:rsid w:val="00D2646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0F3099"/>
    <w:rsid w:val="001043C3"/>
    <w:rsid w:val="0019083E"/>
    <w:rsid w:val="004D1168"/>
    <w:rsid w:val="00934C4A"/>
    <w:rsid w:val="00BE2E6F"/>
    <w:rsid w:val="00D05BD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4941</Words>
  <Characters>2817</Characters>
  <Application>Microsoft Office Word</Application>
  <DocSecurity>8</DocSecurity>
  <Lines>23</Lines>
  <Paragraphs>15</Paragraphs>
  <ScaleCrop>false</ScaleCrop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2026-06-02T07:37:00Z</dcterms:modified>
</cp:coreProperties>
</file>