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6301CF" w:rsidRPr="005025F4" w:rsidP="006301CF" w14:paraId="17B181BC" w14:textId="77777777">
      <w:pPr>
        <w:autoSpaceDE w:val="0"/>
        <w:autoSpaceDN w:val="0"/>
        <w:adjustRightInd w:val="0"/>
        <w:spacing w:after="0" w:line="240" w:lineRule="auto"/>
        <w:ind w:left="5529"/>
        <w:jc w:val="both"/>
        <w:rPr>
          <w:rFonts w:ascii="Times New Roman" w:hAnsi="Times New Roman"/>
          <w:sz w:val="28"/>
          <w:szCs w:val="28"/>
          <w:lang w:eastAsia="ru-RU"/>
        </w:rPr>
      </w:pPr>
      <w:permStart w:id="0" w:edGrp="everyone"/>
      <w:r w:rsidRPr="005025F4">
        <w:rPr>
          <w:rFonts w:ascii="Times New Roman" w:hAnsi="Times New Roman"/>
          <w:sz w:val="28"/>
          <w:szCs w:val="28"/>
          <w:lang w:eastAsia="ru-RU"/>
        </w:rPr>
        <w:t>Додаток 2</w:t>
      </w:r>
    </w:p>
    <w:p w:rsidR="006301CF" w:rsidP="006301CF" w14:paraId="0FCAD5A7" w14:textId="77777777">
      <w:pPr>
        <w:autoSpaceDE w:val="0"/>
        <w:autoSpaceDN w:val="0"/>
        <w:adjustRightInd w:val="0"/>
        <w:spacing w:after="0" w:line="240" w:lineRule="auto"/>
        <w:ind w:left="5529"/>
        <w:jc w:val="both"/>
        <w:rPr>
          <w:rFonts w:ascii="Times New Roman" w:hAnsi="Times New Roman"/>
          <w:sz w:val="28"/>
          <w:szCs w:val="28"/>
          <w:lang w:eastAsia="ru-RU"/>
        </w:rPr>
      </w:pPr>
      <w:r>
        <w:rPr>
          <w:rFonts w:ascii="Times New Roman" w:hAnsi="Times New Roman"/>
          <w:sz w:val="28"/>
          <w:szCs w:val="28"/>
          <w:lang w:eastAsia="ru-RU"/>
        </w:rPr>
        <w:t>ЗАТВЕРДЖЕНО</w:t>
      </w:r>
    </w:p>
    <w:p w:rsidR="006301CF" w:rsidP="006301CF" w14:paraId="73731EAA" w14:textId="77777777">
      <w:pPr>
        <w:autoSpaceDE w:val="0"/>
        <w:autoSpaceDN w:val="0"/>
        <w:adjustRightInd w:val="0"/>
        <w:spacing w:after="0" w:line="240" w:lineRule="auto"/>
        <w:ind w:left="5529"/>
        <w:jc w:val="both"/>
        <w:rPr>
          <w:rFonts w:ascii="Times New Roman" w:hAnsi="Times New Roman"/>
          <w:sz w:val="28"/>
          <w:szCs w:val="28"/>
          <w:lang w:eastAsia="ru-RU"/>
        </w:rPr>
      </w:pPr>
      <w:r>
        <w:rPr>
          <w:rFonts w:ascii="Times New Roman" w:hAnsi="Times New Roman"/>
          <w:sz w:val="28"/>
          <w:szCs w:val="28"/>
          <w:lang w:eastAsia="ru-RU"/>
        </w:rPr>
        <w:t>Р</w:t>
      </w:r>
      <w:r w:rsidRPr="005025F4">
        <w:rPr>
          <w:rFonts w:ascii="Times New Roman" w:hAnsi="Times New Roman"/>
          <w:sz w:val="28"/>
          <w:szCs w:val="28"/>
          <w:lang w:eastAsia="ru-RU"/>
        </w:rPr>
        <w:t>ішення  викон</w:t>
      </w:r>
      <w:r>
        <w:rPr>
          <w:rFonts w:ascii="Times New Roman" w:hAnsi="Times New Roman"/>
          <w:sz w:val="28"/>
          <w:szCs w:val="28"/>
          <w:lang w:eastAsia="ru-RU"/>
        </w:rPr>
        <w:t xml:space="preserve">авчого комітету </w:t>
      </w:r>
      <w:r w:rsidRPr="005025F4">
        <w:rPr>
          <w:rFonts w:ascii="Times New Roman" w:hAnsi="Times New Roman"/>
          <w:sz w:val="28"/>
          <w:szCs w:val="28"/>
          <w:lang w:eastAsia="ru-RU"/>
        </w:rPr>
        <w:t>Броварської міської</w:t>
      </w:r>
    </w:p>
    <w:p w:rsidR="006301CF" w:rsidP="006301CF" w14:paraId="226C4609" w14:textId="77777777">
      <w:pPr>
        <w:autoSpaceDE w:val="0"/>
        <w:autoSpaceDN w:val="0"/>
        <w:adjustRightInd w:val="0"/>
        <w:spacing w:after="0" w:line="240" w:lineRule="auto"/>
        <w:ind w:left="5529"/>
        <w:jc w:val="both"/>
        <w:rPr>
          <w:rFonts w:ascii="Times New Roman" w:hAnsi="Times New Roman"/>
          <w:sz w:val="28"/>
          <w:szCs w:val="28"/>
          <w:lang w:eastAsia="ru-RU"/>
        </w:rPr>
      </w:pPr>
      <w:r w:rsidRPr="005025F4">
        <w:rPr>
          <w:rFonts w:ascii="Times New Roman" w:hAnsi="Times New Roman"/>
          <w:sz w:val="28"/>
          <w:szCs w:val="28"/>
          <w:lang w:eastAsia="ru-RU"/>
        </w:rPr>
        <w:t>ради</w:t>
      </w:r>
      <w:r>
        <w:rPr>
          <w:rFonts w:ascii="Times New Roman" w:hAnsi="Times New Roman"/>
          <w:sz w:val="28"/>
          <w:szCs w:val="28"/>
          <w:lang w:eastAsia="ru-RU"/>
        </w:rPr>
        <w:t xml:space="preserve"> Броварського району</w:t>
      </w:r>
    </w:p>
    <w:p w:rsidR="006301CF" w:rsidP="006301CF" w14:paraId="2EC79EDD" w14:textId="77777777">
      <w:pPr>
        <w:spacing w:after="0"/>
        <w:ind w:left="5529"/>
        <w:rPr>
          <w:rFonts w:ascii="Times New Roman" w:hAnsi="Times New Roman"/>
          <w:sz w:val="28"/>
          <w:szCs w:val="28"/>
          <w:lang w:eastAsia="ru-RU"/>
        </w:rPr>
      </w:pPr>
      <w:r>
        <w:rPr>
          <w:rFonts w:ascii="Times New Roman" w:hAnsi="Times New Roman"/>
          <w:sz w:val="28"/>
          <w:szCs w:val="28"/>
          <w:lang w:eastAsia="ru-RU"/>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02.06.2026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637</w:t>
      </w:r>
    </w:p>
    <w:p w:rsidR="004208DA" w:rsidRPr="007C582E" w:rsidP="004208DA" w14:paraId="0A449B32" w14:textId="77777777">
      <w:pPr>
        <w:spacing w:after="0"/>
        <w:rPr>
          <w:rFonts w:ascii="Times New Roman" w:hAnsi="Times New Roman" w:cs="Times New Roman"/>
          <w:sz w:val="28"/>
          <w:szCs w:val="28"/>
        </w:rPr>
      </w:pPr>
    </w:p>
    <w:p w:rsidR="006301CF" w:rsidP="006301CF" w14:paraId="6F8C0BC6" w14:textId="77777777">
      <w:pPr>
        <w:autoSpaceDE w:val="0"/>
        <w:autoSpaceDN w:val="0"/>
        <w:adjustRightInd w:val="0"/>
        <w:spacing w:after="0" w:line="240" w:lineRule="auto"/>
        <w:jc w:val="center"/>
        <w:rPr>
          <w:rFonts w:ascii="Times New Roman" w:hAnsi="Times New Roman"/>
          <w:sz w:val="32"/>
          <w:szCs w:val="32"/>
          <w:lang w:eastAsia="ru-RU"/>
        </w:rPr>
      </w:pPr>
      <w:permStart w:id="1" w:edGrp="everyone"/>
      <w:r w:rsidRPr="00D05D97">
        <w:rPr>
          <w:rFonts w:ascii="Times New Roman" w:hAnsi="Times New Roman"/>
          <w:sz w:val="32"/>
          <w:szCs w:val="32"/>
          <w:lang w:eastAsia="ru-RU"/>
        </w:rPr>
        <w:t>БРОВАРСЬКА  МІСЬКА  РАДА</w:t>
      </w:r>
      <w:r>
        <w:rPr>
          <w:rFonts w:ascii="Times New Roman" w:hAnsi="Times New Roman"/>
          <w:sz w:val="32"/>
          <w:szCs w:val="32"/>
          <w:lang w:eastAsia="ru-RU"/>
        </w:rPr>
        <w:t xml:space="preserve"> БРОВАРСЬКОГО РАЙОНУ</w:t>
      </w:r>
    </w:p>
    <w:p w:rsidR="006301CF" w:rsidRPr="00D05D97" w:rsidP="006301CF" w14:paraId="6AAC9733" w14:textId="77777777">
      <w:pPr>
        <w:autoSpaceDE w:val="0"/>
        <w:autoSpaceDN w:val="0"/>
        <w:adjustRightInd w:val="0"/>
        <w:spacing w:after="0" w:line="240" w:lineRule="auto"/>
        <w:jc w:val="center"/>
        <w:rPr>
          <w:rFonts w:ascii="Times New Roman" w:hAnsi="Times New Roman"/>
          <w:sz w:val="32"/>
          <w:szCs w:val="32"/>
          <w:lang w:eastAsia="ru-RU"/>
        </w:rPr>
      </w:pPr>
      <w:r>
        <w:rPr>
          <w:rFonts w:ascii="Times New Roman" w:hAnsi="Times New Roman"/>
          <w:sz w:val="32"/>
          <w:szCs w:val="32"/>
          <w:lang w:eastAsia="ru-RU"/>
        </w:rPr>
        <w:t>КИЇВСЬКОЇ ОБЛАСТІ</w:t>
      </w:r>
    </w:p>
    <w:p w:rsidR="006301CF" w:rsidRPr="00D05D97" w:rsidP="006301CF" w14:paraId="7A316B7F" w14:textId="77777777">
      <w:pPr>
        <w:autoSpaceDE w:val="0"/>
        <w:autoSpaceDN w:val="0"/>
        <w:adjustRightInd w:val="0"/>
        <w:spacing w:after="0" w:line="240" w:lineRule="auto"/>
        <w:rPr>
          <w:rFonts w:ascii="Times New Roman" w:hAnsi="Times New Roman"/>
          <w:sz w:val="24"/>
          <w:szCs w:val="24"/>
          <w:lang w:eastAsia="ru-RU"/>
        </w:rPr>
      </w:pPr>
    </w:p>
    <w:p w:rsidR="006301CF" w:rsidP="006301CF" w14:paraId="54F5DD86" w14:textId="77777777">
      <w:pPr>
        <w:autoSpaceDE w:val="0"/>
        <w:autoSpaceDN w:val="0"/>
        <w:adjustRightInd w:val="0"/>
        <w:spacing w:before="100" w:beforeAutospacing="1" w:after="100" w:afterAutospacing="1" w:line="240" w:lineRule="auto"/>
        <w:jc w:val="center"/>
        <w:rPr>
          <w:rFonts w:ascii="Times New Roman" w:hAnsi="Times New Roman"/>
          <w:b/>
          <w:bCs/>
          <w:sz w:val="28"/>
          <w:szCs w:val="28"/>
          <w:lang w:eastAsia="ru-RU"/>
        </w:rPr>
      </w:pPr>
    </w:p>
    <w:p w:rsidR="006301CF" w:rsidP="006301CF" w14:paraId="77403737" w14:textId="77777777">
      <w:pPr>
        <w:autoSpaceDE w:val="0"/>
        <w:autoSpaceDN w:val="0"/>
        <w:adjustRightInd w:val="0"/>
        <w:spacing w:before="100" w:beforeAutospacing="1" w:after="100" w:afterAutospacing="1" w:line="240" w:lineRule="auto"/>
        <w:jc w:val="center"/>
        <w:rPr>
          <w:rFonts w:ascii="Times New Roman" w:hAnsi="Times New Roman"/>
          <w:b/>
          <w:bCs/>
          <w:sz w:val="48"/>
          <w:szCs w:val="48"/>
          <w:lang w:eastAsia="ru-RU"/>
        </w:rPr>
      </w:pPr>
      <w:r w:rsidRPr="00DB468C">
        <w:rPr>
          <w:rFonts w:ascii="Times New Roman" w:hAnsi="Times New Roman"/>
          <w:b/>
          <w:bCs/>
          <w:sz w:val="48"/>
          <w:szCs w:val="48"/>
          <w:lang w:eastAsia="ru-RU"/>
        </w:rPr>
        <w:t>КОНКУРСНА ДОКУМЕНТАЦІЯ</w:t>
      </w:r>
    </w:p>
    <w:p w:rsidR="006301CF" w:rsidRPr="00DB468C" w:rsidP="006301CF" w14:paraId="75933B81" w14:textId="77777777">
      <w:pPr>
        <w:autoSpaceDE w:val="0"/>
        <w:autoSpaceDN w:val="0"/>
        <w:adjustRightInd w:val="0"/>
        <w:spacing w:before="100" w:beforeAutospacing="1" w:after="100" w:afterAutospacing="1" w:line="240" w:lineRule="auto"/>
        <w:jc w:val="center"/>
        <w:rPr>
          <w:rFonts w:ascii="Times New Roman" w:hAnsi="Times New Roman"/>
          <w:sz w:val="48"/>
          <w:szCs w:val="48"/>
          <w:lang w:eastAsia="ru-RU"/>
        </w:rPr>
      </w:pPr>
    </w:p>
    <w:p w:rsidR="006301CF" w:rsidRPr="00D4542D" w:rsidP="006301CF" w14:paraId="2C5EADE3" w14:textId="77777777">
      <w:pPr>
        <w:autoSpaceDE w:val="0"/>
        <w:autoSpaceDN w:val="0"/>
        <w:adjustRightInd w:val="0"/>
        <w:spacing w:after="0" w:line="240" w:lineRule="auto"/>
        <w:jc w:val="center"/>
        <w:rPr>
          <w:rFonts w:ascii="Times New Roman" w:hAnsi="Times New Roman" w:eastAsiaTheme="minorHAnsi"/>
          <w:b/>
          <w:bCs/>
          <w:sz w:val="32"/>
          <w:szCs w:val="32"/>
        </w:rPr>
      </w:pPr>
      <w:r w:rsidRPr="00D4542D">
        <w:rPr>
          <w:rFonts w:ascii="Times New Roman" w:hAnsi="Times New Roman" w:eastAsiaTheme="minorHAnsi"/>
          <w:b/>
          <w:bCs/>
          <w:sz w:val="32"/>
          <w:szCs w:val="32"/>
        </w:rPr>
        <w:t>з визначення суб’єкта господарювання на здійснення операцій із збирання та перевезення побутових відходів на території Броварської міської територіальної громади</w:t>
      </w:r>
    </w:p>
    <w:p w:rsidR="006301CF" w:rsidP="006301CF" w14:paraId="4741B834" w14:textId="77777777">
      <w:pPr>
        <w:autoSpaceDE w:val="0"/>
        <w:autoSpaceDN w:val="0"/>
        <w:adjustRightInd w:val="0"/>
        <w:spacing w:before="100" w:beforeAutospacing="1" w:after="100" w:afterAutospacing="1" w:line="240" w:lineRule="auto"/>
        <w:jc w:val="center"/>
        <w:rPr>
          <w:rFonts w:ascii="Times New Roman" w:hAnsi="Times New Roman"/>
          <w:b/>
          <w:bCs/>
          <w:sz w:val="28"/>
          <w:szCs w:val="28"/>
          <w:lang w:eastAsia="ru-RU"/>
        </w:rPr>
      </w:pPr>
    </w:p>
    <w:p w:rsidR="006301CF" w:rsidP="006301CF" w14:paraId="3F447B75" w14:textId="77777777">
      <w:pPr>
        <w:autoSpaceDE w:val="0"/>
        <w:autoSpaceDN w:val="0"/>
        <w:adjustRightInd w:val="0"/>
        <w:spacing w:before="100" w:beforeAutospacing="1" w:after="100" w:afterAutospacing="1" w:line="240" w:lineRule="auto"/>
        <w:jc w:val="center"/>
        <w:rPr>
          <w:rFonts w:ascii="Times New Roman" w:hAnsi="Times New Roman"/>
          <w:b/>
          <w:bCs/>
          <w:sz w:val="28"/>
          <w:szCs w:val="28"/>
          <w:lang w:eastAsia="ru-RU"/>
        </w:rPr>
      </w:pPr>
    </w:p>
    <w:p w:rsidR="006301CF" w:rsidP="006301CF" w14:paraId="414105CE" w14:textId="77777777">
      <w:pPr>
        <w:autoSpaceDE w:val="0"/>
        <w:autoSpaceDN w:val="0"/>
        <w:adjustRightInd w:val="0"/>
        <w:spacing w:before="100" w:beforeAutospacing="1" w:after="100" w:afterAutospacing="1" w:line="240" w:lineRule="auto"/>
        <w:jc w:val="center"/>
        <w:rPr>
          <w:rFonts w:ascii="Times New Roman" w:hAnsi="Times New Roman"/>
          <w:b/>
          <w:bCs/>
          <w:sz w:val="28"/>
          <w:szCs w:val="28"/>
          <w:lang w:eastAsia="ru-RU"/>
        </w:rPr>
      </w:pPr>
    </w:p>
    <w:p w:rsidR="006301CF" w:rsidP="006301CF" w14:paraId="7688828E" w14:textId="77777777">
      <w:pPr>
        <w:autoSpaceDE w:val="0"/>
        <w:autoSpaceDN w:val="0"/>
        <w:adjustRightInd w:val="0"/>
        <w:spacing w:before="100" w:beforeAutospacing="1" w:after="100" w:afterAutospacing="1" w:line="240" w:lineRule="auto"/>
        <w:jc w:val="center"/>
        <w:rPr>
          <w:rFonts w:ascii="Times New Roman" w:hAnsi="Times New Roman"/>
          <w:b/>
          <w:bCs/>
          <w:sz w:val="28"/>
          <w:szCs w:val="28"/>
          <w:lang w:eastAsia="ru-RU"/>
        </w:rPr>
      </w:pPr>
    </w:p>
    <w:p w:rsidR="006301CF" w:rsidP="006301CF" w14:paraId="6E056FCE" w14:textId="77777777">
      <w:pPr>
        <w:autoSpaceDE w:val="0"/>
        <w:autoSpaceDN w:val="0"/>
        <w:adjustRightInd w:val="0"/>
        <w:spacing w:before="100" w:beforeAutospacing="1" w:after="100" w:afterAutospacing="1" w:line="240" w:lineRule="auto"/>
        <w:rPr>
          <w:rFonts w:ascii="Times New Roman" w:hAnsi="Times New Roman"/>
          <w:b/>
          <w:bCs/>
          <w:sz w:val="28"/>
          <w:szCs w:val="28"/>
          <w:lang w:eastAsia="ru-RU"/>
        </w:rPr>
      </w:pPr>
    </w:p>
    <w:p w:rsidR="006301CF" w:rsidP="006301CF" w14:paraId="619F132B" w14:textId="77777777">
      <w:pPr>
        <w:autoSpaceDE w:val="0"/>
        <w:autoSpaceDN w:val="0"/>
        <w:adjustRightInd w:val="0"/>
        <w:spacing w:before="100" w:beforeAutospacing="1" w:after="100" w:afterAutospacing="1" w:line="240" w:lineRule="auto"/>
        <w:jc w:val="center"/>
        <w:rPr>
          <w:rFonts w:ascii="Times New Roman" w:hAnsi="Times New Roman"/>
          <w:b/>
          <w:bCs/>
          <w:sz w:val="28"/>
          <w:szCs w:val="28"/>
          <w:lang w:eastAsia="ru-RU"/>
        </w:rPr>
      </w:pPr>
      <w:r>
        <w:rPr>
          <w:rFonts w:ascii="Times New Roman" w:hAnsi="Times New Roman"/>
          <w:b/>
          <w:bCs/>
          <w:sz w:val="28"/>
          <w:szCs w:val="28"/>
          <w:lang w:eastAsia="ru-RU"/>
        </w:rPr>
        <w:t>2026</w:t>
      </w:r>
    </w:p>
    <w:p w:rsidR="006301CF" w:rsidP="006301CF" w14:paraId="2EAF30AA" w14:textId="77777777">
      <w:pPr>
        <w:rPr>
          <w:rFonts w:ascii="Times New Roman" w:hAnsi="Times New Roman"/>
          <w:color w:val="000000" w:themeColor="text1"/>
          <w:sz w:val="24"/>
          <w:szCs w:val="24"/>
          <w:lang w:eastAsia="ru-RU"/>
        </w:rPr>
      </w:pPr>
    </w:p>
    <w:p w:rsidR="006301CF" w:rsidP="006301CF" w14:paraId="11EAADA5" w14:textId="29239746">
      <w:pPr>
        <w:rPr>
          <w:rFonts w:ascii="Times New Roman" w:hAnsi="Times New Roman"/>
          <w:b/>
          <w:bCs/>
          <w:sz w:val="28"/>
          <w:szCs w:val="28"/>
          <w:lang w:eastAsia="ru-RU"/>
        </w:rPr>
      </w:pPr>
    </w:p>
    <w:p w:rsidR="006301CF" w:rsidP="006301CF" w14:paraId="556F25E8" w14:textId="6B4E6D7D">
      <w:pPr>
        <w:rPr>
          <w:rFonts w:ascii="Times New Roman" w:hAnsi="Times New Roman"/>
          <w:b/>
          <w:bCs/>
          <w:sz w:val="28"/>
          <w:szCs w:val="28"/>
          <w:lang w:eastAsia="ru-RU"/>
        </w:rPr>
      </w:pPr>
    </w:p>
    <w:p w:rsidR="006301CF" w:rsidP="006301CF" w14:paraId="3ACB4C25" w14:textId="24350B79">
      <w:pPr>
        <w:rPr>
          <w:rFonts w:ascii="Times New Roman" w:hAnsi="Times New Roman"/>
          <w:b/>
          <w:bCs/>
          <w:sz w:val="28"/>
          <w:szCs w:val="28"/>
          <w:lang w:eastAsia="ru-RU"/>
        </w:rPr>
      </w:pPr>
    </w:p>
    <w:p w:rsidR="006301CF" w:rsidP="006301CF" w14:paraId="2205E73E" w14:textId="5784F789">
      <w:pPr>
        <w:rPr>
          <w:rFonts w:ascii="Times New Roman" w:hAnsi="Times New Roman"/>
          <w:b/>
          <w:bCs/>
          <w:sz w:val="28"/>
          <w:szCs w:val="28"/>
          <w:lang w:eastAsia="ru-RU"/>
        </w:rPr>
      </w:pPr>
    </w:p>
    <w:p w:rsidR="006301CF" w:rsidRPr="00C0147C" w:rsidP="006301CF" w14:paraId="23191D96" w14:textId="77777777">
      <w:pPr>
        <w:rPr>
          <w:rFonts w:ascii="Times New Roman" w:hAnsi="Times New Roman"/>
          <w:b/>
          <w:bCs/>
          <w:sz w:val="28"/>
          <w:szCs w:val="28"/>
          <w:lang w:eastAsia="ru-RU"/>
        </w:rPr>
      </w:pPr>
    </w:p>
    <w:p w:rsidR="006301CF" w:rsidRPr="00832662" w:rsidP="006301CF" w14:paraId="73145C25" w14:textId="77777777">
      <w:pPr>
        <w:autoSpaceDE w:val="0"/>
        <w:autoSpaceDN w:val="0"/>
        <w:adjustRightInd w:val="0"/>
        <w:spacing w:after="0" w:line="240" w:lineRule="auto"/>
        <w:ind w:firstLine="567"/>
        <w:rPr>
          <w:rFonts w:ascii="Times New Roman" w:hAnsi="Times New Roman"/>
          <w:color w:val="000000" w:themeColor="text1"/>
          <w:sz w:val="24"/>
          <w:szCs w:val="24"/>
          <w:lang w:eastAsia="ru-RU"/>
        </w:rPr>
      </w:pPr>
      <w:r w:rsidRPr="00832662">
        <w:rPr>
          <w:rFonts w:ascii="Times New Roman" w:hAnsi="Times New Roman"/>
          <w:b/>
          <w:bCs/>
          <w:color w:val="000000" w:themeColor="text1"/>
          <w:sz w:val="28"/>
          <w:szCs w:val="28"/>
          <w:lang w:eastAsia="ru-RU"/>
        </w:rPr>
        <w:t>1. Найменування, місцезнаходження організатора конкурсу:</w:t>
      </w:r>
    </w:p>
    <w:p w:rsidR="006301CF" w:rsidRPr="00832662" w:rsidP="006301CF" w14:paraId="6F1FE309"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Виконавчий комітет Броварської міської ради Броварського району Київської області, 07400, Київська  область, Броварський район м. Бровари, вул. Героїв України, 15.</w:t>
      </w:r>
    </w:p>
    <w:p w:rsidR="006301CF" w:rsidRPr="00832662" w:rsidP="006301CF" w14:paraId="3555CA2E"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p>
    <w:p w:rsidR="006301CF" w:rsidRPr="00832662" w:rsidP="006301CF" w14:paraId="373A0E91"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
          <w:bCs/>
          <w:color w:val="000000" w:themeColor="text1"/>
          <w:sz w:val="28"/>
          <w:szCs w:val="28"/>
          <w:lang w:eastAsia="ru-RU"/>
        </w:rPr>
        <w:t>2. Підстава для проведення конкурсу:</w:t>
      </w:r>
    </w:p>
    <w:p w:rsidR="006301CF" w:rsidP="006301CF" w14:paraId="494DB1EF" w14:textId="77777777">
      <w:pPr>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Закінчення строку дії Договору про надання послуг з поводження з побутовими відходами від 22.04.2021 року, №01-06/04 укладеного між Виконавчим комітетом Броварської міської ради Броварського району Київської області  та ТОВ «Селтік ТБО».</w:t>
      </w:r>
    </w:p>
    <w:p w:rsidR="006301CF" w:rsidRPr="0060589F" w:rsidP="006301CF" w14:paraId="44AFEED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Р</w:t>
      </w:r>
      <w:r w:rsidRPr="0060589F">
        <w:rPr>
          <w:rFonts w:ascii="Times New Roman" w:hAnsi="Times New Roman" w:cs="Times New Roman"/>
          <w:sz w:val="28"/>
          <w:szCs w:val="28"/>
        </w:rPr>
        <w:t>ішення Броварської міської ради Броварського району Київської області «</w:t>
      </w:r>
      <w:r w:rsidRPr="0060589F">
        <w:rPr>
          <w:rFonts w:ascii="Times New Roman" w:hAnsi="Times New Roman" w:cs="Times New Roman"/>
          <w:color w:val="000000" w:themeColor="text1"/>
          <w:sz w:val="28"/>
          <w:szCs w:val="28"/>
        </w:rPr>
        <w:t xml:space="preserve">Про проведення повторного конкурсу </w:t>
      </w:r>
      <w:r w:rsidRPr="0060589F">
        <w:rPr>
          <w:rFonts w:ascii="Times New Roman" w:hAnsi="Times New Roman" w:cs="Times New Roman"/>
          <w:color w:val="000000" w:themeColor="text1"/>
          <w:sz w:val="28"/>
          <w:szCs w:val="28"/>
          <w:shd w:val="clear" w:color="auto" w:fill="FFFFFF"/>
        </w:rPr>
        <w:t>з визначення суб’єкта господарювання на здійснення операцій із збирання та перевезення  побутових відходів </w:t>
      </w:r>
      <w:r w:rsidRPr="0060589F">
        <w:rPr>
          <w:rFonts w:ascii="Times New Roman" w:hAnsi="Times New Roman" w:cs="Times New Roman"/>
          <w:color w:val="000000" w:themeColor="text1"/>
          <w:sz w:val="28"/>
          <w:szCs w:val="28"/>
        </w:rPr>
        <w:t xml:space="preserve"> на території </w:t>
      </w:r>
      <w:r w:rsidRPr="0060589F">
        <w:rPr>
          <w:rFonts w:ascii="Times New Roman" w:hAnsi="Times New Roman" w:cs="Times New Roman"/>
          <w:color w:val="000000" w:themeColor="text1"/>
          <w:sz w:val="28"/>
          <w:szCs w:val="28"/>
          <w:shd w:val="clear" w:color="auto" w:fill="FFFFFF"/>
        </w:rPr>
        <w:t xml:space="preserve"> </w:t>
      </w:r>
      <w:r w:rsidRPr="0060589F">
        <w:rPr>
          <w:rFonts w:ascii="Times New Roman" w:hAnsi="Times New Roman" w:cs="Times New Roman"/>
          <w:color w:val="000000" w:themeColor="text1"/>
          <w:sz w:val="28"/>
          <w:szCs w:val="28"/>
        </w:rPr>
        <w:t>Броварської міської</w:t>
      </w:r>
      <w:r w:rsidRPr="0060589F">
        <w:rPr>
          <w:rFonts w:ascii="Times New Roman" w:hAnsi="Times New Roman" w:cs="Times New Roman"/>
          <w:color w:val="000000" w:themeColor="text1"/>
          <w:sz w:val="28"/>
          <w:szCs w:val="28"/>
          <w:shd w:val="clear" w:color="auto" w:fill="FFFFFF"/>
        </w:rPr>
        <w:t xml:space="preserve"> </w:t>
      </w:r>
      <w:r w:rsidRPr="0060589F">
        <w:rPr>
          <w:rFonts w:ascii="Times New Roman" w:hAnsi="Times New Roman" w:cs="Times New Roman"/>
          <w:color w:val="000000" w:themeColor="text1"/>
          <w:sz w:val="28"/>
          <w:szCs w:val="28"/>
        </w:rPr>
        <w:t>територіальної громади</w:t>
      </w:r>
      <w:r w:rsidRPr="0060589F">
        <w:rPr>
          <w:rFonts w:ascii="Times New Roman" w:hAnsi="Times New Roman" w:cs="Times New Roman"/>
          <w:sz w:val="28"/>
          <w:szCs w:val="28"/>
        </w:rPr>
        <w:t>»</w:t>
      </w:r>
      <w:r w:rsidRPr="0060589F">
        <w:rPr>
          <w:rFonts w:ascii="Times New Roman" w:hAnsi="Times New Roman" w:cs="Times New Roman"/>
          <w:color w:val="000000" w:themeColor="text1"/>
          <w:sz w:val="28"/>
          <w:szCs w:val="28"/>
        </w:rPr>
        <w:t xml:space="preserve"> </w:t>
      </w:r>
      <w:r w:rsidRPr="0060589F">
        <w:rPr>
          <w:rFonts w:ascii="Times New Roman" w:hAnsi="Times New Roman" w:cs="Times New Roman"/>
          <w:sz w:val="28"/>
          <w:szCs w:val="28"/>
        </w:rPr>
        <w:t>від 26.05.2026 №627</w:t>
      </w:r>
      <w:r>
        <w:rPr>
          <w:rFonts w:ascii="Times New Roman" w:hAnsi="Times New Roman" w:cs="Times New Roman"/>
          <w:sz w:val="28"/>
          <w:szCs w:val="28"/>
        </w:rPr>
        <w:t>.</w:t>
      </w:r>
    </w:p>
    <w:p w:rsidR="006301CF" w:rsidRPr="00E16C7D" w:rsidP="006301CF" w14:paraId="2C69D5B1" w14:textId="77777777">
      <w:pPr>
        <w:spacing w:after="0" w:line="240" w:lineRule="auto"/>
        <w:ind w:firstLine="567"/>
        <w:jc w:val="both"/>
        <w:rPr>
          <w:rFonts w:ascii="Times New Roman" w:hAnsi="Times New Roman"/>
          <w:sz w:val="28"/>
          <w:szCs w:val="28"/>
          <w:shd w:val="clear" w:color="auto" w:fill="FFFFFF"/>
        </w:rPr>
      </w:pPr>
      <w:r w:rsidRPr="00E16C7D">
        <w:rPr>
          <w:rFonts w:ascii="Times New Roman" w:hAnsi="Times New Roman"/>
          <w:sz w:val="28"/>
          <w:szCs w:val="28"/>
          <w:lang w:eastAsia="ru-RU"/>
        </w:rPr>
        <w:t>Рішення виконавчого комітету Броварської міської  ради Броварського району Київської області «</w:t>
      </w:r>
      <w:r w:rsidRPr="00E16C7D">
        <w:rPr>
          <w:rFonts w:ascii="Times New Roman" w:hAnsi="Times New Roman"/>
          <w:sz w:val="28"/>
          <w:szCs w:val="28"/>
        </w:rPr>
        <w:t xml:space="preserve">Про проведення конкурсу  </w:t>
      </w:r>
      <w:r w:rsidRPr="00E16C7D">
        <w:rPr>
          <w:rFonts w:ascii="Times New Roman" w:hAnsi="Times New Roman"/>
          <w:sz w:val="28"/>
          <w:szCs w:val="28"/>
          <w:shd w:val="clear" w:color="auto" w:fill="FFFFFF"/>
        </w:rPr>
        <w:t>з визначення суб’єкта господарювання на здійснення операцій із збирання та перевезення  побутових відходів</w:t>
      </w:r>
      <w:r w:rsidRPr="00E16C7D">
        <w:rPr>
          <w:rFonts w:ascii="Times New Roman" w:hAnsi="Times New Roman"/>
          <w:sz w:val="28"/>
          <w:szCs w:val="28"/>
        </w:rPr>
        <w:t xml:space="preserve"> на території</w:t>
      </w:r>
      <w:r w:rsidRPr="00E16C7D">
        <w:rPr>
          <w:rFonts w:ascii="Times New Roman" w:hAnsi="Times New Roman"/>
          <w:sz w:val="28"/>
          <w:szCs w:val="28"/>
          <w:shd w:val="clear" w:color="auto" w:fill="FFFFFF"/>
        </w:rPr>
        <w:t xml:space="preserve"> </w:t>
      </w:r>
      <w:r w:rsidRPr="00E16C7D">
        <w:rPr>
          <w:rFonts w:ascii="Times New Roman" w:hAnsi="Times New Roman"/>
          <w:sz w:val="28"/>
          <w:szCs w:val="28"/>
        </w:rPr>
        <w:t>Броварської міської</w:t>
      </w:r>
      <w:r w:rsidRPr="00E16C7D">
        <w:rPr>
          <w:rFonts w:ascii="Times New Roman" w:hAnsi="Times New Roman"/>
          <w:sz w:val="28"/>
          <w:szCs w:val="28"/>
          <w:shd w:val="clear" w:color="auto" w:fill="FFFFFF"/>
        </w:rPr>
        <w:t xml:space="preserve"> </w:t>
      </w:r>
      <w:r w:rsidRPr="00E16C7D">
        <w:rPr>
          <w:rFonts w:ascii="Times New Roman" w:hAnsi="Times New Roman"/>
          <w:sz w:val="28"/>
          <w:szCs w:val="28"/>
        </w:rPr>
        <w:t>територіальної громади» від ___ №___.</w:t>
      </w:r>
    </w:p>
    <w:p w:rsidR="006301CF" w:rsidRPr="00832662" w:rsidP="006301CF" w14:paraId="7337B440" w14:textId="77777777">
      <w:pPr>
        <w:spacing w:after="0" w:line="240" w:lineRule="auto"/>
        <w:ind w:firstLine="567"/>
        <w:jc w:val="both"/>
        <w:rPr>
          <w:rFonts w:ascii="Times New Roman" w:hAnsi="Times New Roman"/>
          <w:color w:val="000000" w:themeColor="text1"/>
          <w:sz w:val="28"/>
          <w:szCs w:val="28"/>
          <w:lang w:eastAsia="ru-RU"/>
        </w:rPr>
      </w:pPr>
    </w:p>
    <w:p w:rsidR="006301CF" w:rsidRPr="00832662" w:rsidP="006301CF" w14:paraId="3B0AE9FF"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
          <w:bCs/>
          <w:color w:val="000000" w:themeColor="text1"/>
          <w:sz w:val="28"/>
          <w:szCs w:val="28"/>
          <w:lang w:eastAsia="ru-RU"/>
        </w:rPr>
        <w:t>3. Місце і час проведення конкурсу, прізвище та посада, номер телефону особи, в якої  можна ознайомитися з умовами надання послуг з вивезення побутових відходів:</w:t>
      </w:r>
    </w:p>
    <w:p w:rsidR="006301CF" w:rsidRPr="00832662" w:rsidP="006301CF" w14:paraId="2CBFA119" w14:textId="77777777">
      <w:pPr>
        <w:autoSpaceDE w:val="0"/>
        <w:autoSpaceDN w:val="0"/>
        <w:adjustRightInd w:val="0"/>
        <w:spacing w:after="0" w:line="240" w:lineRule="auto"/>
        <w:ind w:firstLine="284"/>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    3.1.Місце: 07400, Київська обл., Броварський район м. Бровари, вул. Героїв України, буд. 15, к.204  мала зала засідань.</w:t>
      </w:r>
    </w:p>
    <w:p w:rsidR="006301CF" w:rsidRPr="00832662" w:rsidP="006301CF" w14:paraId="4E93FE2B" w14:textId="77777777">
      <w:pPr>
        <w:autoSpaceDE w:val="0"/>
        <w:autoSpaceDN w:val="0"/>
        <w:adjustRightInd w:val="0"/>
        <w:spacing w:after="0" w:line="240" w:lineRule="auto"/>
        <w:ind w:firstLine="284"/>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    3.2.Дата: </w:t>
      </w:r>
      <w:r>
        <w:rPr>
          <w:rFonts w:ascii="Times New Roman" w:hAnsi="Times New Roman"/>
          <w:b/>
          <w:bCs/>
          <w:color w:val="000000" w:themeColor="text1"/>
          <w:sz w:val="28"/>
          <w:szCs w:val="28"/>
          <w:lang w:eastAsia="ru-RU"/>
        </w:rPr>
        <w:t>03 липня</w:t>
      </w:r>
      <w:r w:rsidRPr="00832662">
        <w:rPr>
          <w:rFonts w:ascii="Times New Roman" w:hAnsi="Times New Roman"/>
          <w:b/>
          <w:color w:val="000000" w:themeColor="text1"/>
          <w:sz w:val="28"/>
          <w:szCs w:val="28"/>
          <w:lang w:eastAsia="ru-RU"/>
        </w:rPr>
        <w:t xml:space="preserve"> </w:t>
      </w:r>
      <w:r w:rsidRPr="002E599F">
        <w:rPr>
          <w:rFonts w:ascii="Times New Roman" w:hAnsi="Times New Roman"/>
          <w:b/>
          <w:color w:val="000000" w:themeColor="text1"/>
          <w:sz w:val="28"/>
          <w:szCs w:val="28"/>
          <w:lang w:eastAsia="ru-RU"/>
        </w:rPr>
        <w:t>2026р.</w:t>
      </w:r>
    </w:p>
    <w:p w:rsidR="006301CF" w:rsidRPr="00832662" w:rsidP="006301CF" w14:paraId="1E8A9968" w14:textId="77777777">
      <w:pPr>
        <w:autoSpaceDE w:val="0"/>
        <w:autoSpaceDN w:val="0"/>
        <w:adjustRightInd w:val="0"/>
        <w:spacing w:after="0" w:line="240" w:lineRule="auto"/>
        <w:ind w:firstLine="284"/>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    3.3.Час: </w:t>
      </w:r>
      <w:r>
        <w:rPr>
          <w:rFonts w:ascii="Times New Roman" w:hAnsi="Times New Roman"/>
          <w:color w:val="000000" w:themeColor="text1"/>
          <w:sz w:val="28"/>
          <w:szCs w:val="28"/>
          <w:lang w:eastAsia="ru-RU"/>
        </w:rPr>
        <w:t>10:00</w:t>
      </w:r>
      <w:r w:rsidRPr="00832662">
        <w:rPr>
          <w:rFonts w:ascii="Times New Roman" w:hAnsi="Times New Roman"/>
          <w:color w:val="000000" w:themeColor="text1"/>
          <w:sz w:val="28"/>
          <w:szCs w:val="28"/>
          <w:lang w:eastAsia="ru-RU"/>
        </w:rPr>
        <w:t xml:space="preserve"> год. за київським часом. </w:t>
      </w:r>
      <w:r w:rsidRPr="00832662">
        <w:rPr>
          <w:rFonts w:ascii="Times New Roman" w:hAnsi="Times New Roman"/>
          <w:color w:val="000000" w:themeColor="text1"/>
          <w:sz w:val="28"/>
          <w:szCs w:val="28"/>
        </w:rPr>
        <w:t xml:space="preserve">Термін подання конкурсних пропозицій: до </w:t>
      </w:r>
      <w:r>
        <w:rPr>
          <w:rFonts w:ascii="Times New Roman" w:hAnsi="Times New Roman"/>
          <w:color w:val="000000" w:themeColor="text1"/>
          <w:sz w:val="28"/>
          <w:szCs w:val="28"/>
        </w:rPr>
        <w:t>16</w:t>
      </w:r>
      <w:r w:rsidRPr="00832662">
        <w:rPr>
          <w:rFonts w:ascii="Times New Roman" w:hAnsi="Times New Roman"/>
          <w:color w:val="000000" w:themeColor="text1"/>
          <w:sz w:val="28"/>
          <w:szCs w:val="28"/>
        </w:rPr>
        <w:t xml:space="preserve"> год. </w:t>
      </w:r>
      <w:r>
        <w:rPr>
          <w:rFonts w:ascii="Times New Roman" w:hAnsi="Times New Roman"/>
          <w:color w:val="000000" w:themeColor="text1"/>
          <w:sz w:val="28"/>
          <w:szCs w:val="28"/>
        </w:rPr>
        <w:t>0</w:t>
      </w:r>
      <w:r w:rsidRPr="00832662">
        <w:rPr>
          <w:rFonts w:ascii="Times New Roman" w:hAnsi="Times New Roman"/>
          <w:color w:val="000000" w:themeColor="text1"/>
          <w:sz w:val="28"/>
          <w:szCs w:val="28"/>
        </w:rPr>
        <w:t xml:space="preserve">0 хв. </w:t>
      </w:r>
      <w:r>
        <w:rPr>
          <w:rFonts w:ascii="Times New Roman" w:hAnsi="Times New Roman"/>
          <w:color w:val="000000" w:themeColor="text1"/>
          <w:sz w:val="28"/>
          <w:szCs w:val="28"/>
        </w:rPr>
        <w:t xml:space="preserve">02 липня </w:t>
      </w:r>
      <w:r w:rsidRPr="00832662">
        <w:rPr>
          <w:rFonts w:ascii="Times New Roman" w:hAnsi="Times New Roman"/>
          <w:color w:val="000000" w:themeColor="text1"/>
          <w:sz w:val="28"/>
          <w:szCs w:val="28"/>
        </w:rPr>
        <w:t xml:space="preserve"> 2026 року.</w:t>
      </w:r>
    </w:p>
    <w:p w:rsidR="006301CF" w:rsidRPr="00832662" w:rsidP="006301CF" w14:paraId="462BDFD5" w14:textId="77777777">
      <w:pPr>
        <w:autoSpaceDE w:val="0"/>
        <w:autoSpaceDN w:val="0"/>
        <w:adjustRightInd w:val="0"/>
        <w:spacing w:after="0" w:line="240" w:lineRule="auto"/>
        <w:ind w:firstLine="284"/>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    3.4. Кравченко Анна В’ячеславівна – головний спеціаліст відділу експлуатації комунальних об’єктів, інфраструктури та транспорту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тел. (04594) 4-61-11, </w:t>
      </w:r>
      <w:r w:rsidRPr="00832662">
        <w:rPr>
          <w:rFonts w:ascii="Times New Roman" w:hAnsi="Times New Roman"/>
          <w:color w:val="000000" w:themeColor="text1"/>
          <w:sz w:val="28"/>
          <w:szCs w:val="28"/>
          <w:lang w:eastAsia="ru-RU"/>
        </w:rPr>
        <w:t>ел</w:t>
      </w:r>
      <w:r w:rsidRPr="00832662">
        <w:rPr>
          <w:rFonts w:ascii="Times New Roman" w:hAnsi="Times New Roman"/>
          <w:color w:val="000000" w:themeColor="text1"/>
          <w:sz w:val="28"/>
          <w:szCs w:val="28"/>
          <w:lang w:eastAsia="ru-RU"/>
        </w:rPr>
        <w:t>. пошта - brovaru-ugkg@meta.ua</w:t>
      </w:r>
    </w:p>
    <w:p w:rsidR="006301CF" w:rsidRPr="00D4542D" w:rsidP="006301CF" w14:paraId="1C36B8EF"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4.    Очікуваний (прогнозний) економічно обґрунтований розрахунковий рівень тарифів на збирання та перевезення побутових відходів</w:t>
      </w:r>
      <w:r>
        <w:rPr>
          <w:rFonts w:ascii="Times New Roman" w:hAnsi="Times New Roman"/>
          <w:b/>
          <w:bCs/>
          <w:color w:val="000000" w:themeColor="text1"/>
          <w:sz w:val="28"/>
          <w:szCs w:val="28"/>
        </w:rPr>
        <w:t>.</w:t>
      </w:r>
    </w:p>
    <w:p w:rsidR="006301CF" w:rsidRPr="00832662" w:rsidP="006301CF" w14:paraId="7A617865" w14:textId="77777777">
      <w:pPr>
        <w:autoSpaceDE w:val="0"/>
        <w:autoSpaceDN w:val="0"/>
        <w:adjustRightInd w:val="0"/>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Очікуваний (прогнозний) економічно обґрунтований розрахунковий рівень тарифів на збирання та перевезення побутових відходів для всіх категорій споживачів, розрахований відповідно до затверджених норм надання послуги з управління побутовими відходами</w:t>
      </w:r>
      <w:r>
        <w:rPr>
          <w:rFonts w:ascii="Times New Roman" w:hAnsi="Times New Roman"/>
          <w:color w:val="000000" w:themeColor="text1"/>
          <w:sz w:val="28"/>
          <w:szCs w:val="28"/>
        </w:rPr>
        <w:t>,</w:t>
      </w:r>
      <w:r w:rsidRPr="00832662">
        <w:rPr>
          <w:rFonts w:ascii="Times New Roman" w:hAnsi="Times New Roman"/>
          <w:color w:val="000000" w:themeColor="text1"/>
          <w:sz w:val="28"/>
          <w:szCs w:val="28"/>
        </w:rPr>
        <w:t xml:space="preserve"> на території Броварської міської територіальної громади становить – </w:t>
      </w:r>
      <w:r w:rsidRPr="00E16C7D">
        <w:rPr>
          <w:rFonts w:ascii="Times New Roman" w:hAnsi="Times New Roman"/>
          <w:b/>
          <w:bCs/>
          <w:color w:val="000000" w:themeColor="text1"/>
          <w:sz w:val="28"/>
          <w:szCs w:val="28"/>
        </w:rPr>
        <w:t>271,</w:t>
      </w:r>
      <w:r>
        <w:rPr>
          <w:rFonts w:ascii="Times New Roman" w:hAnsi="Times New Roman"/>
          <w:b/>
          <w:bCs/>
          <w:color w:val="000000" w:themeColor="text1"/>
          <w:sz w:val="28"/>
          <w:szCs w:val="28"/>
        </w:rPr>
        <w:t>98</w:t>
      </w:r>
      <w:r w:rsidRPr="00E16C7D">
        <w:rPr>
          <w:rFonts w:ascii="Times New Roman" w:hAnsi="Times New Roman"/>
          <w:b/>
          <w:bCs/>
          <w:color w:val="000000" w:themeColor="text1"/>
          <w:sz w:val="28"/>
          <w:szCs w:val="28"/>
        </w:rPr>
        <w:t xml:space="preserve"> грн</w:t>
      </w:r>
      <w:r w:rsidRPr="00832662">
        <w:rPr>
          <w:rFonts w:ascii="Times New Roman" w:hAnsi="Times New Roman"/>
          <w:b/>
          <w:bCs/>
          <w:color w:val="000000" w:themeColor="text1"/>
          <w:sz w:val="28"/>
          <w:szCs w:val="28"/>
        </w:rPr>
        <w:t xml:space="preserve"> за 1 м</w:t>
      </w:r>
      <w:r w:rsidRPr="00832662">
        <w:rPr>
          <w:rFonts w:ascii="Times New Roman" w:hAnsi="Times New Roman"/>
          <w:b/>
          <w:bCs/>
          <w:color w:val="000000" w:themeColor="text1"/>
          <w:sz w:val="28"/>
          <w:szCs w:val="28"/>
          <w:vertAlign w:val="superscript"/>
        </w:rPr>
        <w:t>3</w:t>
      </w:r>
      <w:r w:rsidRPr="00832662">
        <w:rPr>
          <w:rFonts w:ascii="Times New Roman" w:hAnsi="Times New Roman"/>
          <w:color w:val="000000" w:themeColor="text1"/>
          <w:sz w:val="28"/>
          <w:szCs w:val="28"/>
        </w:rPr>
        <w:t> (з ПДВ).</w:t>
      </w:r>
    </w:p>
    <w:p w:rsidR="006301CF" w:rsidP="006301CF" w14:paraId="0854B727" w14:textId="77777777">
      <w:pPr>
        <w:pStyle w:val="text-align-justify"/>
        <w:shd w:val="clear" w:color="auto" w:fill="FFFFFF"/>
        <w:spacing w:before="0" w:beforeAutospacing="0" w:after="0" w:afterAutospacing="0"/>
        <w:ind w:firstLine="567"/>
        <w:jc w:val="both"/>
        <w:rPr>
          <w:color w:val="000000" w:themeColor="text1"/>
          <w:sz w:val="28"/>
          <w:szCs w:val="28"/>
        </w:rPr>
      </w:pPr>
      <w:r w:rsidRPr="00832662">
        <w:rPr>
          <w:color w:val="000000" w:themeColor="text1"/>
          <w:sz w:val="28"/>
          <w:szCs w:val="28"/>
        </w:rPr>
        <w:t xml:space="preserve">Тариф розрахований згідно з абзацом п’ятим пункту 2 Порядку проведення конкурсу на здійснення операцій із збирання та перевезення побутових відходів, що затверджений постановою Кабінету Міністрів України </w:t>
      </w:r>
      <w:r w:rsidRPr="00832662">
        <w:rPr>
          <w:color w:val="000000" w:themeColor="text1"/>
          <w:sz w:val="28"/>
          <w:szCs w:val="28"/>
        </w:rPr>
        <w:t>від 25.08.2023 № 918 шляхом аналізу діючих тарифів за попередній період з урахуванням індексу споживчих цін.</w:t>
      </w:r>
    </w:p>
    <w:p w:rsidR="006301CF" w:rsidRPr="00ED4D56" w:rsidP="006301CF" w14:paraId="3502FB68" w14:textId="77777777">
      <w:pPr>
        <w:pStyle w:val="text-align-justify"/>
        <w:shd w:val="clear" w:color="auto" w:fill="FFFFFF"/>
        <w:spacing w:before="0" w:beforeAutospacing="0" w:after="0" w:afterAutospacing="0"/>
        <w:ind w:firstLine="567"/>
        <w:jc w:val="both"/>
        <w:rPr>
          <w:color w:val="000000" w:themeColor="text1"/>
          <w:sz w:val="28"/>
          <w:szCs w:val="28"/>
        </w:rPr>
      </w:pPr>
      <w:r w:rsidRPr="00655492">
        <w:rPr>
          <w:color w:val="000000"/>
          <w:sz w:val="28"/>
          <w:szCs w:val="28"/>
          <w:shd w:val="clear" w:color="auto" w:fill="F1F1F1"/>
        </w:rPr>
        <w:t xml:space="preserve">У розрахунку застосований індекс споживчих цін, встановлений постановою Кабінету Міністрів України від 28 червня 2024 року № 780 «Про схвалення основних прогнозних </w:t>
      </w:r>
      <w:r w:rsidRPr="00655492">
        <w:rPr>
          <w:color w:val="000000"/>
          <w:sz w:val="28"/>
          <w:szCs w:val="28"/>
          <w:shd w:val="clear" w:color="auto" w:fill="F1F1F1"/>
        </w:rPr>
        <w:t>макропоказників</w:t>
      </w:r>
      <w:r w:rsidRPr="00655492">
        <w:rPr>
          <w:color w:val="000000"/>
          <w:sz w:val="28"/>
          <w:szCs w:val="28"/>
          <w:shd w:val="clear" w:color="auto" w:fill="F1F1F1"/>
        </w:rPr>
        <w:t xml:space="preserve"> економічного і соціального розвитку України на 2025-2027 роки», який у 2026 році складає 109,9 відсотків, відповідно діючий розмір тарифів збільшено на зазначений коефіцієнт.</w:t>
      </w:r>
    </w:p>
    <w:p w:rsidR="006301CF" w:rsidRPr="00D4542D" w:rsidP="006301CF" w14:paraId="4E738D03"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5. Основні вимоги до учасників конкурсу з урахуванням кваліфікаційних вимог</w:t>
      </w:r>
      <w:r>
        <w:rPr>
          <w:rFonts w:ascii="Times New Roman" w:hAnsi="Times New Roman"/>
          <w:b/>
          <w:bCs/>
          <w:color w:val="000000" w:themeColor="text1"/>
          <w:sz w:val="28"/>
          <w:szCs w:val="28"/>
        </w:rPr>
        <w:t>.</w:t>
      </w:r>
    </w:p>
    <w:p w:rsidR="006301CF" w:rsidRPr="00832662" w:rsidP="006301CF" w14:paraId="41F589D3" w14:textId="77777777">
      <w:pPr>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 xml:space="preserve">наявність матеріально-технічної бази (спеціально обладнані транспортні засоби, контейнери, тощо). </w:t>
      </w:r>
    </w:p>
    <w:p w:rsidR="006301CF" w:rsidRPr="00832662" w:rsidP="006301CF" w14:paraId="03B54669"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вартість надання послуг (ціна вивезення 1 м3 побутових відходів з території населеного пункту);</w:t>
      </w:r>
    </w:p>
    <w:p w:rsidR="006301CF" w:rsidRPr="00832662" w:rsidP="006301CF" w14:paraId="5C5AED0E"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досвід роботи з надання послуг з вивезення побутових відходів</w:t>
      </w:r>
      <w:r>
        <w:rPr>
          <w:rFonts w:ascii="Times New Roman" w:hAnsi="Times New Roman"/>
          <w:color w:val="000000" w:themeColor="text1"/>
          <w:sz w:val="28"/>
          <w:szCs w:val="28"/>
        </w:rPr>
        <w:t xml:space="preserve"> не менше 2 років</w:t>
      </w:r>
      <w:r w:rsidRPr="00832662">
        <w:rPr>
          <w:rFonts w:ascii="Times New Roman" w:hAnsi="Times New Roman"/>
          <w:color w:val="000000" w:themeColor="text1"/>
          <w:sz w:val="28"/>
          <w:szCs w:val="28"/>
        </w:rPr>
        <w:t>;</w:t>
      </w:r>
    </w:p>
    <w:p w:rsidR="006301CF" w:rsidRPr="00832662" w:rsidP="006301CF" w14:paraId="274513CB"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наявність та кількість працівників відповідної кваліфікації;</w:t>
      </w:r>
    </w:p>
    <w:p w:rsidR="006301CF" w:rsidRPr="00832662" w:rsidP="006301CF" w14:paraId="20152731"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щоденний медичний огляд водіїв;</w:t>
      </w:r>
    </w:p>
    <w:p w:rsidR="006301CF" w:rsidRPr="00832662" w:rsidP="006301CF" w14:paraId="668D5179"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періодичність вивозу побутових відходів.</w:t>
      </w:r>
    </w:p>
    <w:p w:rsidR="006301CF" w:rsidRPr="00832662" w:rsidP="006301CF" w14:paraId="567B8485"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Додаткові кваліфікаційні вимоги:</w:t>
      </w:r>
    </w:p>
    <w:p w:rsidR="006301CF" w:rsidRPr="00832662" w:rsidP="006301CF" w14:paraId="5B97BBEE"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наявність пристроїв автоматизованого геоінформаційного контролю та супроводу перевезення побутових відходів;</w:t>
      </w:r>
    </w:p>
    <w:p w:rsidR="006301CF" w:rsidRPr="0024117F" w:rsidP="006301CF" w14:paraId="67117C97" w14:textId="77777777">
      <w:pPr>
        <w:shd w:val="clear" w:color="auto" w:fill="FFFFFF"/>
        <w:spacing w:after="0" w:line="240" w:lineRule="auto"/>
        <w:ind w:firstLine="567"/>
        <w:jc w:val="both"/>
        <w:rPr>
          <w:rFonts w:ascii="Times New Roman" w:hAnsi="Times New Roman"/>
          <w:color w:val="000000" w:themeColor="text1"/>
          <w:sz w:val="28"/>
          <w:szCs w:val="28"/>
        </w:rPr>
      </w:pPr>
      <w:r w:rsidRPr="0024117F">
        <w:rPr>
          <w:rFonts w:ascii="Times New Roman" w:hAnsi="Times New Roman"/>
          <w:color w:val="000000" w:themeColor="text1"/>
          <w:sz w:val="28"/>
          <w:szCs w:val="28"/>
        </w:rPr>
        <w:t xml:space="preserve">відповідність встановленому організатором конкурсу мінімального рівня екологічних норм транспортних засобів спеціального призначення, що забезпечують перевезення побутових відходів не нижче </w:t>
      </w:r>
      <w:r w:rsidRPr="002E599F">
        <w:rPr>
          <w:rFonts w:ascii="Times New Roman" w:hAnsi="Times New Roman"/>
          <w:color w:val="000000" w:themeColor="text1"/>
          <w:sz w:val="28"/>
          <w:szCs w:val="28"/>
        </w:rPr>
        <w:t>ЄВРО 5;</w:t>
      </w:r>
    </w:p>
    <w:p w:rsidR="006301CF" w:rsidRPr="00832662" w:rsidP="006301CF" w14:paraId="24E5929C" w14:textId="77777777">
      <w:pPr>
        <w:shd w:val="clear" w:color="auto" w:fill="FFFFFF"/>
        <w:spacing w:after="0" w:line="240" w:lineRule="auto"/>
        <w:ind w:firstLine="567"/>
        <w:jc w:val="both"/>
        <w:rPr>
          <w:rFonts w:ascii="Times New Roman" w:hAnsi="Times New Roman"/>
          <w:color w:val="000000" w:themeColor="text1"/>
          <w:sz w:val="28"/>
          <w:szCs w:val="28"/>
        </w:rPr>
      </w:pPr>
      <w:r w:rsidRPr="0024117F">
        <w:rPr>
          <w:rFonts w:ascii="Times New Roman" w:hAnsi="Times New Roman"/>
          <w:color w:val="000000" w:themeColor="text1"/>
          <w:sz w:val="28"/>
          <w:szCs w:val="28"/>
        </w:rPr>
        <w:t xml:space="preserve">рік випуску транспортних засобів спеціального призначення, що забезпечують перевезення побутових відходів, встановлений організатором конкурсу як мінімальний граничний не старше </w:t>
      </w:r>
      <w:r w:rsidRPr="002E599F">
        <w:rPr>
          <w:rFonts w:ascii="Times New Roman" w:hAnsi="Times New Roman"/>
          <w:color w:val="000000" w:themeColor="text1"/>
          <w:sz w:val="28"/>
          <w:szCs w:val="28"/>
        </w:rPr>
        <w:t>15 років ;</w:t>
      </w:r>
    </w:p>
    <w:p w:rsidR="006301CF" w:rsidRPr="00832662" w:rsidP="006301CF" w14:paraId="163637C7"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наявність контейнерів певного виду для збирання побутових відходів у кількості, що визначена організатором конкурсу як мінімальна;</w:t>
      </w:r>
    </w:p>
    <w:p w:rsidR="006301CF" w:rsidRPr="00832662" w:rsidP="006301CF" w14:paraId="39067D3F"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підтримання належного санітарного стану контейнерів для збирання побутових відходів;</w:t>
      </w:r>
    </w:p>
    <w:p w:rsidR="006301CF" w:rsidRPr="00832662" w:rsidP="006301CF" w14:paraId="48FFBD51" w14:textId="77777777">
      <w:pPr>
        <w:shd w:val="clear" w:color="auto" w:fill="FFFFFF"/>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 xml:space="preserve">готовність учасника конкурсу до </w:t>
      </w:r>
      <w:r w:rsidRPr="00832662">
        <w:rPr>
          <w:rFonts w:ascii="Times New Roman" w:hAnsi="Times New Roman"/>
          <w:color w:val="000000" w:themeColor="text1"/>
          <w:sz w:val="28"/>
          <w:szCs w:val="28"/>
        </w:rPr>
        <w:t>брендування</w:t>
      </w:r>
      <w:r w:rsidRPr="00832662">
        <w:rPr>
          <w:rFonts w:ascii="Times New Roman" w:hAnsi="Times New Roman"/>
          <w:color w:val="000000" w:themeColor="text1"/>
          <w:sz w:val="28"/>
          <w:szCs w:val="28"/>
        </w:rPr>
        <w:t xml:space="preserve"> визначеного організатором конкурсу логотипами спеціального одягу персоналу, транспортних засобів спеціального призначення, контейнерів, що будуть задіяні на об’єкті конкурсу.</w:t>
      </w:r>
    </w:p>
    <w:p w:rsidR="006301CF" w:rsidRPr="00832662" w:rsidP="006301CF" w14:paraId="160EA7B1"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6.    Орієнтовна дата початку здійснення операцій із збирання та перевезення побутових  відходів</w:t>
      </w:r>
      <w:r>
        <w:rPr>
          <w:rFonts w:ascii="Times New Roman" w:hAnsi="Times New Roman"/>
          <w:b/>
          <w:bCs/>
          <w:color w:val="000000" w:themeColor="text1"/>
          <w:sz w:val="28"/>
          <w:szCs w:val="28"/>
        </w:rPr>
        <w:t>.</w:t>
      </w:r>
      <w:r w:rsidRPr="00832662">
        <w:rPr>
          <w:rFonts w:ascii="Times New Roman" w:hAnsi="Times New Roman"/>
          <w:b/>
          <w:bCs/>
          <w:color w:val="000000" w:themeColor="text1"/>
          <w:sz w:val="28"/>
          <w:szCs w:val="28"/>
        </w:rPr>
        <w:t xml:space="preserve"> </w:t>
      </w:r>
    </w:p>
    <w:p w:rsidR="006301CF" w:rsidRPr="00832662" w:rsidP="006301CF" w14:paraId="4B43EDEB" w14:textId="77777777">
      <w:pPr>
        <w:autoSpaceDE w:val="0"/>
        <w:autoSpaceDN w:val="0"/>
        <w:adjustRightInd w:val="0"/>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Протягом 15 робочих днів після затвердження рішення про визначення переможця конкурсу укладається договір на здійснення операцій із збирання та перевезення побутових відходів. Дата початку здійснення із збирання та перевезення побутових відходів – з дня укладання договору.</w:t>
      </w:r>
    </w:p>
    <w:p w:rsidR="006301CF" w:rsidRPr="00D4542D" w:rsidP="006301CF" w14:paraId="080B2831"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7.    Вимоги до конкурсних пропозицій та перелік документів, які подаються учасниками  конкурсу</w:t>
      </w:r>
      <w:r>
        <w:rPr>
          <w:rFonts w:ascii="Times New Roman" w:hAnsi="Times New Roman"/>
          <w:b/>
          <w:bCs/>
          <w:color w:val="000000" w:themeColor="text1"/>
          <w:sz w:val="28"/>
          <w:szCs w:val="28"/>
        </w:rPr>
        <w:t>.</w:t>
      </w:r>
    </w:p>
    <w:p w:rsidR="006301CF" w:rsidRPr="00832662" w:rsidP="006301CF" w14:paraId="2F118EC8" w14:textId="77777777">
      <w:pPr>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Послуги із збирання та перевезення побутових відходів повинні надаватися відповідно до:</w:t>
      </w:r>
    </w:p>
    <w:p w:rsidR="006301CF" w:rsidRPr="00832662" w:rsidP="006301CF" w14:paraId="4F9F6439" w14:textId="77777777">
      <w:pPr>
        <w:spacing w:after="0" w:line="240" w:lineRule="auto"/>
        <w:ind w:firstLine="284"/>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1)  Правил надання послуг з управління побутовими відходами та типових договорів про надання послуг з управління побутовими відходами, затверджених Постановою КМУ від 08.08.2023 №835;</w:t>
      </w:r>
    </w:p>
    <w:p w:rsidR="006301CF" w:rsidRPr="00832662" w:rsidP="006301CF" w14:paraId="30D4C92E" w14:textId="77777777">
      <w:pPr>
        <w:spacing w:after="0" w:line="240" w:lineRule="auto"/>
        <w:ind w:firstLine="284"/>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832662">
        <w:rPr>
          <w:rFonts w:ascii="Times New Roman" w:hAnsi="Times New Roman"/>
          <w:color w:val="000000" w:themeColor="text1"/>
          <w:sz w:val="28"/>
          <w:szCs w:val="28"/>
        </w:rPr>
        <w:t>2)  Закону України «Про управління відходами» від 09.07.2022 №2320-ІХ;</w:t>
      </w:r>
    </w:p>
    <w:p w:rsidR="006301CF" w:rsidRPr="00832662" w:rsidP="006301CF" w14:paraId="6E36C7D2" w14:textId="77777777">
      <w:pPr>
        <w:spacing w:after="0" w:line="240" w:lineRule="auto"/>
        <w:ind w:firstLine="426"/>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3)  Державних санітарних норм та правил утримання територій населених місць, затверджених наказом Міністерства охорони здоров’я України від 17.03.2011 №145;</w:t>
      </w:r>
    </w:p>
    <w:p w:rsidR="006301CF" w:rsidRPr="00832662" w:rsidP="006301CF" w14:paraId="469CA286" w14:textId="77777777">
      <w:pPr>
        <w:spacing w:after="0" w:line="240" w:lineRule="auto"/>
        <w:ind w:firstLine="426"/>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4)  Правил благоустрою Броварської міської територіальної громади, затверджених рішенням Броварської міської ради Броварського району Київської області від 21.12.2023  №1426-61-08;</w:t>
      </w:r>
    </w:p>
    <w:p w:rsidR="006301CF" w:rsidRPr="00832662" w:rsidP="006301CF" w14:paraId="0213C36D" w14:textId="77777777">
      <w:pPr>
        <w:spacing w:after="0" w:line="240" w:lineRule="auto"/>
        <w:ind w:firstLine="426"/>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5)  дотримання вимог чинного законодавства в галузі охорони навколишнього середовища, вимог стандартів, нормативів, порядків, правил пожежної безпеки, умов договору та інших нормативно-правових документів.</w:t>
      </w:r>
    </w:p>
    <w:p w:rsidR="006301CF" w:rsidP="006301CF" w14:paraId="4B3CF0C8" w14:textId="77777777">
      <w:pPr>
        <w:spacing w:after="0" w:line="240" w:lineRule="auto"/>
        <w:ind w:firstLine="426"/>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 xml:space="preserve">Перелік документів, які подаються учасниками для участі в конкурсі з визначення виконавця послуг на здійснення операцій із </w:t>
      </w:r>
      <w:r>
        <w:rPr>
          <w:rFonts w:ascii="Times New Roman" w:hAnsi="Times New Roman"/>
          <w:color w:val="000000" w:themeColor="text1"/>
          <w:sz w:val="28"/>
          <w:szCs w:val="28"/>
        </w:rPr>
        <w:t>збирання та перевезення</w:t>
      </w:r>
      <w:r w:rsidRPr="00832662">
        <w:rPr>
          <w:rFonts w:ascii="Times New Roman" w:hAnsi="Times New Roman"/>
          <w:color w:val="000000" w:themeColor="text1"/>
          <w:sz w:val="28"/>
          <w:szCs w:val="28"/>
        </w:rPr>
        <w:t xml:space="preserve"> побутових відходів на території </w:t>
      </w:r>
      <w:r>
        <w:rPr>
          <w:rFonts w:ascii="Times New Roman" w:hAnsi="Times New Roman"/>
          <w:color w:val="000000" w:themeColor="text1"/>
          <w:sz w:val="28"/>
          <w:szCs w:val="28"/>
        </w:rPr>
        <w:t>Броварської міської територіальної громади</w:t>
      </w:r>
      <w:r w:rsidRPr="00832662">
        <w:rPr>
          <w:rFonts w:ascii="Times New Roman" w:hAnsi="Times New Roman"/>
          <w:color w:val="000000" w:themeColor="text1"/>
          <w:sz w:val="28"/>
          <w:szCs w:val="28"/>
        </w:rPr>
        <w:t>, наведений у</w:t>
      </w:r>
      <w:r>
        <w:rPr>
          <w:rFonts w:ascii="Times New Roman" w:hAnsi="Times New Roman"/>
          <w:color w:val="000000" w:themeColor="text1"/>
          <w:sz w:val="28"/>
          <w:szCs w:val="28"/>
        </w:rPr>
        <w:t xml:space="preserve"> </w:t>
      </w:r>
      <w:r w:rsidRPr="00832662">
        <w:rPr>
          <w:rFonts w:ascii="Times New Roman" w:hAnsi="Times New Roman"/>
          <w:color w:val="000000" w:themeColor="text1"/>
          <w:sz w:val="28"/>
          <w:szCs w:val="28"/>
        </w:rPr>
        <w:t> </w:t>
      </w:r>
      <w:r w:rsidRPr="002E599F">
        <w:rPr>
          <w:rFonts w:ascii="Times New Roman" w:hAnsi="Times New Roman"/>
          <w:b/>
          <w:bCs/>
          <w:color w:val="000000" w:themeColor="text1"/>
          <w:sz w:val="28"/>
          <w:szCs w:val="28"/>
        </w:rPr>
        <w:t>Додатку</w:t>
      </w:r>
      <w:r>
        <w:rPr>
          <w:rFonts w:ascii="Times New Roman" w:hAnsi="Times New Roman"/>
          <w:b/>
          <w:bCs/>
          <w:color w:val="000000" w:themeColor="text1"/>
          <w:sz w:val="28"/>
          <w:szCs w:val="28"/>
        </w:rPr>
        <w:t xml:space="preserve"> </w:t>
      </w:r>
      <w:r w:rsidRPr="002E599F">
        <w:rPr>
          <w:rFonts w:ascii="Times New Roman" w:hAnsi="Times New Roman"/>
          <w:b/>
          <w:bCs/>
          <w:color w:val="000000" w:themeColor="text1"/>
          <w:sz w:val="28"/>
          <w:szCs w:val="28"/>
        </w:rPr>
        <w:t>№1</w:t>
      </w:r>
      <w:r w:rsidRPr="00832662">
        <w:rPr>
          <w:rFonts w:ascii="Times New Roman" w:hAnsi="Times New Roman"/>
          <w:color w:val="000000" w:themeColor="text1"/>
          <w:sz w:val="28"/>
          <w:szCs w:val="28"/>
        </w:rPr>
        <w:t> </w:t>
      </w:r>
      <w:r>
        <w:rPr>
          <w:rFonts w:ascii="Times New Roman" w:hAnsi="Times New Roman"/>
          <w:color w:val="000000" w:themeColor="text1"/>
          <w:sz w:val="28"/>
          <w:szCs w:val="28"/>
        </w:rPr>
        <w:t xml:space="preserve"> </w:t>
      </w:r>
      <w:r w:rsidRPr="00832662">
        <w:rPr>
          <w:rFonts w:ascii="Times New Roman" w:hAnsi="Times New Roman"/>
          <w:color w:val="000000" w:themeColor="text1"/>
          <w:sz w:val="28"/>
          <w:szCs w:val="28"/>
        </w:rPr>
        <w:t>до конкурсної документації</w:t>
      </w:r>
      <w:r>
        <w:rPr>
          <w:rFonts w:ascii="Times New Roman" w:hAnsi="Times New Roman"/>
          <w:color w:val="000000" w:themeColor="text1"/>
          <w:sz w:val="28"/>
          <w:szCs w:val="28"/>
        </w:rPr>
        <w:t>.</w:t>
      </w:r>
    </w:p>
    <w:p w:rsidR="006301CF" w:rsidRPr="00AC44BF" w:rsidP="006301CF" w14:paraId="7BEE0DBC" w14:textId="77777777">
      <w:pPr>
        <w:spacing w:after="0" w:line="240" w:lineRule="auto"/>
        <w:ind w:firstLine="426"/>
        <w:jc w:val="both"/>
        <w:rPr>
          <w:rFonts w:ascii="Times New Roman" w:hAnsi="Times New Roman"/>
          <w:color w:val="000000" w:themeColor="text1"/>
          <w:sz w:val="28"/>
          <w:szCs w:val="28"/>
        </w:rPr>
      </w:pPr>
      <w:r w:rsidRPr="00832662">
        <w:rPr>
          <w:rFonts w:ascii="Times New Roman" w:hAnsi="Times New Roman"/>
          <w:b/>
          <w:bCs/>
          <w:color w:val="000000" w:themeColor="text1"/>
          <w:sz w:val="28"/>
          <w:szCs w:val="28"/>
        </w:rPr>
        <w:t>8.    </w:t>
      </w:r>
      <w:r w:rsidRPr="00832662">
        <w:rPr>
          <w:rFonts w:ascii="Times New Roman" w:hAnsi="Times New Roman"/>
          <w:b/>
          <w:bCs/>
          <w:color w:val="000000" w:themeColor="text1"/>
          <w:sz w:val="28"/>
          <w:szCs w:val="28"/>
        </w:rPr>
        <w:t>Проєкт</w:t>
      </w:r>
      <w:r w:rsidRPr="00832662">
        <w:rPr>
          <w:rFonts w:ascii="Times New Roman" w:hAnsi="Times New Roman"/>
          <w:b/>
          <w:bCs/>
          <w:color w:val="000000" w:themeColor="text1"/>
          <w:sz w:val="28"/>
          <w:szCs w:val="28"/>
        </w:rPr>
        <w:t xml:space="preserve"> договору</w:t>
      </w:r>
      <w:r w:rsidRPr="000A01B7">
        <w:rPr>
          <w:rFonts w:ascii="Times New Roman" w:hAnsi="Times New Roman"/>
          <w:b/>
          <w:bCs/>
          <w:color w:val="000000" w:themeColor="text1"/>
          <w:sz w:val="28"/>
          <w:szCs w:val="28"/>
          <w:lang w:val="ru-RU"/>
        </w:rPr>
        <w:t xml:space="preserve"> </w:t>
      </w:r>
      <w:r w:rsidRPr="00832662">
        <w:rPr>
          <w:rFonts w:ascii="Times New Roman" w:hAnsi="Times New Roman"/>
          <w:b/>
          <w:bCs/>
          <w:color w:val="000000" w:themeColor="text1"/>
          <w:sz w:val="28"/>
          <w:szCs w:val="28"/>
        </w:rPr>
        <w:t>між організатором конкурсу та суб’єктом господарювання на здійснення</w:t>
      </w:r>
      <w:r w:rsidRPr="00832662">
        <w:rPr>
          <w:rFonts w:ascii="Times New Roman" w:hAnsi="Times New Roman"/>
          <w:color w:val="000000" w:themeColor="text1"/>
          <w:sz w:val="28"/>
          <w:szCs w:val="28"/>
        </w:rPr>
        <w:t> </w:t>
      </w:r>
      <w:r w:rsidRPr="00832662">
        <w:rPr>
          <w:rFonts w:ascii="Times New Roman" w:hAnsi="Times New Roman"/>
          <w:b/>
          <w:bCs/>
          <w:color w:val="000000" w:themeColor="text1"/>
          <w:sz w:val="28"/>
          <w:szCs w:val="28"/>
        </w:rPr>
        <w:t>операцій із збирання та перевезення побутових відходів</w:t>
      </w:r>
      <w:r>
        <w:rPr>
          <w:rFonts w:ascii="Times New Roman" w:hAnsi="Times New Roman"/>
          <w:b/>
          <w:bCs/>
          <w:color w:val="000000" w:themeColor="text1"/>
          <w:sz w:val="28"/>
          <w:szCs w:val="28"/>
        </w:rPr>
        <w:t>.</w:t>
      </w:r>
    </w:p>
    <w:p w:rsidR="006301CF" w:rsidRPr="006221DA" w:rsidP="006301CF" w14:paraId="7691D769"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color w:val="000000" w:themeColor="text1"/>
          <w:sz w:val="28"/>
          <w:szCs w:val="28"/>
        </w:rPr>
        <w:t xml:space="preserve">Проект договору на здійснення операцій із збирання та перевезення побутових відходів на території </w:t>
      </w:r>
      <w:r>
        <w:rPr>
          <w:rFonts w:ascii="Times New Roman" w:hAnsi="Times New Roman"/>
          <w:color w:val="000000" w:themeColor="text1"/>
          <w:sz w:val="28"/>
          <w:szCs w:val="28"/>
        </w:rPr>
        <w:t>громади</w:t>
      </w:r>
      <w:r w:rsidRPr="00832662">
        <w:rPr>
          <w:rFonts w:ascii="Times New Roman" w:hAnsi="Times New Roman"/>
          <w:color w:val="000000" w:themeColor="text1"/>
          <w:sz w:val="28"/>
          <w:szCs w:val="28"/>
        </w:rPr>
        <w:t xml:space="preserve"> згідно </w:t>
      </w:r>
      <w:r w:rsidRPr="006221DA">
        <w:rPr>
          <w:rFonts w:ascii="Times New Roman" w:hAnsi="Times New Roman"/>
          <w:b/>
          <w:bCs/>
          <w:color w:val="000000" w:themeColor="text1"/>
          <w:sz w:val="28"/>
          <w:szCs w:val="28"/>
        </w:rPr>
        <w:t>Додатку №2</w:t>
      </w:r>
      <w:r>
        <w:rPr>
          <w:rFonts w:ascii="Times New Roman" w:hAnsi="Times New Roman"/>
          <w:b/>
          <w:bCs/>
          <w:color w:val="000000" w:themeColor="text1"/>
          <w:sz w:val="28"/>
          <w:szCs w:val="28"/>
        </w:rPr>
        <w:t xml:space="preserve"> </w:t>
      </w:r>
      <w:r w:rsidRPr="00832662">
        <w:rPr>
          <w:rFonts w:ascii="Times New Roman" w:hAnsi="Times New Roman"/>
          <w:color w:val="000000" w:themeColor="text1"/>
          <w:sz w:val="28"/>
          <w:szCs w:val="28"/>
        </w:rPr>
        <w:t>до конкурсної документації</w:t>
      </w:r>
      <w:r w:rsidRPr="006221DA">
        <w:rPr>
          <w:rFonts w:ascii="Times New Roman" w:hAnsi="Times New Roman"/>
          <w:b/>
          <w:bCs/>
          <w:color w:val="000000" w:themeColor="text1"/>
          <w:sz w:val="28"/>
          <w:szCs w:val="28"/>
        </w:rPr>
        <w:t>.</w:t>
      </w:r>
    </w:p>
    <w:p w:rsidR="006301CF" w:rsidRPr="00D4542D" w:rsidP="006301CF" w14:paraId="5401C98F"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9.    Проведення зборів учасників з метою надання роз’яснень щодо змісту конкурсної документації та внесення змін до неї</w:t>
      </w:r>
      <w:r>
        <w:rPr>
          <w:rFonts w:ascii="Times New Roman" w:hAnsi="Times New Roman"/>
          <w:b/>
          <w:bCs/>
          <w:color w:val="000000" w:themeColor="text1"/>
          <w:sz w:val="28"/>
          <w:szCs w:val="28"/>
        </w:rPr>
        <w:t>.</w:t>
      </w:r>
    </w:p>
    <w:p w:rsidR="006301CF" w:rsidRPr="00832662" w:rsidP="006301CF" w14:paraId="639E5ADF" w14:textId="77777777">
      <w:pPr>
        <w:autoSpaceDE w:val="0"/>
        <w:autoSpaceDN w:val="0"/>
        <w:adjustRightInd w:val="0"/>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Збори можуть бути проведені відповідно до Порядку проведення конкурсу на здійснення операцій із збирання та перевезення побутових відходів, затвердженого постановою Кабінету Міністрів України від 25.08.2023 №918.</w:t>
      </w:r>
    </w:p>
    <w:p w:rsidR="006301CF" w:rsidRPr="00D4542D" w:rsidP="006301CF" w14:paraId="4D111ABE"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10.    Способи, місце та кінцевий строк подання конкурсних пропозицій</w:t>
      </w:r>
      <w:r>
        <w:rPr>
          <w:rFonts w:ascii="Times New Roman" w:hAnsi="Times New Roman"/>
          <w:b/>
          <w:bCs/>
          <w:color w:val="000000" w:themeColor="text1"/>
          <w:sz w:val="28"/>
          <w:szCs w:val="28"/>
        </w:rPr>
        <w:t>.</w:t>
      </w:r>
    </w:p>
    <w:p w:rsidR="006301CF" w:rsidRPr="00832662" w:rsidP="006301CF" w14:paraId="243BBCEC" w14:textId="77777777">
      <w:pPr>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 xml:space="preserve">Конкурсна пропозиція подається особисто чи надсилається засобами поштового зв’язку конкурсній комісії у виконавчий комітет Броварської міської  ради у запечатаному конверті з поміткою «Заява на участь у конкурсі з визначення суб’єкта господарювання на здійснення операцій із збирання та перевезення побутових відходів», на якому зазначаються: повне найменування і місцезнаходження організатора та учасника конкурсу за підписом уповноваженої посадової особи, прошита, пронумерована та скріплена печаткою (за наявності), в одному екземплярі </w:t>
      </w:r>
      <w:r w:rsidRPr="0024117F">
        <w:rPr>
          <w:rFonts w:ascii="Times New Roman" w:hAnsi="Times New Roman"/>
          <w:color w:val="000000" w:themeColor="text1"/>
          <w:sz w:val="28"/>
          <w:szCs w:val="28"/>
        </w:rPr>
        <w:t>(зразок заяви згідно </w:t>
      </w:r>
      <w:r w:rsidRPr="0024117F">
        <w:rPr>
          <w:rFonts w:ascii="Times New Roman" w:hAnsi="Times New Roman"/>
          <w:b/>
          <w:bCs/>
          <w:color w:val="000000" w:themeColor="text1"/>
          <w:sz w:val="28"/>
          <w:szCs w:val="28"/>
        </w:rPr>
        <w:t>Додатку №3</w:t>
      </w:r>
      <w:r w:rsidRPr="00D4542D">
        <w:rPr>
          <w:rFonts w:ascii="Times New Roman" w:hAnsi="Times New Roman"/>
          <w:color w:val="000000" w:themeColor="text1"/>
          <w:sz w:val="28"/>
          <w:szCs w:val="28"/>
        </w:rPr>
        <w:t xml:space="preserve"> </w:t>
      </w:r>
      <w:r w:rsidRPr="00832662">
        <w:rPr>
          <w:rFonts w:ascii="Times New Roman" w:hAnsi="Times New Roman"/>
          <w:color w:val="000000" w:themeColor="text1"/>
          <w:sz w:val="28"/>
          <w:szCs w:val="28"/>
        </w:rPr>
        <w:t>до конкурсної документації</w:t>
      </w:r>
      <w:r w:rsidRPr="0024117F">
        <w:rPr>
          <w:rFonts w:ascii="Times New Roman" w:hAnsi="Times New Roman"/>
          <w:color w:val="000000" w:themeColor="text1"/>
          <w:sz w:val="28"/>
          <w:szCs w:val="28"/>
        </w:rPr>
        <w:t>).</w:t>
      </w:r>
    </w:p>
    <w:p w:rsidR="006301CF" w:rsidRPr="001671C1" w:rsidP="006301CF" w14:paraId="22CB71AB" w14:textId="77777777">
      <w:pPr>
        <w:spacing w:after="0" w:line="240" w:lineRule="auto"/>
        <w:ind w:firstLine="567"/>
        <w:jc w:val="both"/>
        <w:rPr>
          <w:rFonts w:ascii="Times New Roman" w:hAnsi="Times New Roman"/>
          <w:color w:val="000000" w:themeColor="text1"/>
          <w:sz w:val="28"/>
          <w:szCs w:val="28"/>
        </w:rPr>
      </w:pPr>
      <w:r w:rsidRPr="0024117F">
        <w:rPr>
          <w:rFonts w:ascii="Times New Roman" w:hAnsi="Times New Roman"/>
          <w:color w:val="000000" w:themeColor="text1"/>
          <w:sz w:val="28"/>
          <w:szCs w:val="28"/>
        </w:rPr>
        <w:t xml:space="preserve">Кінцевий строк подання конкурсних пропозицій </w:t>
      </w:r>
      <w:r w:rsidRPr="0024117F">
        <w:rPr>
          <w:rFonts w:ascii="Times New Roman" w:hAnsi="Times New Roman"/>
          <w:color w:val="000000" w:themeColor="text1"/>
          <w:sz w:val="28"/>
          <w:szCs w:val="28"/>
          <w:shd w:val="clear" w:color="auto" w:fill="FFFFFF"/>
        </w:rPr>
        <w:t>не пізніше ніж за 30 календарних днів до проведення конкурсу</w:t>
      </w:r>
      <w:r w:rsidRPr="0024117F">
        <w:rPr>
          <w:rFonts w:ascii="Times New Roman" w:hAnsi="Times New Roman"/>
          <w:color w:val="000000" w:themeColor="text1"/>
          <w:sz w:val="28"/>
          <w:szCs w:val="28"/>
        </w:rPr>
        <w:t xml:space="preserve"> з дати опублікування оголошення про проведення конкурсу.</w:t>
      </w:r>
    </w:p>
    <w:p w:rsidR="006301CF" w:rsidP="006301CF" w14:paraId="71D46EFB" w14:textId="77777777">
      <w:pPr>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Пропозиції, які надійшли після встановленого строку їх подання – повертаються без розгляду.</w:t>
      </w:r>
    </w:p>
    <w:p w:rsidR="006301CF" w:rsidRPr="00170605" w:rsidP="006301CF" w14:paraId="7DB2866B"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Розкриття конвертів з конкурсними пропозиціями </w:t>
      </w:r>
      <w:r w:rsidRPr="00170605">
        <w:rPr>
          <w:rFonts w:ascii="Times New Roman" w:hAnsi="Times New Roman"/>
          <w:b/>
          <w:bCs/>
          <w:color w:val="000000"/>
          <w:sz w:val="28"/>
          <w:szCs w:val="28"/>
        </w:rPr>
        <w:t>відбудеться</w:t>
      </w:r>
      <w:r>
        <w:rPr>
          <w:rFonts w:ascii="Times New Roman" w:hAnsi="Times New Roman"/>
          <w:b/>
          <w:bCs/>
          <w:color w:val="000000"/>
          <w:sz w:val="28"/>
          <w:szCs w:val="28"/>
        </w:rPr>
        <w:t xml:space="preserve"> </w:t>
      </w:r>
      <w:r w:rsidRPr="00170605">
        <w:rPr>
          <w:rFonts w:ascii="Times New Roman" w:hAnsi="Times New Roman"/>
          <w:b/>
          <w:bCs/>
          <w:color w:val="000000"/>
          <w:sz w:val="28"/>
          <w:szCs w:val="28"/>
        </w:rPr>
        <w:t xml:space="preserve">о </w:t>
      </w:r>
      <w:r>
        <w:rPr>
          <w:rFonts w:ascii="Times New Roman" w:hAnsi="Times New Roman"/>
          <w:b/>
          <w:bCs/>
          <w:color w:val="000000"/>
          <w:sz w:val="28"/>
          <w:szCs w:val="28"/>
        </w:rPr>
        <w:t>10</w:t>
      </w:r>
      <w:r w:rsidRPr="00170605">
        <w:rPr>
          <w:rFonts w:ascii="Times New Roman" w:hAnsi="Times New Roman"/>
          <w:b/>
          <w:bCs/>
          <w:color w:val="000000"/>
          <w:sz w:val="28"/>
          <w:szCs w:val="28"/>
        </w:rPr>
        <w:t xml:space="preserve"> год. 00 хв. </w:t>
      </w:r>
      <w:r>
        <w:rPr>
          <w:rFonts w:ascii="Times New Roman" w:hAnsi="Times New Roman"/>
          <w:b/>
          <w:bCs/>
          <w:color w:val="000000"/>
          <w:sz w:val="28"/>
          <w:szCs w:val="28"/>
        </w:rPr>
        <w:t>03 липня</w:t>
      </w:r>
      <w:r w:rsidRPr="00170605">
        <w:rPr>
          <w:rFonts w:ascii="Times New Roman" w:hAnsi="Times New Roman"/>
          <w:b/>
          <w:bCs/>
          <w:color w:val="000000"/>
          <w:sz w:val="28"/>
          <w:szCs w:val="28"/>
        </w:rPr>
        <w:t xml:space="preserve"> 2026 року </w:t>
      </w:r>
      <w:r w:rsidRPr="00170605">
        <w:rPr>
          <w:rFonts w:ascii="Times New Roman" w:hAnsi="Times New Roman"/>
          <w:color w:val="000000"/>
          <w:sz w:val="28"/>
          <w:szCs w:val="28"/>
        </w:rPr>
        <w:t>за адресою: вул. Героїв Укра</w:t>
      </w:r>
      <w:r>
        <w:rPr>
          <w:rFonts w:ascii="Times New Roman" w:hAnsi="Times New Roman"/>
          <w:color w:val="000000"/>
          <w:sz w:val="28"/>
          <w:szCs w:val="28"/>
        </w:rPr>
        <w:t>ї</w:t>
      </w:r>
      <w:r w:rsidRPr="00170605">
        <w:rPr>
          <w:rFonts w:ascii="Times New Roman" w:hAnsi="Times New Roman"/>
          <w:color w:val="000000"/>
          <w:sz w:val="28"/>
          <w:szCs w:val="28"/>
        </w:rPr>
        <w:t>ни, 15 (мала зала),</w:t>
      </w:r>
      <w:r>
        <w:rPr>
          <w:rFonts w:ascii="Times New Roman" w:hAnsi="Times New Roman"/>
          <w:color w:val="000000"/>
          <w:sz w:val="28"/>
          <w:szCs w:val="28"/>
        </w:rPr>
        <w:t xml:space="preserve"> </w:t>
      </w:r>
      <w:r w:rsidRPr="00170605">
        <w:rPr>
          <w:rFonts w:ascii="Times New Roman" w:hAnsi="Times New Roman"/>
          <w:color w:val="000000"/>
          <w:sz w:val="28"/>
          <w:szCs w:val="28"/>
        </w:rPr>
        <w:t>м. Бровари, Броварський район, Київська область, 07400.</w:t>
      </w:r>
    </w:p>
    <w:p w:rsidR="006301CF" w:rsidRPr="00170605" w:rsidP="006301CF" w14:paraId="44DBC529"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До участі у процедурі розкриття конкурсних пропозицій організатором конкурсу допускаються представники учасника конкурсу за умови, якщо учасником виступає юридична особа, яку представляє керівник, він повинен надати завірені копії документів, що підтверджують його повноваження, та мати при собі оригінал документа, що засвідчує його особу.</w:t>
      </w:r>
    </w:p>
    <w:p w:rsidR="006301CF" w:rsidRPr="00170605" w:rsidP="006301CF" w14:paraId="3E278D56"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У разі якщо учасника представляє інша особа, необхідно надати довіреність на представництво інтересів учасника, підпис документів, оформлену згідно з вимогами чинного законодавства, копію документа, який підтверджує повноваження керівника, що підписує довіреність, а також мати при собі оригінал документа, що засвідчує його особу. Копії документів, які засвідчують особу представника учасника повинні бути надані у складі конкурсної пропозиції.</w:t>
      </w:r>
    </w:p>
    <w:p w:rsidR="006301CF" w:rsidRPr="00170605" w:rsidP="006301CF" w14:paraId="0E65F51C"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Після відкриття конверта внесення змін до конкурсної пропозиції не дозволяється. У винятковому випадку на запит конкурсної комісії учасник може дати лише пояснення до змісту пропозиції, не змінюючи її суті.</w:t>
      </w:r>
    </w:p>
    <w:p w:rsidR="006301CF" w:rsidRPr="00170605" w:rsidP="006301CF" w14:paraId="7878F6FB"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Під час розгляду конкурсних пропозицій конкурсна комісія має право звернутися до учасників конкурсу за роз’ясненням щодо їх змісту, провести консультації з окремими учасниками.</w:t>
      </w:r>
    </w:p>
    <w:p w:rsidR="006301CF" w:rsidRPr="00170605" w:rsidP="006301CF" w14:paraId="53A7E3C8"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Конверти з конкурсними пропозиціями, що надійшли після закінчення строку їх подання, не розкриваються і повертаються учасникам конкурсу.</w:t>
      </w:r>
    </w:p>
    <w:p w:rsidR="006301CF" w:rsidRPr="00170605" w:rsidP="006301CF" w14:paraId="6ADA5F5F"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Конкурсні пропозиції реєструються конкурсною комісією в журналі обліку конкурсних пропозицій. На прохання учасника конкурсу конкурсна комісія підтверджує надходження його конкурсної пропозиції із зазначенням дати та часу.</w:t>
      </w:r>
    </w:p>
    <w:p w:rsidR="006301CF" w:rsidRPr="00170605" w:rsidP="006301CF" w14:paraId="5689B90B"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Організатор конкурсу має право прийняти до закінчення строку подання конкурсних пропозицій рішення щодо його продовження. Про своє рішення, а також зміну місця, дня та часу розкриття конвертів організатор конкурсу повинен повідомити всіх учасників конкурсу, які подали документи на участь у конкурсі.</w:t>
      </w:r>
    </w:p>
    <w:p w:rsidR="006301CF" w:rsidRPr="00170605" w:rsidP="006301CF" w14:paraId="7C8CCCCF"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Учасник конкурсу має право відкликати власну конкурсну пропозицію або внести до неї зміни до закінчення строку подання пропозицій.</w:t>
      </w:r>
    </w:p>
    <w:p w:rsidR="006301CF" w:rsidRPr="00170605" w:rsidP="006301CF" w14:paraId="409A1E08"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 xml:space="preserve">Повідомлення Учасника про зміни або анулювання пропозиції готується, запечатується, маркується та відправляється у зовнішніх та внутрішніх конвертах, додатково позначених «Зміни» або «Анулювання» відповідно. Повідомлення про анулювання може також надсилатися засобами зв’язку, але </w:t>
      </w:r>
      <w:r w:rsidRPr="00170605">
        <w:rPr>
          <w:rFonts w:ascii="Times New Roman" w:hAnsi="Times New Roman"/>
          <w:color w:val="000000"/>
          <w:sz w:val="28"/>
          <w:szCs w:val="28"/>
        </w:rPr>
        <w:t>з наступним надсиланням письмового підтвердження, із поштовим штемпелем не пізніше кінцевого терміну подання пропозицій.</w:t>
      </w:r>
    </w:p>
    <w:p w:rsidR="006301CF" w:rsidRPr="00170605" w:rsidP="006301CF" w14:paraId="737EE40E" w14:textId="77777777">
      <w:pPr>
        <w:shd w:val="clear" w:color="auto" w:fill="FFFFFF"/>
        <w:spacing w:after="0" w:line="240" w:lineRule="auto"/>
        <w:ind w:firstLine="567"/>
        <w:jc w:val="both"/>
        <w:rPr>
          <w:rFonts w:ascii="Times New Roman" w:hAnsi="Times New Roman"/>
          <w:color w:val="000000"/>
          <w:sz w:val="28"/>
          <w:szCs w:val="28"/>
        </w:rPr>
      </w:pPr>
      <w:r w:rsidRPr="00170605">
        <w:rPr>
          <w:rFonts w:ascii="Times New Roman" w:hAnsi="Times New Roman"/>
          <w:color w:val="000000"/>
          <w:sz w:val="28"/>
          <w:szCs w:val="28"/>
        </w:rPr>
        <w:t>За результатами розгляду конкурсних пропозицій конкурсна комісія має право відхилити їх з таких причин:</w:t>
      </w:r>
    </w:p>
    <w:p w:rsidR="006301CF" w:rsidRPr="00170605" w:rsidP="006301CF" w14:paraId="65FFF468" w14:textId="77777777">
      <w:pPr>
        <w:numPr>
          <w:ilvl w:val="0"/>
          <w:numId w:val="2"/>
        </w:numPr>
        <w:shd w:val="clear" w:color="auto" w:fill="FFFFFF"/>
        <w:spacing w:after="0" w:line="240" w:lineRule="auto"/>
        <w:ind w:left="0" w:firstLine="567"/>
        <w:jc w:val="both"/>
        <w:rPr>
          <w:rFonts w:ascii="Times New Roman" w:hAnsi="Times New Roman"/>
          <w:color w:val="000000"/>
          <w:sz w:val="28"/>
          <w:szCs w:val="28"/>
        </w:rPr>
      </w:pPr>
      <w:r w:rsidRPr="00170605">
        <w:rPr>
          <w:rFonts w:ascii="Times New Roman" w:hAnsi="Times New Roman"/>
          <w:color w:val="000000"/>
          <w:sz w:val="28"/>
          <w:szCs w:val="28"/>
        </w:rPr>
        <w:t>учасник конкурсу не відповідає кваліфікаційним вимогам, передбаченим конкурсною документацією;</w:t>
      </w:r>
    </w:p>
    <w:p w:rsidR="006301CF" w:rsidRPr="00170605" w:rsidP="006301CF" w14:paraId="2750156C" w14:textId="77777777">
      <w:pPr>
        <w:numPr>
          <w:ilvl w:val="0"/>
          <w:numId w:val="2"/>
        </w:numPr>
        <w:shd w:val="clear" w:color="auto" w:fill="FFFFFF"/>
        <w:spacing w:after="0" w:line="240" w:lineRule="auto"/>
        <w:ind w:left="0" w:firstLine="567"/>
        <w:jc w:val="both"/>
        <w:rPr>
          <w:rFonts w:ascii="Times New Roman" w:hAnsi="Times New Roman"/>
          <w:color w:val="000000"/>
          <w:sz w:val="28"/>
          <w:szCs w:val="28"/>
        </w:rPr>
      </w:pPr>
      <w:r w:rsidRPr="00170605">
        <w:rPr>
          <w:rFonts w:ascii="Times New Roman" w:hAnsi="Times New Roman"/>
          <w:color w:val="000000"/>
          <w:sz w:val="28"/>
          <w:szCs w:val="28"/>
        </w:rPr>
        <w:t>конкурсну пропозицію подано не в повному обсязі, що передбачений конкурсною документацією;</w:t>
      </w:r>
    </w:p>
    <w:p w:rsidR="006301CF" w:rsidRPr="00170605" w:rsidP="006301CF" w14:paraId="46528954" w14:textId="77777777">
      <w:pPr>
        <w:numPr>
          <w:ilvl w:val="0"/>
          <w:numId w:val="2"/>
        </w:numPr>
        <w:shd w:val="clear" w:color="auto" w:fill="FFFFFF"/>
        <w:spacing w:after="0" w:line="240" w:lineRule="auto"/>
        <w:ind w:left="0" w:firstLine="567"/>
        <w:jc w:val="both"/>
        <w:rPr>
          <w:rFonts w:ascii="Times New Roman" w:hAnsi="Times New Roman"/>
          <w:color w:val="000000"/>
          <w:sz w:val="28"/>
          <w:szCs w:val="28"/>
        </w:rPr>
      </w:pPr>
      <w:r w:rsidRPr="00170605">
        <w:rPr>
          <w:rFonts w:ascii="Times New Roman" w:hAnsi="Times New Roman"/>
          <w:color w:val="000000"/>
          <w:sz w:val="28"/>
          <w:szCs w:val="28"/>
        </w:rPr>
        <w:t>учасник конкурсу перебуває у стані ліквідації, його визнано банкрутом або порушено провадження у справи про його банкрутство;</w:t>
      </w:r>
    </w:p>
    <w:p w:rsidR="006301CF" w:rsidRPr="00170605" w:rsidP="006301CF" w14:paraId="676B4516" w14:textId="77777777">
      <w:pPr>
        <w:numPr>
          <w:ilvl w:val="0"/>
          <w:numId w:val="2"/>
        </w:numPr>
        <w:shd w:val="clear" w:color="auto" w:fill="FFFFFF"/>
        <w:spacing w:after="0" w:line="240" w:lineRule="auto"/>
        <w:ind w:left="0" w:firstLine="567"/>
        <w:jc w:val="both"/>
        <w:rPr>
          <w:rFonts w:ascii="Times New Roman" w:hAnsi="Times New Roman"/>
          <w:color w:val="000000"/>
          <w:sz w:val="28"/>
          <w:szCs w:val="28"/>
        </w:rPr>
      </w:pPr>
      <w:r w:rsidRPr="00170605">
        <w:rPr>
          <w:rFonts w:ascii="Times New Roman" w:hAnsi="Times New Roman"/>
          <w:color w:val="000000"/>
          <w:sz w:val="28"/>
          <w:szCs w:val="28"/>
        </w:rPr>
        <w:t>встановлення факту подання недостовірної інформації, яка впливає на прийняте рішення.</w:t>
      </w:r>
    </w:p>
    <w:p w:rsidR="006301CF" w:rsidRPr="00D4542D" w:rsidP="006301CF" w14:paraId="19465A93" w14:textId="77777777">
      <w:pPr>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11.      Опис та приклад формальних (несуттєвих) помилок, допущення яких учасниками конкурсу не призведе до відхилення їх конкурсних пропозицій</w:t>
      </w:r>
      <w:r>
        <w:rPr>
          <w:rFonts w:ascii="Times New Roman" w:hAnsi="Times New Roman"/>
          <w:b/>
          <w:bCs/>
          <w:color w:val="000000" w:themeColor="text1"/>
          <w:sz w:val="28"/>
          <w:szCs w:val="28"/>
        </w:rPr>
        <w:t>.</w:t>
      </w:r>
    </w:p>
    <w:p w:rsidR="006301CF" w:rsidRPr="004C75CC" w:rsidP="006301CF" w14:paraId="3B0D7D5D" w14:textId="77777777">
      <w:pPr>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Формальними (несуттєвими) вважаються помилки, що пов’язані з оформленням конкурсних пропозицій та не впливають на зміст конкурсних пропозицій, а саме технічні помилки та описки, які визначені в Переліку формальних помилок відповідно до Наказу Міністерства розвитку економіки, торгівлі та сільського господарства України від 15 квітня 2020 року № 710</w:t>
      </w:r>
      <w:r>
        <w:rPr>
          <w:rFonts w:ascii="Times New Roman" w:hAnsi="Times New Roman"/>
          <w:color w:val="000000" w:themeColor="text1"/>
          <w:sz w:val="28"/>
          <w:szCs w:val="28"/>
        </w:rPr>
        <w:t>.</w:t>
      </w:r>
    </w:p>
    <w:p w:rsidR="006301CF" w:rsidRPr="00D4542D" w:rsidP="006301CF" w14:paraId="0F8F28F6"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ED4D56">
        <w:rPr>
          <w:rFonts w:ascii="Times New Roman" w:hAnsi="Times New Roman"/>
          <w:b/>
          <w:bCs/>
          <w:color w:val="000000" w:themeColor="text1"/>
          <w:sz w:val="28"/>
          <w:szCs w:val="28"/>
        </w:rPr>
        <w:t>12. Назва об’єкта конкурсу</w:t>
      </w:r>
      <w:r>
        <w:rPr>
          <w:rFonts w:ascii="Times New Roman" w:hAnsi="Times New Roman"/>
          <w:b/>
          <w:bCs/>
          <w:color w:val="000000" w:themeColor="text1"/>
          <w:sz w:val="28"/>
          <w:szCs w:val="28"/>
        </w:rPr>
        <w:t>.</w:t>
      </w:r>
    </w:p>
    <w:p w:rsidR="006301CF" w:rsidRPr="00832662" w:rsidP="006301CF" w14:paraId="0223267C" w14:textId="77777777">
      <w:pPr>
        <w:autoSpaceDE w:val="0"/>
        <w:autoSpaceDN w:val="0"/>
        <w:adjustRightInd w:val="0"/>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Визначення суб’єкта господарювання на здійснення операці</w:t>
      </w:r>
      <w:r>
        <w:rPr>
          <w:rFonts w:ascii="Times New Roman" w:hAnsi="Times New Roman"/>
          <w:color w:val="000000" w:themeColor="text1"/>
          <w:sz w:val="28"/>
          <w:szCs w:val="28"/>
        </w:rPr>
        <w:t>й</w:t>
      </w:r>
      <w:r w:rsidRPr="00832662">
        <w:rPr>
          <w:rFonts w:ascii="Times New Roman" w:hAnsi="Times New Roman"/>
          <w:color w:val="000000" w:themeColor="text1"/>
          <w:sz w:val="28"/>
          <w:szCs w:val="28"/>
        </w:rPr>
        <w:t xml:space="preserve"> із збирання та перевезення побутових відходів на території Броварської міської територіальної громади.</w:t>
      </w:r>
    </w:p>
    <w:p w:rsidR="006301CF" w:rsidRPr="00ED4D56" w:rsidP="006301CF" w14:paraId="1988109B"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ED4D56">
        <w:rPr>
          <w:rFonts w:ascii="Times New Roman" w:hAnsi="Times New Roman"/>
          <w:b/>
          <w:bCs/>
          <w:color w:val="000000" w:themeColor="text1"/>
          <w:sz w:val="28"/>
          <w:szCs w:val="28"/>
        </w:rPr>
        <w:t>13. Характеристика об’єктів конкурсу:</w:t>
      </w:r>
    </w:p>
    <w:p w:rsidR="006301CF" w:rsidRPr="00D4542D" w:rsidP="006301CF" w14:paraId="13F1CE93"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ED4D56">
        <w:rPr>
          <w:rFonts w:ascii="Times New Roman" w:hAnsi="Times New Roman"/>
          <w:b/>
          <w:bCs/>
          <w:color w:val="000000" w:themeColor="text1"/>
          <w:sz w:val="28"/>
          <w:szCs w:val="28"/>
        </w:rPr>
        <w:t>13.1. Вид (види) побутових відходів, обсяг збирання та перевезення побутових відходів, норми надання послуги з управління побутовими відходами, затверджені ОМС</w:t>
      </w:r>
      <w:r>
        <w:rPr>
          <w:rFonts w:ascii="Times New Roman" w:hAnsi="Times New Roman"/>
          <w:b/>
          <w:bCs/>
          <w:color w:val="000000" w:themeColor="text1"/>
          <w:sz w:val="28"/>
          <w:szCs w:val="28"/>
        </w:rPr>
        <w:t>.</w:t>
      </w:r>
    </w:p>
    <w:p w:rsidR="006301CF" w:rsidRPr="0024117F" w:rsidP="006301CF" w14:paraId="3E8E93BA" w14:textId="77777777">
      <w:pPr>
        <w:spacing w:after="0" w:line="240" w:lineRule="auto"/>
        <w:ind w:firstLine="567"/>
        <w:jc w:val="both"/>
        <w:rPr>
          <w:rFonts w:ascii="Times New Roman" w:hAnsi="Times New Roman"/>
          <w:color w:val="000000" w:themeColor="text1"/>
          <w:sz w:val="28"/>
          <w:szCs w:val="28"/>
        </w:rPr>
      </w:pPr>
      <w:r w:rsidRPr="0024117F">
        <w:rPr>
          <w:rFonts w:ascii="Times New Roman" w:hAnsi="Times New Roman"/>
          <w:color w:val="000000" w:themeColor="text1"/>
          <w:sz w:val="28"/>
          <w:szCs w:val="28"/>
        </w:rPr>
        <w:t xml:space="preserve">Побутові відходи (змішані, великогабаритні, ремонтні, </w:t>
      </w:r>
      <w:r w:rsidRPr="006221DA">
        <w:rPr>
          <w:rFonts w:ascii="Times New Roman" w:hAnsi="Times New Roman"/>
          <w:color w:val="000000" w:themeColor="text1"/>
          <w:sz w:val="28"/>
          <w:szCs w:val="28"/>
        </w:rPr>
        <w:t>роздільно зібрані</w:t>
      </w:r>
      <w:r w:rsidRPr="0024117F">
        <w:rPr>
          <w:rFonts w:ascii="Times New Roman" w:hAnsi="Times New Roman"/>
          <w:color w:val="000000" w:themeColor="text1"/>
          <w:sz w:val="28"/>
          <w:szCs w:val="28"/>
        </w:rPr>
        <w:t>) від життєдіяльності населення, суб’єктів господарювання, бюджетних установ та закладів.</w:t>
      </w:r>
    </w:p>
    <w:p w:rsidR="006301CF" w:rsidRPr="00832662" w:rsidP="006301CF" w14:paraId="7EC6147E" w14:textId="77777777">
      <w:pPr>
        <w:spacing w:after="0" w:line="240" w:lineRule="auto"/>
        <w:ind w:firstLine="567"/>
        <w:jc w:val="both"/>
        <w:rPr>
          <w:rFonts w:ascii="Times New Roman" w:hAnsi="Times New Roman"/>
          <w:color w:val="000000" w:themeColor="text1"/>
          <w:sz w:val="28"/>
          <w:szCs w:val="28"/>
        </w:rPr>
      </w:pPr>
      <w:r w:rsidRPr="0024117F">
        <w:rPr>
          <w:rFonts w:ascii="Times New Roman" w:hAnsi="Times New Roman"/>
          <w:color w:val="000000" w:themeColor="text1"/>
          <w:sz w:val="28"/>
          <w:szCs w:val="28"/>
        </w:rPr>
        <w:t>Норми надання послуги з вивезення побутови</w:t>
      </w:r>
      <w:r>
        <w:rPr>
          <w:rFonts w:ascii="Times New Roman" w:hAnsi="Times New Roman"/>
          <w:color w:val="000000" w:themeColor="text1"/>
          <w:sz w:val="28"/>
          <w:szCs w:val="28"/>
        </w:rPr>
        <w:t>х</w:t>
      </w:r>
      <w:r w:rsidRPr="0024117F">
        <w:rPr>
          <w:rFonts w:ascii="Times New Roman" w:hAnsi="Times New Roman"/>
          <w:color w:val="000000" w:themeColor="text1"/>
          <w:sz w:val="28"/>
          <w:szCs w:val="28"/>
        </w:rPr>
        <w:t xml:space="preserve"> відход</w:t>
      </w:r>
      <w:r>
        <w:rPr>
          <w:rFonts w:ascii="Times New Roman" w:hAnsi="Times New Roman"/>
          <w:color w:val="000000" w:themeColor="text1"/>
          <w:sz w:val="28"/>
          <w:szCs w:val="28"/>
        </w:rPr>
        <w:t>ів</w:t>
      </w:r>
      <w:r w:rsidRPr="0024117F">
        <w:rPr>
          <w:rFonts w:ascii="Times New Roman" w:hAnsi="Times New Roman"/>
          <w:color w:val="000000" w:themeColor="text1"/>
          <w:sz w:val="28"/>
          <w:szCs w:val="28"/>
        </w:rPr>
        <w:t xml:space="preserve"> на території Броварської міської територіальної</w:t>
      </w:r>
      <w:r w:rsidRPr="00832662">
        <w:rPr>
          <w:rFonts w:ascii="Times New Roman" w:hAnsi="Times New Roman"/>
          <w:color w:val="000000" w:themeColor="text1"/>
          <w:sz w:val="28"/>
          <w:szCs w:val="28"/>
        </w:rPr>
        <w:t xml:space="preserve"> громади затверджені рішенням виконавчого комітету Броварської міської ради № </w:t>
      </w:r>
      <w:r w:rsidRPr="003E21B6">
        <w:rPr>
          <w:rFonts w:ascii="Times New Roman" w:hAnsi="Times New Roman"/>
          <w:color w:val="000000" w:themeColor="text1"/>
          <w:sz w:val="28"/>
          <w:szCs w:val="28"/>
        </w:rPr>
        <w:t>471 від 16.04.2019.</w:t>
      </w:r>
    </w:p>
    <w:p w:rsidR="006301CF" w:rsidP="006301CF" w14:paraId="100D2262" w14:textId="77777777">
      <w:pPr>
        <w:spacing w:after="0" w:line="240" w:lineRule="auto"/>
        <w:ind w:firstLine="567"/>
        <w:jc w:val="both"/>
        <w:rPr>
          <w:rFonts w:ascii="Times New Roman" w:hAnsi="Times New Roman"/>
          <w:color w:val="000000" w:themeColor="text1"/>
          <w:sz w:val="28"/>
          <w:szCs w:val="28"/>
        </w:rPr>
      </w:pPr>
      <w:r w:rsidRPr="004079B3">
        <w:rPr>
          <w:rFonts w:ascii="Times New Roman" w:hAnsi="Times New Roman"/>
          <w:color w:val="000000" w:themeColor="text1"/>
          <w:sz w:val="28"/>
          <w:szCs w:val="28"/>
        </w:rPr>
        <w:t>Середня щільність побутових відходів, які утворюються у домогосподарствах, а також на інших джерелах (підприємствах, установах і організаціях різних форм), складає – 198,0 кг/ м</w:t>
      </w:r>
      <w:r w:rsidRPr="004079B3">
        <w:rPr>
          <w:rFonts w:ascii="Times New Roman" w:hAnsi="Times New Roman"/>
          <w:color w:val="000000" w:themeColor="text1"/>
          <w:sz w:val="28"/>
          <w:szCs w:val="28"/>
          <w:vertAlign w:val="superscript"/>
        </w:rPr>
        <w:t>3</w:t>
      </w:r>
      <w:r w:rsidRPr="004079B3">
        <w:rPr>
          <w:rFonts w:ascii="Times New Roman" w:hAnsi="Times New Roman"/>
          <w:color w:val="000000" w:themeColor="text1"/>
          <w:sz w:val="28"/>
          <w:szCs w:val="28"/>
        </w:rPr>
        <w:t>.</w:t>
      </w:r>
    </w:p>
    <w:p w:rsidR="006301CF" w:rsidRPr="00A14E2C" w:rsidP="006301CF" w14:paraId="62ECBFC6" w14:textId="77777777">
      <w:pPr>
        <w:spacing w:after="0" w:line="240" w:lineRule="auto"/>
        <w:ind w:firstLine="567"/>
        <w:jc w:val="both"/>
        <w:rPr>
          <w:rFonts w:ascii="Times New Roman" w:hAnsi="Times New Roman"/>
          <w:sz w:val="28"/>
          <w:szCs w:val="28"/>
        </w:rPr>
      </w:pPr>
      <w:r w:rsidRPr="00A14E2C">
        <w:rPr>
          <w:rFonts w:ascii="Times New Roman" w:hAnsi="Times New Roman"/>
          <w:sz w:val="28"/>
          <w:szCs w:val="28"/>
        </w:rPr>
        <w:t>Обсяг зібраних та перевезених змішаних побутових відходів за 202</w:t>
      </w:r>
      <w:r w:rsidRPr="000A01B7">
        <w:rPr>
          <w:rFonts w:ascii="Times New Roman" w:hAnsi="Times New Roman"/>
          <w:sz w:val="28"/>
          <w:szCs w:val="28"/>
          <w:lang w:val="ru-RU"/>
        </w:rPr>
        <w:t>1</w:t>
      </w:r>
      <w:r w:rsidRPr="00A14E2C">
        <w:rPr>
          <w:rFonts w:ascii="Times New Roman" w:hAnsi="Times New Roman"/>
          <w:sz w:val="28"/>
          <w:szCs w:val="28"/>
        </w:rPr>
        <w:t>-202</w:t>
      </w:r>
      <w:r w:rsidRPr="000A01B7">
        <w:rPr>
          <w:rFonts w:ascii="Times New Roman" w:hAnsi="Times New Roman"/>
          <w:sz w:val="28"/>
          <w:szCs w:val="28"/>
          <w:lang w:val="ru-RU"/>
        </w:rPr>
        <w:t>5</w:t>
      </w:r>
      <w:r w:rsidRPr="00A14E2C">
        <w:rPr>
          <w:rFonts w:ascii="Times New Roman" w:hAnsi="Times New Roman"/>
          <w:sz w:val="28"/>
          <w:szCs w:val="28"/>
        </w:rPr>
        <w:t xml:space="preserve"> р. з території громади складає – 130-165</w:t>
      </w:r>
      <w:r w:rsidRPr="000A01B7">
        <w:rPr>
          <w:rFonts w:ascii="Times New Roman" w:hAnsi="Times New Roman"/>
          <w:sz w:val="28"/>
          <w:szCs w:val="28"/>
          <w:lang w:val="ru-RU"/>
        </w:rPr>
        <w:t xml:space="preserve"> </w:t>
      </w:r>
      <w:r w:rsidRPr="00A14E2C">
        <w:rPr>
          <w:rFonts w:ascii="Times New Roman" w:hAnsi="Times New Roman"/>
          <w:sz w:val="28"/>
          <w:szCs w:val="28"/>
        </w:rPr>
        <w:t>тис.м.куб</w:t>
      </w:r>
      <w:r w:rsidRPr="00A14E2C">
        <w:rPr>
          <w:rFonts w:ascii="Times New Roman" w:hAnsi="Times New Roman"/>
          <w:sz w:val="28"/>
          <w:szCs w:val="28"/>
        </w:rPr>
        <w:t>/рік.</w:t>
      </w:r>
    </w:p>
    <w:p w:rsidR="006301CF" w:rsidRPr="00D4542D" w:rsidP="006301CF" w14:paraId="2F85F548"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ED4D56">
        <w:rPr>
          <w:rFonts w:ascii="Times New Roman" w:hAnsi="Times New Roman"/>
          <w:b/>
          <w:bCs/>
          <w:color w:val="000000" w:themeColor="text1"/>
          <w:sz w:val="28"/>
          <w:szCs w:val="28"/>
        </w:rPr>
        <w:t>13.</w:t>
      </w:r>
      <w:r>
        <w:rPr>
          <w:rFonts w:ascii="Times New Roman" w:hAnsi="Times New Roman"/>
          <w:b/>
          <w:bCs/>
          <w:color w:val="000000" w:themeColor="text1"/>
          <w:sz w:val="28"/>
          <w:szCs w:val="28"/>
        </w:rPr>
        <w:t>2</w:t>
      </w:r>
      <w:r w:rsidRPr="00ED4D56">
        <w:rPr>
          <w:rFonts w:ascii="Times New Roman" w:hAnsi="Times New Roman"/>
          <w:b/>
          <w:bCs/>
          <w:color w:val="000000" w:themeColor="text1"/>
          <w:sz w:val="28"/>
          <w:szCs w:val="28"/>
        </w:rPr>
        <w:t>.  Розміри та межі території, на якій здійснюватиметься операції із збирання та перевезення побутових відходів</w:t>
      </w:r>
      <w:r>
        <w:rPr>
          <w:rFonts w:ascii="Times New Roman" w:hAnsi="Times New Roman"/>
          <w:b/>
          <w:bCs/>
          <w:color w:val="000000" w:themeColor="text1"/>
          <w:sz w:val="28"/>
          <w:szCs w:val="28"/>
        </w:rPr>
        <w:t>.</w:t>
      </w:r>
    </w:p>
    <w:p w:rsidR="006301CF" w:rsidP="006301CF" w14:paraId="411FA9A4"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Pr>
          <w:rFonts w:ascii="Times New Roman" w:hAnsi="Times New Roman"/>
          <w:bCs/>
          <w:color w:val="000000" w:themeColor="text1"/>
          <w:sz w:val="28"/>
          <w:szCs w:val="28"/>
          <w:lang w:eastAsia="ru-RU"/>
        </w:rPr>
        <w:t>Площа населених пунктів громади – 6040,3 га.</w:t>
      </w:r>
    </w:p>
    <w:p w:rsidR="006301CF" w:rsidP="006301CF" w14:paraId="76BBD44A"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Pr>
          <w:rFonts w:ascii="Times New Roman" w:hAnsi="Times New Roman"/>
          <w:bCs/>
          <w:color w:val="000000" w:themeColor="text1"/>
          <w:sz w:val="28"/>
          <w:szCs w:val="28"/>
          <w:lang w:eastAsia="ru-RU"/>
        </w:rPr>
        <w:t xml:space="preserve">Чисельність населення громади приблизно 116,600 тис осіб, з них міське </w:t>
      </w:r>
      <w:r>
        <w:rPr>
          <w:rFonts w:ascii="Times New Roman" w:hAnsi="Times New Roman"/>
          <w:bCs/>
          <w:color w:val="000000" w:themeColor="text1"/>
          <w:sz w:val="28"/>
          <w:szCs w:val="28"/>
          <w:lang w:eastAsia="ru-RU"/>
        </w:rPr>
        <w:t>населенння</w:t>
      </w:r>
      <w:r>
        <w:rPr>
          <w:rFonts w:ascii="Times New Roman" w:hAnsi="Times New Roman"/>
          <w:bCs/>
          <w:color w:val="000000" w:themeColor="text1"/>
          <w:sz w:val="28"/>
          <w:szCs w:val="28"/>
          <w:lang w:eastAsia="ru-RU"/>
        </w:rPr>
        <w:t xml:space="preserve"> – 104,122 тис. осіб (90,1%) та сільське населення  12,520 тис. осіб </w:t>
      </w:r>
      <w:r>
        <w:rPr>
          <w:rFonts w:ascii="Times New Roman" w:hAnsi="Times New Roman"/>
          <w:bCs/>
          <w:color w:val="000000" w:themeColor="text1"/>
          <w:sz w:val="28"/>
          <w:szCs w:val="28"/>
          <w:lang w:eastAsia="ru-RU"/>
        </w:rPr>
        <w:t xml:space="preserve">(9,9%). В складі громади утворено 2 </w:t>
      </w:r>
      <w:r>
        <w:rPr>
          <w:rFonts w:ascii="Times New Roman" w:hAnsi="Times New Roman"/>
          <w:bCs/>
          <w:color w:val="000000" w:themeColor="text1"/>
          <w:sz w:val="28"/>
          <w:szCs w:val="28"/>
          <w:lang w:eastAsia="ru-RU"/>
        </w:rPr>
        <w:t>старостинських</w:t>
      </w:r>
      <w:r>
        <w:rPr>
          <w:rFonts w:ascii="Times New Roman" w:hAnsi="Times New Roman"/>
          <w:bCs/>
          <w:color w:val="000000" w:themeColor="text1"/>
          <w:sz w:val="28"/>
          <w:szCs w:val="28"/>
          <w:lang w:eastAsia="ru-RU"/>
        </w:rPr>
        <w:t xml:space="preserve"> округи </w:t>
      </w:r>
      <w:r>
        <w:rPr>
          <w:rFonts w:ascii="Times New Roman" w:hAnsi="Times New Roman"/>
          <w:bCs/>
          <w:color w:val="000000" w:themeColor="text1"/>
          <w:sz w:val="28"/>
          <w:szCs w:val="28"/>
          <w:lang w:eastAsia="ru-RU"/>
        </w:rPr>
        <w:t>Княжицький</w:t>
      </w:r>
      <w:r>
        <w:rPr>
          <w:rFonts w:ascii="Times New Roman" w:hAnsi="Times New Roman"/>
          <w:bCs/>
          <w:color w:val="000000" w:themeColor="text1"/>
          <w:sz w:val="28"/>
          <w:szCs w:val="28"/>
          <w:lang w:eastAsia="ru-RU"/>
        </w:rPr>
        <w:t xml:space="preserve"> та </w:t>
      </w:r>
      <w:r>
        <w:rPr>
          <w:rFonts w:ascii="Times New Roman" w:hAnsi="Times New Roman"/>
          <w:bCs/>
          <w:color w:val="000000" w:themeColor="text1"/>
          <w:sz w:val="28"/>
          <w:szCs w:val="28"/>
          <w:lang w:eastAsia="ru-RU"/>
        </w:rPr>
        <w:t>Требухівський</w:t>
      </w:r>
      <w:r>
        <w:rPr>
          <w:rFonts w:ascii="Times New Roman" w:hAnsi="Times New Roman"/>
          <w:bCs/>
          <w:color w:val="000000" w:themeColor="text1"/>
          <w:sz w:val="28"/>
          <w:szCs w:val="28"/>
          <w:lang w:eastAsia="ru-RU"/>
        </w:rPr>
        <w:t>.</w:t>
      </w:r>
    </w:p>
    <w:p w:rsidR="006301CF" w:rsidRPr="00832662" w:rsidP="006301CF" w14:paraId="1ECC0150"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Послуги з вивезення побутових відходів повинні надаватись по всій території Броварської міської територіальної громади, яка включає в себе: м. Бровари, с. Княжичі, с. Требухів,</w:t>
      </w:r>
      <w:r>
        <w:rPr>
          <w:rFonts w:ascii="Times New Roman" w:hAnsi="Times New Roman"/>
          <w:bCs/>
          <w:color w:val="000000" w:themeColor="text1"/>
          <w:sz w:val="28"/>
          <w:szCs w:val="28"/>
          <w:lang w:eastAsia="ru-RU"/>
        </w:rPr>
        <w:t xml:space="preserve"> с. Сотницьке</w:t>
      </w:r>
      <w:r w:rsidRPr="00832662">
        <w:rPr>
          <w:rFonts w:ascii="Times New Roman" w:hAnsi="Times New Roman"/>
          <w:bCs/>
          <w:color w:val="000000" w:themeColor="text1"/>
          <w:sz w:val="28"/>
          <w:szCs w:val="28"/>
          <w:lang w:eastAsia="ru-RU"/>
        </w:rPr>
        <w:t xml:space="preserve"> крім територій утримання яких здійснює комунальне підприємство Броварської міської ради «Бровари - Благоустрій» та Спеціалізоване комунальне підприємство «Ритуальна служба». </w:t>
      </w:r>
    </w:p>
    <w:p w:rsidR="006301CF" w:rsidRPr="00832662" w:rsidP="006301CF" w14:paraId="135B193B"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Протяжність доріг громади:</w:t>
      </w:r>
    </w:p>
    <w:p w:rsidR="006301CF" w:rsidRPr="00832662" w:rsidP="006301CF" w14:paraId="28E3A4A2"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м. Бровари - 231,38 км., із них 145,0  км. з твердим покриттям.</w:t>
      </w:r>
    </w:p>
    <w:p w:rsidR="006301CF" w:rsidRPr="00832662" w:rsidP="006301CF" w14:paraId="402F972B"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с. Требухів – 59 км, з них 48 км з твердим покриттям;</w:t>
      </w:r>
    </w:p>
    <w:p w:rsidR="006301CF" w:rsidRPr="00832662" w:rsidP="006301CF" w14:paraId="7CC72EEC"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с. Княжичі – 56,9 км, з них 37 км з твердим покриттям.</w:t>
      </w:r>
    </w:p>
    <w:p w:rsidR="006301CF" w:rsidRPr="00832662" w:rsidP="006301CF" w14:paraId="00601FEE"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6A5937">
        <w:rPr>
          <w:rFonts w:ascii="Times New Roman" w:hAnsi="Times New Roman"/>
          <w:bCs/>
          <w:color w:val="000000" w:themeColor="text1"/>
          <w:sz w:val="28"/>
          <w:szCs w:val="28"/>
          <w:lang w:eastAsia="ru-RU"/>
        </w:rPr>
        <w:t>с. Сотницьке – 1,6 км</w:t>
      </w:r>
      <w:r>
        <w:rPr>
          <w:rFonts w:ascii="Times New Roman" w:hAnsi="Times New Roman"/>
          <w:bCs/>
          <w:color w:val="000000" w:themeColor="text1"/>
          <w:sz w:val="28"/>
          <w:szCs w:val="28"/>
          <w:lang w:eastAsia="ru-RU"/>
        </w:rPr>
        <w:t>.</w:t>
      </w:r>
    </w:p>
    <w:p w:rsidR="006301CF" w:rsidRPr="00832662" w:rsidP="006301CF" w14:paraId="02B59B3F"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rPr>
      </w:pPr>
      <w:r w:rsidRPr="00832662">
        <w:rPr>
          <w:rFonts w:ascii="Times New Roman" w:hAnsi="Times New Roman"/>
          <w:b/>
          <w:bCs/>
          <w:color w:val="000000" w:themeColor="text1"/>
          <w:sz w:val="28"/>
          <w:szCs w:val="28"/>
        </w:rPr>
        <w:t>14.  Характеристика об’єктів утворення побутових відходів за джерелами їх утворення на території Броварської територіальної громади</w:t>
      </w:r>
      <w:r>
        <w:rPr>
          <w:rFonts w:ascii="Times New Roman" w:hAnsi="Times New Roman"/>
          <w:b/>
          <w:bCs/>
          <w:color w:val="000000" w:themeColor="text1"/>
          <w:sz w:val="28"/>
          <w:szCs w:val="28"/>
        </w:rPr>
        <w:t>.</w:t>
      </w:r>
    </w:p>
    <w:tbl>
      <w:tblPr>
        <w:tblW w:w="9498" w:type="dxa"/>
        <w:tblInd w:w="-34" w:type="dxa"/>
        <w:tblCellMar>
          <w:left w:w="0" w:type="dxa"/>
          <w:right w:w="0" w:type="dxa"/>
        </w:tblCellMar>
        <w:tblLook w:val="00A0"/>
      </w:tblPr>
      <w:tblGrid>
        <w:gridCol w:w="5109"/>
        <w:gridCol w:w="4389"/>
      </w:tblGrid>
      <w:tr w14:paraId="36C48512" w14:textId="77777777" w:rsidTr="00202012">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0C1172B1"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Назва об’єкта утворення побутових відходів</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1469B800"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Показник</w:t>
            </w:r>
          </w:p>
        </w:tc>
      </w:tr>
      <w:tr w14:paraId="488DEB95" w14:textId="77777777" w:rsidTr="00202012">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2C31D40D"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Багатоквартирні житлові будинки</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0EA0C40D"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527</w:t>
            </w:r>
          </w:p>
        </w:tc>
      </w:tr>
      <w:tr w14:paraId="4C9C05A3" w14:textId="77777777" w:rsidTr="00202012">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07938A33"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кількість мешканців багатоквартирних будинків                     </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42297C8D"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97540</w:t>
            </w:r>
          </w:p>
        </w:tc>
      </w:tr>
      <w:tr w14:paraId="0E43EB10" w14:textId="77777777" w:rsidTr="00202012">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189124F2"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lang w:eastAsia="ru-RU"/>
              </w:rPr>
              <w:t>кількість приватних будинків садибної забудови</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13430C84"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Pr>
                <w:rFonts w:ascii="Times New Roman" w:hAnsi="Times New Roman"/>
                <w:bCs/>
                <w:color w:val="000000" w:themeColor="text1"/>
                <w:sz w:val="28"/>
                <w:szCs w:val="28"/>
                <w:lang w:eastAsia="ru-RU"/>
              </w:rPr>
              <w:t>10311</w:t>
            </w:r>
          </w:p>
        </w:tc>
      </w:tr>
      <w:tr w14:paraId="359275E0" w14:textId="77777777" w:rsidTr="00202012">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5E9D86BF"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У тому числі:</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5C474798"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p>
        </w:tc>
      </w:tr>
      <w:tr w14:paraId="3ADF1A75" w14:textId="77777777" w:rsidTr="00202012">
        <w:tblPrEx>
          <w:tblW w:w="9498" w:type="dxa"/>
          <w:tblInd w:w="-34" w:type="dxa"/>
          <w:tblLook w:val="00A0"/>
        </w:tblPrEx>
        <w:trPr>
          <w:trHeight w:val="389"/>
        </w:trPr>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4EC0DC2E" w14:textId="77777777">
            <w:pPr>
              <w:numPr>
                <w:ilvl w:val="0"/>
                <w:numId w:val="1"/>
              </w:num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ОСББ,  ЖБК</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57CBA754"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73</w:t>
            </w:r>
          </w:p>
        </w:tc>
      </w:tr>
      <w:tr w14:paraId="725519F1" w14:textId="77777777" w:rsidTr="00202012">
        <w:tblPrEx>
          <w:tblW w:w="9498" w:type="dxa"/>
          <w:tblInd w:w="-34" w:type="dxa"/>
          <w:tblLook w:val="00A0"/>
        </w:tblPrEx>
        <w:trPr>
          <w:trHeight w:val="389"/>
        </w:trPr>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1C06C549" w14:textId="77777777">
            <w:pPr>
              <w:numPr>
                <w:ilvl w:val="0"/>
                <w:numId w:val="1"/>
              </w:num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будинки, які перебувають в управлінні управляючих компаній, обслуговуючих організацій, товариств тощо</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4ACB3FA2"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454</w:t>
            </w:r>
          </w:p>
        </w:tc>
      </w:tr>
      <w:tr w14:paraId="27278227" w14:textId="77777777" w:rsidTr="00202012">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45D12890"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Місцезнаходження будинків                              </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040DF974"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Будинки розміщені на  всій території громади</w:t>
            </w:r>
          </w:p>
        </w:tc>
      </w:tr>
      <w:tr w14:paraId="31C8F9C6" w14:textId="77777777" w:rsidTr="00202012">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31B8CFAF"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Характеристика залежно від наявності видів благоустрою:</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1A044B49" w14:textId="77777777">
            <w:pPr>
              <w:autoSpaceDE w:val="0"/>
              <w:autoSpaceDN w:val="0"/>
              <w:adjustRightInd w:val="0"/>
              <w:spacing w:after="0" w:line="240" w:lineRule="auto"/>
              <w:ind w:left="48" w:firstLine="567"/>
              <w:jc w:val="both"/>
              <w:rPr>
                <w:rFonts w:ascii="Times New Roman" w:hAnsi="Times New Roman"/>
                <w:color w:val="000000" w:themeColor="text1"/>
                <w:sz w:val="28"/>
                <w:szCs w:val="28"/>
                <w:lang w:eastAsia="ru-RU"/>
              </w:rPr>
            </w:pPr>
          </w:p>
        </w:tc>
      </w:tr>
      <w:tr w14:paraId="373D2039" w14:textId="77777777" w:rsidTr="00202012">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0622FAFF" w14:textId="77777777">
            <w:pPr>
              <w:numPr>
                <w:ilvl w:val="0"/>
                <w:numId w:val="1"/>
              </w:num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обладнані централізованим опаленням</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0703C8DB" w14:textId="77777777">
            <w:pPr>
              <w:autoSpaceDE w:val="0"/>
              <w:autoSpaceDN w:val="0"/>
              <w:adjustRightInd w:val="0"/>
              <w:spacing w:after="0" w:line="240" w:lineRule="auto"/>
              <w:ind w:left="48"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402</w:t>
            </w:r>
          </w:p>
        </w:tc>
      </w:tr>
      <w:tr w14:paraId="0BFF921B" w14:textId="77777777" w:rsidTr="00202012">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3F09FA0E" w14:textId="77777777">
            <w:pPr>
              <w:numPr>
                <w:ilvl w:val="0"/>
                <w:numId w:val="1"/>
              </w:num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обладнані централізованим водопостачанням</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7CCAD2A2" w14:textId="77777777">
            <w:pPr>
              <w:autoSpaceDE w:val="0"/>
              <w:autoSpaceDN w:val="0"/>
              <w:adjustRightInd w:val="0"/>
              <w:spacing w:after="0" w:line="240" w:lineRule="auto"/>
              <w:ind w:left="48"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424</w:t>
            </w:r>
          </w:p>
        </w:tc>
      </w:tr>
      <w:tr w14:paraId="0E7ACD9B" w14:textId="77777777" w:rsidTr="00202012">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6694D605" w14:textId="77777777">
            <w:pPr>
              <w:numPr>
                <w:ilvl w:val="0"/>
                <w:numId w:val="1"/>
              </w:num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обладнані централізованим водовідведенням </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76E37134" w14:textId="77777777">
            <w:pPr>
              <w:autoSpaceDE w:val="0"/>
              <w:autoSpaceDN w:val="0"/>
              <w:adjustRightInd w:val="0"/>
              <w:spacing w:after="0" w:line="240" w:lineRule="auto"/>
              <w:ind w:left="48"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435</w:t>
            </w:r>
          </w:p>
        </w:tc>
      </w:tr>
      <w:tr w14:paraId="11E6EAD7" w14:textId="77777777" w:rsidTr="00202012">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182E7493" w14:textId="77777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Кількість контейнерних майданчиків для зберігання та збирання  побутових відходів </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493AE6E5" w14:textId="77777777">
            <w:pPr>
              <w:autoSpaceDE w:val="0"/>
              <w:autoSpaceDN w:val="0"/>
              <w:adjustRightInd w:val="0"/>
              <w:spacing w:after="0" w:line="240" w:lineRule="auto"/>
              <w:ind w:firstLine="567"/>
              <w:jc w:val="both"/>
              <w:rPr>
                <w:rFonts w:ascii="Times New Roman" w:hAnsi="Times New Roman"/>
                <w:bCs/>
                <w:color w:val="000000" w:themeColor="text1"/>
                <w:sz w:val="28"/>
                <w:szCs w:val="28"/>
                <w:lang w:eastAsia="ru-RU"/>
              </w:rPr>
            </w:pPr>
            <w:r w:rsidRPr="00832662">
              <w:rPr>
                <w:rFonts w:ascii="Times New Roman" w:hAnsi="Times New Roman"/>
                <w:bCs/>
                <w:color w:val="000000" w:themeColor="text1"/>
                <w:sz w:val="28"/>
                <w:szCs w:val="28"/>
                <w:lang w:eastAsia="ru-RU"/>
              </w:rPr>
              <w:t>Кількість контейнерів для змішаного типу відходів–832</w:t>
            </w:r>
          </w:p>
          <w:p w:rsidR="006301CF" w:rsidRPr="00832662" w:rsidP="00202012" w14:paraId="73B8C192"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Кількість контейнерів для роздільного збору сміття - 147</w:t>
            </w:r>
          </w:p>
        </w:tc>
      </w:tr>
      <w:tr w14:paraId="45357E4B" w14:textId="77777777" w:rsidTr="00202012">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62CBE3B0" w14:textId="77777777">
            <w:pPr>
              <w:numPr>
                <w:ilvl w:val="0"/>
                <w:numId w:val="1"/>
              </w:numPr>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місцезнаходження будинків </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42EACFDF"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 xml:space="preserve">Розташовані по  всій території </w:t>
            </w:r>
          </w:p>
        </w:tc>
      </w:tr>
      <w:tr w14:paraId="122BD44D" w14:textId="77777777" w:rsidTr="00202012">
        <w:tblPrEx>
          <w:tblW w:w="9498" w:type="dxa"/>
          <w:tblInd w:w="-34" w:type="dxa"/>
          <w:tblLook w:val="00A0"/>
        </w:tblPrEx>
        <w:tc>
          <w:tcPr>
            <w:tcW w:w="51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303AECBF" w14:textId="77777777">
            <w:pPr>
              <w:numPr>
                <w:ilvl w:val="0"/>
                <w:numId w:val="1"/>
              </w:numPr>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 xml:space="preserve">характеристика під'їзних шляхів                        </w:t>
            </w:r>
          </w:p>
        </w:tc>
        <w:tc>
          <w:tcPr>
            <w:tcW w:w="43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301CF" w:rsidRPr="00832662" w:rsidP="00202012" w14:paraId="5F992BA2" w14:textId="77777777">
            <w:pPr>
              <w:autoSpaceDE w:val="0"/>
              <w:autoSpaceDN w:val="0"/>
              <w:adjustRightInd w:val="0"/>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bCs/>
                <w:color w:val="000000" w:themeColor="text1"/>
                <w:sz w:val="28"/>
                <w:szCs w:val="28"/>
                <w:lang w:eastAsia="ru-RU"/>
              </w:rPr>
              <w:t>230 км з твердим покриттям</w:t>
            </w:r>
          </w:p>
        </w:tc>
      </w:tr>
    </w:tbl>
    <w:p w:rsidR="006301CF" w:rsidP="006301CF" w14:paraId="367C3769" w14:textId="77777777">
      <w:pPr>
        <w:autoSpaceDE w:val="0"/>
        <w:autoSpaceDN w:val="0"/>
        <w:adjustRightInd w:val="0"/>
        <w:spacing w:after="0" w:line="20" w:lineRule="atLeast"/>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Застосовується планово-подвірна система збирання ТПВ, за якою зібрані в контейнери побутові відходи перевозяться на об’єкти поводження з відходами для їх подальшого оброблення (перероблення), утилізації, знешкодження чи захоронення тощо.</w:t>
      </w:r>
    </w:p>
    <w:p w:rsidR="006301CF" w:rsidP="006301CF" w14:paraId="56667BC7" w14:textId="77777777">
      <w:pPr>
        <w:keepLines/>
        <w:tabs>
          <w:tab w:val="num" w:pos="1440"/>
        </w:tabs>
        <w:spacing w:after="0" w:line="240" w:lineRule="auto"/>
        <w:ind w:firstLine="567"/>
        <w:jc w:val="both"/>
        <w:rPr>
          <w:rFonts w:ascii="Times New Roman" w:hAnsi="Times New Roman"/>
          <w:color w:val="000000" w:themeColor="text1"/>
          <w:sz w:val="28"/>
          <w:szCs w:val="28"/>
        </w:rPr>
      </w:pPr>
      <w:r w:rsidRPr="00832662">
        <w:rPr>
          <w:rFonts w:ascii="Times New Roman" w:hAnsi="Times New Roman"/>
          <w:color w:val="000000" w:themeColor="text1"/>
          <w:sz w:val="28"/>
          <w:szCs w:val="28"/>
        </w:rPr>
        <w:t>Перелік об’єктів не є остаточним, та може змінюватись протягом дії договору на надання послуг.</w:t>
      </w:r>
    </w:p>
    <w:p w:rsidR="006301CF" w:rsidRPr="00832662" w:rsidP="006301CF" w14:paraId="34A769D2" w14:textId="77777777">
      <w:pPr>
        <w:keepLines/>
        <w:tabs>
          <w:tab w:val="num" w:pos="1440"/>
        </w:tabs>
        <w:spacing w:after="0" w:line="240" w:lineRule="auto"/>
        <w:ind w:firstLine="567"/>
        <w:jc w:val="both"/>
        <w:rPr>
          <w:rFonts w:ascii="Times New Roman" w:hAnsi="Times New Roman"/>
          <w:color w:val="000000" w:themeColor="text1"/>
          <w:sz w:val="28"/>
          <w:szCs w:val="28"/>
          <w:lang w:eastAsia="ru-RU"/>
        </w:rPr>
      </w:pPr>
      <w:r w:rsidRPr="00832662">
        <w:rPr>
          <w:rFonts w:ascii="Times New Roman" w:hAnsi="Times New Roman"/>
          <w:color w:val="000000" w:themeColor="text1"/>
          <w:sz w:val="28"/>
          <w:szCs w:val="28"/>
          <w:lang w:eastAsia="ru-RU"/>
        </w:rPr>
        <w:t>Примітка: у разі потреби отримання додаткових роз’яснень щодо характеристики житлових будинків залежно від наявності видів їх благоустрою, учаснику конкурсу необхідно звернутися з письмовим клопотанням до конкурсної комісії.</w:t>
      </w:r>
    </w:p>
    <w:p w:rsidR="006301CF" w:rsidRPr="00832662" w:rsidP="006301CF" w14:paraId="15935FAE" w14:textId="77777777">
      <w:pPr>
        <w:autoSpaceDE w:val="0"/>
        <w:autoSpaceDN w:val="0"/>
        <w:adjustRightInd w:val="0"/>
        <w:spacing w:after="0" w:line="240" w:lineRule="auto"/>
        <w:ind w:firstLine="567"/>
        <w:jc w:val="both"/>
        <w:rPr>
          <w:rFonts w:ascii="Times New Roman" w:hAnsi="Times New Roman" w:eastAsiaTheme="minorHAnsi"/>
          <w:b/>
          <w:bCs/>
          <w:color w:val="000000" w:themeColor="text1"/>
          <w:sz w:val="28"/>
          <w:szCs w:val="28"/>
        </w:rPr>
      </w:pPr>
      <w:r w:rsidRPr="00832662">
        <w:rPr>
          <w:rFonts w:ascii="Times New Roman" w:hAnsi="Times New Roman" w:eastAsiaTheme="minorHAnsi"/>
          <w:b/>
          <w:bCs/>
          <w:color w:val="000000" w:themeColor="text1"/>
          <w:sz w:val="28"/>
          <w:szCs w:val="28"/>
        </w:rPr>
        <w:t>15. Місцезнаходження об’єкта поводження з побутовими відходами</w:t>
      </w:r>
      <w:r>
        <w:rPr>
          <w:rFonts w:ascii="Times New Roman" w:hAnsi="Times New Roman" w:eastAsiaTheme="minorHAnsi"/>
          <w:b/>
          <w:bCs/>
          <w:color w:val="000000" w:themeColor="text1"/>
          <w:sz w:val="28"/>
          <w:szCs w:val="28"/>
        </w:rPr>
        <w:t>.</w:t>
      </w:r>
    </w:p>
    <w:p w:rsidR="006301CF" w:rsidRPr="00832662" w:rsidP="006301CF" w14:paraId="51CA4723" w14:textId="77777777">
      <w:pPr>
        <w:autoSpaceDE w:val="0"/>
        <w:autoSpaceDN w:val="0"/>
        <w:adjustRightInd w:val="0"/>
        <w:spacing w:after="0" w:line="240" w:lineRule="auto"/>
        <w:ind w:firstLine="567"/>
        <w:jc w:val="both"/>
        <w:rPr>
          <w:rFonts w:ascii="Times New Roman" w:hAnsi="Times New Roman" w:eastAsiaTheme="minorHAnsi"/>
          <w:color w:val="000000" w:themeColor="text1"/>
          <w:sz w:val="28"/>
          <w:szCs w:val="28"/>
        </w:rPr>
      </w:pPr>
      <w:r w:rsidRPr="00E16C7D">
        <w:rPr>
          <w:rFonts w:ascii="Times New Roman" w:hAnsi="Times New Roman" w:eastAsiaTheme="minorHAnsi"/>
          <w:color w:val="000000" w:themeColor="text1"/>
          <w:sz w:val="28"/>
          <w:szCs w:val="28"/>
        </w:rPr>
        <w:t xml:space="preserve">На території Броварської міської територіальної громади відсутні </w:t>
      </w:r>
      <w:r w:rsidRPr="00E16C7D">
        <w:rPr>
          <w:rFonts w:ascii="Times New Roman" w:hAnsi="Times New Roman" w:eastAsiaTheme="minorHAnsi"/>
          <w:color w:val="000000" w:themeColor="text1"/>
          <w:sz w:val="28"/>
          <w:szCs w:val="28"/>
        </w:rPr>
        <w:t>сміттєпереробні</w:t>
      </w:r>
      <w:r w:rsidRPr="00E16C7D">
        <w:rPr>
          <w:rFonts w:ascii="Times New Roman" w:hAnsi="Times New Roman" w:eastAsiaTheme="minorHAnsi"/>
          <w:color w:val="000000" w:themeColor="text1"/>
          <w:sz w:val="28"/>
          <w:szCs w:val="28"/>
        </w:rPr>
        <w:t xml:space="preserve"> заводи, полігони, установки. Об’єкти оброблення відходів визначаються суб’єктом господарювання, який здійснює операції із збирання та перевезення побутових відходів.</w:t>
      </w:r>
    </w:p>
    <w:p w:rsidR="006301CF" w:rsidRPr="00832662" w:rsidP="006301CF" w14:paraId="5817FB01" w14:textId="77777777">
      <w:pPr>
        <w:autoSpaceDE w:val="0"/>
        <w:autoSpaceDN w:val="0"/>
        <w:adjustRightInd w:val="0"/>
        <w:spacing w:after="0" w:line="240" w:lineRule="auto"/>
        <w:ind w:firstLine="567"/>
        <w:jc w:val="both"/>
        <w:rPr>
          <w:rFonts w:ascii="Times New Roman" w:hAnsi="Times New Roman" w:eastAsiaTheme="minorHAnsi"/>
          <w:b/>
          <w:bCs/>
          <w:color w:val="000000" w:themeColor="text1"/>
          <w:sz w:val="28"/>
          <w:szCs w:val="28"/>
        </w:rPr>
      </w:pPr>
      <w:r w:rsidRPr="00832662">
        <w:rPr>
          <w:rFonts w:ascii="Times New Roman" w:hAnsi="Times New Roman" w:eastAsiaTheme="minorHAnsi"/>
          <w:b/>
          <w:bCs/>
          <w:color w:val="000000" w:themeColor="text1"/>
          <w:sz w:val="28"/>
          <w:szCs w:val="28"/>
        </w:rPr>
        <w:t>16. Система надання послуги за відповідним видом побутових відходів</w:t>
      </w:r>
      <w:r>
        <w:rPr>
          <w:rFonts w:ascii="Times New Roman" w:hAnsi="Times New Roman" w:eastAsiaTheme="minorHAnsi"/>
          <w:b/>
          <w:bCs/>
          <w:color w:val="000000" w:themeColor="text1"/>
          <w:sz w:val="28"/>
          <w:szCs w:val="28"/>
        </w:rPr>
        <w:t>.</w:t>
      </w:r>
    </w:p>
    <w:p w:rsidR="006301CF" w:rsidRPr="00B315AA" w:rsidP="006301CF" w14:paraId="2B0547C8" w14:textId="77777777">
      <w:pPr>
        <w:autoSpaceDE w:val="0"/>
        <w:autoSpaceDN w:val="0"/>
        <w:adjustRightInd w:val="0"/>
        <w:spacing w:after="0" w:line="240" w:lineRule="auto"/>
        <w:ind w:firstLine="567"/>
        <w:jc w:val="both"/>
        <w:rPr>
          <w:rFonts w:ascii="Times New Roman" w:hAnsi="Times New Roman" w:eastAsiaTheme="minorHAnsi"/>
          <w:color w:val="000000" w:themeColor="text1"/>
          <w:sz w:val="28"/>
          <w:szCs w:val="28"/>
        </w:rPr>
      </w:pPr>
      <w:r w:rsidRPr="00832662">
        <w:rPr>
          <w:rFonts w:ascii="Times New Roman" w:hAnsi="Times New Roman" w:eastAsiaTheme="minorHAnsi"/>
          <w:color w:val="000000" w:themeColor="text1"/>
          <w:sz w:val="28"/>
          <w:szCs w:val="28"/>
        </w:rPr>
        <w:t xml:space="preserve">У багатоквартирних житлових будинках збирання побутових відходів здійснюється контейнерним методом. </w:t>
      </w:r>
    </w:p>
    <w:p w:rsidR="006301CF" w:rsidRPr="006221DA" w:rsidP="006301CF" w14:paraId="049F8526" w14:textId="77777777">
      <w:pPr>
        <w:spacing w:after="0" w:line="240" w:lineRule="auto"/>
        <w:ind w:firstLine="567"/>
        <w:jc w:val="both"/>
        <w:rPr>
          <w:rFonts w:ascii="Times New Roman" w:hAnsi="Times New Roman"/>
          <w:color w:val="000000" w:themeColor="text1"/>
          <w:sz w:val="28"/>
          <w:szCs w:val="28"/>
          <w:shd w:val="clear" w:color="auto" w:fill="F7F8FC"/>
        </w:rPr>
      </w:pPr>
      <w:r w:rsidRPr="00D6000F">
        <w:rPr>
          <w:rFonts w:ascii="Times New Roman" w:hAnsi="Times New Roman"/>
          <w:color w:val="000000" w:themeColor="text1"/>
          <w:sz w:val="28"/>
          <w:szCs w:val="28"/>
          <w:shd w:val="clear" w:color="auto" w:fill="F7F8FC"/>
        </w:rPr>
        <w:t xml:space="preserve">У громаді впроваджується нова форма збору побутових відходів для приватного сектору. </w:t>
      </w:r>
      <w:r w:rsidRPr="003F604A">
        <w:rPr>
          <w:rFonts w:ascii="Times New Roman" w:hAnsi="Times New Roman"/>
          <w:color w:val="000000" w:themeColor="text1"/>
          <w:sz w:val="28"/>
          <w:szCs w:val="28"/>
          <w:shd w:val="clear" w:color="auto" w:fill="F7F8FC"/>
        </w:rPr>
        <w:t xml:space="preserve">Громада планово переходить  на  систему індивідуальних сміттєвих баків, </w:t>
      </w:r>
      <w:r w:rsidRPr="006221DA">
        <w:rPr>
          <w:rFonts w:ascii="Times New Roman" w:hAnsi="Times New Roman"/>
          <w:color w:val="000000" w:themeColor="text1"/>
          <w:sz w:val="28"/>
          <w:szCs w:val="28"/>
          <w:shd w:val="clear" w:color="auto" w:fill="F7F8FC"/>
        </w:rPr>
        <w:t xml:space="preserve">а до моменту впровадження </w:t>
      </w:r>
      <w:r w:rsidRPr="006221DA">
        <w:rPr>
          <w:rFonts w:ascii="Times New Roman" w:hAnsi="Times New Roman"/>
          <w:sz w:val="28"/>
          <w:szCs w:val="28"/>
        </w:rPr>
        <w:t xml:space="preserve">збирання побутових відходів проводиться за </w:t>
      </w:r>
      <w:r w:rsidRPr="006221DA">
        <w:rPr>
          <w:rFonts w:ascii="Times New Roman" w:hAnsi="Times New Roman"/>
          <w:sz w:val="28"/>
          <w:szCs w:val="28"/>
        </w:rPr>
        <w:t>безконтейнерним</w:t>
      </w:r>
      <w:r w:rsidRPr="006221DA">
        <w:rPr>
          <w:rFonts w:ascii="Times New Roman" w:hAnsi="Times New Roman"/>
          <w:sz w:val="28"/>
          <w:szCs w:val="28"/>
        </w:rPr>
        <w:t xml:space="preserve"> методом мешканцями у полімерні пакети, які завантажуються в сміттєвоз, який рухається за встановленим графіком.</w:t>
      </w:r>
    </w:p>
    <w:p w:rsidR="006301CF" w:rsidRPr="006221DA" w:rsidP="006301CF" w14:paraId="76C3ACD6" w14:textId="77777777">
      <w:pPr>
        <w:spacing w:after="0" w:line="240" w:lineRule="auto"/>
        <w:ind w:firstLine="567"/>
        <w:jc w:val="both"/>
        <w:rPr>
          <w:rFonts w:ascii="Times New Roman" w:hAnsi="Times New Roman"/>
          <w:sz w:val="28"/>
          <w:szCs w:val="28"/>
        </w:rPr>
      </w:pPr>
      <w:r w:rsidRPr="006221DA">
        <w:rPr>
          <w:rFonts w:ascii="Times New Roman" w:hAnsi="Times New Roman"/>
          <w:sz w:val="28"/>
          <w:szCs w:val="28"/>
        </w:rPr>
        <w:t>На території індивідуальної забудови збирання відходів здійснюється в контейнери та вивозиться згідно графіку. Учасник конкурсу повинен самостійно укласти договори на послуги із збирання та перевезення твердих побутових відходів із власниками будинків приватного сектору.</w:t>
      </w:r>
    </w:p>
    <w:p w:rsidR="006301CF" w:rsidP="006301CF" w14:paraId="4BCA8A1F" w14:textId="77777777">
      <w:pPr>
        <w:spacing w:after="0" w:line="240" w:lineRule="auto"/>
        <w:ind w:firstLine="567"/>
        <w:jc w:val="both"/>
        <w:rPr>
          <w:rFonts w:ascii="Times New Roman" w:hAnsi="Times New Roman"/>
          <w:color w:val="000000" w:themeColor="text1"/>
          <w:sz w:val="28"/>
          <w:szCs w:val="28"/>
        </w:rPr>
      </w:pPr>
      <w:r w:rsidRPr="006221DA">
        <w:rPr>
          <w:rFonts w:ascii="Times New Roman" w:hAnsi="Times New Roman"/>
          <w:color w:val="000000" w:themeColor="text1"/>
          <w:sz w:val="28"/>
          <w:szCs w:val="28"/>
        </w:rPr>
        <w:t>Перевага у визначенні переможця Конкурсу надається Учаснику, який запропонує найнижчий економічно обґрунтований тариф на перевезення побутових відходів, передбачить системи роздільного збору відходів та встановлення контейнерів у приватному секторі</w:t>
      </w:r>
      <w:r>
        <w:rPr>
          <w:rFonts w:ascii="Times New Roman" w:hAnsi="Times New Roman"/>
          <w:color w:val="000000" w:themeColor="text1"/>
          <w:sz w:val="28"/>
          <w:szCs w:val="28"/>
        </w:rPr>
        <w:t>, а також встановлення майданчиків для великогабаритних відходів у приватному секторі.</w:t>
      </w:r>
    </w:p>
    <w:p w:rsidR="006301CF" w:rsidRPr="00D4542D" w:rsidP="006301CF" w14:paraId="3421B52F" w14:textId="77777777">
      <w:pPr>
        <w:shd w:val="clear" w:color="auto" w:fill="FFFFFF"/>
        <w:spacing w:after="0" w:line="240" w:lineRule="auto"/>
        <w:ind w:firstLine="567"/>
        <w:jc w:val="both"/>
        <w:rPr>
          <w:rFonts w:ascii="Arial" w:hAnsi="Arial" w:cs="Arial"/>
          <w:color w:val="000000"/>
          <w:sz w:val="21"/>
          <w:szCs w:val="21"/>
        </w:rPr>
      </w:pPr>
      <w:r w:rsidRPr="00F25017">
        <w:rPr>
          <w:rFonts w:ascii="Times New Roman" w:hAnsi="Times New Roman"/>
          <w:b/>
          <w:bCs/>
          <w:color w:val="000000"/>
          <w:sz w:val="28"/>
          <w:szCs w:val="28"/>
          <w:bdr w:val="none" w:sz="0" w:space="0" w:color="auto" w:frame="1"/>
          <w:shd w:val="clear" w:color="auto" w:fill="FFFFFF"/>
        </w:rPr>
        <w:t>Інформація щодо необхідних технічних, якісних та кількісних характеристик предмету конкурсу</w:t>
      </w:r>
      <w:r>
        <w:rPr>
          <w:rFonts w:ascii="Times New Roman" w:hAnsi="Times New Roman"/>
          <w:b/>
          <w:bCs/>
          <w:color w:val="000000"/>
          <w:sz w:val="28"/>
          <w:szCs w:val="28"/>
          <w:bdr w:val="none" w:sz="0" w:space="0" w:color="auto" w:frame="1"/>
          <w:shd w:val="clear" w:color="auto" w:fill="FFFFFF"/>
        </w:rPr>
        <w:t>.</w:t>
      </w:r>
    </w:p>
    <w:p w:rsidR="006301CF" w:rsidP="006301CF" w14:paraId="0C309176" w14:textId="77777777">
      <w:pPr>
        <w:shd w:val="clear" w:color="auto" w:fill="FFFFFF"/>
        <w:spacing w:after="0" w:line="240" w:lineRule="auto"/>
        <w:ind w:firstLine="567"/>
        <w:jc w:val="both"/>
        <w:rPr>
          <w:rFonts w:ascii="Times New Roman" w:hAnsi="Times New Roman"/>
          <w:color w:val="000000"/>
          <w:sz w:val="28"/>
          <w:szCs w:val="28"/>
          <w:bdr w:val="none" w:sz="0" w:space="0" w:color="auto" w:frame="1"/>
          <w:shd w:val="clear" w:color="auto" w:fill="FFFFFF"/>
        </w:rPr>
      </w:pPr>
      <w:r w:rsidRPr="00F25017">
        <w:rPr>
          <w:rFonts w:ascii="Times New Roman" w:hAnsi="Times New Roman"/>
          <w:color w:val="000000"/>
          <w:sz w:val="28"/>
          <w:szCs w:val="28"/>
          <w:bdr w:val="none" w:sz="0" w:space="0" w:color="auto" w:frame="1"/>
          <w:shd w:val="clear" w:color="auto" w:fill="FFFFFF"/>
        </w:rPr>
        <w:t>- збір твердих побутових відходів у домогосподарствах (одноквартирних будинках) повинен здійснюватися індивідуальними контейнерами</w:t>
      </w:r>
      <w:r>
        <w:rPr>
          <w:rFonts w:ascii="Times New Roman" w:hAnsi="Times New Roman"/>
          <w:color w:val="000000"/>
          <w:sz w:val="28"/>
          <w:szCs w:val="28"/>
          <w:bdr w:val="none" w:sz="0" w:space="0" w:color="auto" w:frame="1"/>
          <w:shd w:val="clear" w:color="auto" w:fill="FFFFFF"/>
        </w:rPr>
        <w:t>.</w:t>
      </w:r>
    </w:p>
    <w:p w:rsidR="006301CF" w:rsidRPr="00F25017" w:rsidP="006301CF" w14:paraId="3E4916FC" w14:textId="77777777">
      <w:pPr>
        <w:shd w:val="clear" w:color="auto" w:fill="FFFFFF"/>
        <w:spacing w:after="0" w:line="240" w:lineRule="auto"/>
        <w:ind w:firstLine="567"/>
        <w:jc w:val="both"/>
        <w:rPr>
          <w:rFonts w:ascii="Arial" w:hAnsi="Arial" w:cs="Arial"/>
          <w:color w:val="000000"/>
          <w:sz w:val="21"/>
          <w:szCs w:val="21"/>
        </w:rPr>
      </w:pPr>
      <w:r w:rsidRPr="00F25017">
        <w:rPr>
          <w:rFonts w:ascii="Times New Roman" w:hAnsi="Times New Roman"/>
          <w:color w:val="000000"/>
          <w:sz w:val="28"/>
          <w:szCs w:val="28"/>
          <w:bdr w:val="none" w:sz="0" w:space="0" w:color="auto" w:frame="1"/>
          <w:shd w:val="clear" w:color="auto" w:fill="FFFFFF"/>
        </w:rPr>
        <w:t>- вивезення побутових відходів повинне здійснюватися сміттєзбиральними автомобілями, які відповідають стандарту.</w:t>
      </w:r>
    </w:p>
    <w:p w:rsidR="006301CF" w:rsidRPr="00F25017" w:rsidP="006301CF" w14:paraId="1503A774" w14:textId="77777777">
      <w:pPr>
        <w:shd w:val="clear" w:color="auto" w:fill="FFFFFF"/>
        <w:spacing w:after="0" w:line="240" w:lineRule="auto"/>
        <w:ind w:firstLine="567"/>
        <w:jc w:val="both"/>
        <w:rPr>
          <w:rFonts w:ascii="Arial" w:hAnsi="Arial" w:cs="Arial"/>
          <w:color w:val="000000"/>
          <w:sz w:val="21"/>
          <w:szCs w:val="21"/>
        </w:rPr>
      </w:pPr>
      <w:r w:rsidRPr="00F25017">
        <w:rPr>
          <w:rFonts w:ascii="Times New Roman" w:hAnsi="Times New Roman"/>
          <w:color w:val="000000"/>
          <w:sz w:val="28"/>
          <w:szCs w:val="28"/>
          <w:bdr w:val="none" w:sz="0" w:space="0" w:color="auto" w:frame="1"/>
          <w:shd w:val="clear" w:color="auto" w:fill="FFFFFF"/>
        </w:rPr>
        <w:t>- забезпечення прибирання контейнерного майданчика після кожного випорожнення контейнерів.</w:t>
      </w:r>
    </w:p>
    <w:p w:rsidR="006301CF" w:rsidRPr="006A3E64" w:rsidP="006301CF" w14:paraId="483BC1D1" w14:textId="77777777">
      <w:pPr>
        <w:shd w:val="clear" w:color="auto" w:fill="FFFFFF"/>
        <w:spacing w:after="0" w:line="240" w:lineRule="auto"/>
        <w:ind w:firstLine="567"/>
        <w:jc w:val="both"/>
        <w:rPr>
          <w:rFonts w:ascii="Arial" w:hAnsi="Arial" w:cs="Arial"/>
          <w:color w:val="000000"/>
          <w:sz w:val="21"/>
          <w:szCs w:val="21"/>
        </w:rPr>
      </w:pPr>
      <w:r w:rsidRPr="00F25017">
        <w:rPr>
          <w:rFonts w:ascii="Times New Roman" w:hAnsi="Times New Roman"/>
          <w:color w:val="000000"/>
          <w:sz w:val="28"/>
          <w:szCs w:val="28"/>
          <w:bdr w:val="none" w:sz="0" w:space="0" w:color="auto" w:frame="1"/>
          <w:shd w:val="clear" w:color="auto" w:fill="FFFFFF"/>
        </w:rPr>
        <w:t>- наявність достатньої кількості кваліфікованих працівників.</w:t>
      </w:r>
    </w:p>
    <w:p w:rsidR="006301CF" w:rsidRPr="00832662" w:rsidP="006301CF" w14:paraId="37873D00" w14:textId="77777777">
      <w:pPr>
        <w:autoSpaceDE w:val="0"/>
        <w:autoSpaceDN w:val="0"/>
        <w:adjustRightInd w:val="0"/>
        <w:spacing w:after="0" w:line="240" w:lineRule="auto"/>
        <w:ind w:firstLine="567"/>
        <w:jc w:val="both"/>
        <w:rPr>
          <w:rFonts w:ascii="Times New Roman" w:hAnsi="Times New Roman" w:eastAsiaTheme="minorHAnsi"/>
          <w:b/>
          <w:bCs/>
          <w:color w:val="000000" w:themeColor="text1"/>
          <w:sz w:val="28"/>
          <w:szCs w:val="28"/>
        </w:rPr>
      </w:pPr>
      <w:r w:rsidRPr="00832662">
        <w:rPr>
          <w:rFonts w:ascii="Times New Roman" w:hAnsi="Times New Roman" w:eastAsiaTheme="minorHAnsi"/>
          <w:b/>
          <w:bCs/>
          <w:color w:val="000000" w:themeColor="text1"/>
          <w:sz w:val="28"/>
          <w:szCs w:val="28"/>
        </w:rPr>
        <w:t>17. Критерії оцінювання конкурсних пропозицій</w:t>
      </w:r>
      <w:r>
        <w:rPr>
          <w:rFonts w:ascii="Times New Roman" w:hAnsi="Times New Roman" w:eastAsiaTheme="minorHAnsi"/>
          <w:b/>
          <w:bCs/>
          <w:color w:val="000000" w:themeColor="text1"/>
          <w:sz w:val="28"/>
          <w:szCs w:val="28"/>
        </w:rPr>
        <w:t>.</w:t>
      </w:r>
    </w:p>
    <w:p w:rsidR="006301CF" w:rsidRPr="00A71C59" w:rsidP="006301CF" w14:paraId="5A3C0D2E" w14:textId="77777777">
      <w:pPr>
        <w:autoSpaceDE w:val="0"/>
        <w:autoSpaceDN w:val="0"/>
        <w:adjustRightInd w:val="0"/>
        <w:spacing w:after="0" w:line="240" w:lineRule="auto"/>
        <w:ind w:firstLine="567"/>
        <w:jc w:val="both"/>
        <w:rPr>
          <w:rFonts w:ascii="Times New Roman" w:hAnsi="Times New Roman" w:eastAsiaTheme="minorHAnsi"/>
          <w:color w:val="000000" w:themeColor="text1"/>
          <w:sz w:val="28"/>
          <w:szCs w:val="28"/>
        </w:rPr>
      </w:pPr>
      <w:r w:rsidRPr="00832662">
        <w:rPr>
          <w:rFonts w:ascii="Times New Roman" w:hAnsi="Times New Roman" w:eastAsiaTheme="minorHAnsi"/>
          <w:color w:val="000000" w:themeColor="text1"/>
          <w:sz w:val="28"/>
          <w:szCs w:val="28"/>
        </w:rPr>
        <w:t xml:space="preserve">Перелік критеріїв відповідності конкурсних пропозицій кваліфікаційним вимогам викладено в </w:t>
      </w:r>
      <w:r w:rsidRPr="006221DA">
        <w:rPr>
          <w:rFonts w:ascii="Times New Roman" w:hAnsi="Times New Roman" w:eastAsiaTheme="minorHAnsi"/>
          <w:b/>
          <w:bCs/>
          <w:color w:val="000000" w:themeColor="text1"/>
          <w:sz w:val="28"/>
          <w:szCs w:val="28"/>
        </w:rPr>
        <w:t>Додатку №4</w:t>
      </w:r>
      <w:r w:rsidRPr="00832662">
        <w:rPr>
          <w:rFonts w:ascii="Times New Roman" w:hAnsi="Times New Roman" w:eastAsiaTheme="minorHAnsi"/>
          <w:b/>
          <w:bCs/>
          <w:color w:val="000000" w:themeColor="text1"/>
          <w:sz w:val="28"/>
          <w:szCs w:val="28"/>
        </w:rPr>
        <w:t xml:space="preserve"> </w:t>
      </w:r>
      <w:r w:rsidRPr="00832662">
        <w:rPr>
          <w:rFonts w:ascii="Times New Roman" w:hAnsi="Times New Roman" w:eastAsiaTheme="minorHAnsi"/>
          <w:color w:val="000000" w:themeColor="text1"/>
          <w:sz w:val="28"/>
          <w:szCs w:val="28"/>
        </w:rPr>
        <w:t>до конкурсної документації. У випадку однакового значення критеріїв відповідності переможець визначається шляхом голосування членів конкурсної  комісії простою більшістю голосів за участю в голосуванні не менше половини складу. Якщо результати голосування розділилися порівну, вирішальний голос має голова конкурсної комісії.</w:t>
      </w:r>
    </w:p>
    <w:p w:rsidR="006301CF" w:rsidRPr="00D4542D" w:rsidP="006301CF" w14:paraId="4CD271EE" w14:textId="77777777">
      <w:pPr>
        <w:autoSpaceDE w:val="0"/>
        <w:autoSpaceDN w:val="0"/>
        <w:adjustRightInd w:val="0"/>
        <w:spacing w:after="0" w:line="240" w:lineRule="auto"/>
        <w:ind w:firstLine="567"/>
        <w:jc w:val="both"/>
        <w:rPr>
          <w:rFonts w:ascii="Times New Roman" w:hAnsi="Times New Roman"/>
          <w:b/>
          <w:bCs/>
          <w:sz w:val="28"/>
          <w:szCs w:val="28"/>
        </w:rPr>
      </w:pPr>
      <w:r w:rsidRPr="00F76FB0">
        <w:rPr>
          <w:rFonts w:ascii="Times New Roman" w:hAnsi="Times New Roman"/>
          <w:b/>
          <w:bCs/>
          <w:sz w:val="28"/>
          <w:szCs w:val="28"/>
        </w:rPr>
        <w:t>18. Порядок внесення змін до конкурсної документації</w:t>
      </w:r>
      <w:r>
        <w:rPr>
          <w:rFonts w:ascii="Times New Roman" w:hAnsi="Times New Roman"/>
          <w:b/>
          <w:bCs/>
          <w:sz w:val="28"/>
          <w:szCs w:val="28"/>
        </w:rPr>
        <w:t>.</w:t>
      </w:r>
    </w:p>
    <w:p w:rsidR="006301CF" w:rsidRPr="00832662" w:rsidP="006301CF" w14:paraId="40699798"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lang w:eastAsia="ru-RU"/>
        </w:rPr>
      </w:pPr>
      <w:r w:rsidRPr="00A14E2C">
        <w:rPr>
          <w:rFonts w:ascii="Times New Roman" w:hAnsi="Times New Roman"/>
          <w:sz w:val="28"/>
          <w:szCs w:val="28"/>
        </w:rPr>
        <w:t xml:space="preserve">Організатор конкурсу має право не пізніше семи робочих днів до закінчення строку подання конкурсних пропозицій внести зміни до конкурсної документації, про що протягом трьох робочих днів оприлюднює повідомлення на офіційному веб-сайті </w:t>
      </w:r>
      <w:r>
        <w:rPr>
          <w:rFonts w:ascii="Times New Roman" w:hAnsi="Times New Roman"/>
          <w:sz w:val="28"/>
          <w:szCs w:val="28"/>
        </w:rPr>
        <w:t>Броварської</w:t>
      </w:r>
      <w:r w:rsidRPr="00A14E2C">
        <w:rPr>
          <w:rFonts w:ascii="Times New Roman" w:hAnsi="Times New Roman"/>
          <w:sz w:val="28"/>
          <w:szCs w:val="28"/>
        </w:rPr>
        <w:t xml:space="preserve"> міської ради та надсилає учасникам конкурсу відповідні повідомлення на адресу електронної пошти чи іншими засобами інформаційно-комунікаційних систем.</w:t>
      </w:r>
    </w:p>
    <w:p w:rsidR="006301CF" w:rsidRPr="0060340B" w:rsidP="006301CF" w14:paraId="2DE97DC8"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b/>
          <w:bCs/>
          <w:color w:val="000000"/>
          <w:sz w:val="28"/>
          <w:szCs w:val="28"/>
        </w:rPr>
        <w:t>1</w:t>
      </w:r>
      <w:r>
        <w:rPr>
          <w:rFonts w:ascii="Times New Roman" w:hAnsi="Times New Roman"/>
          <w:b/>
          <w:bCs/>
          <w:color w:val="000000"/>
          <w:sz w:val="28"/>
          <w:szCs w:val="28"/>
        </w:rPr>
        <w:t>9</w:t>
      </w:r>
      <w:r w:rsidRPr="0060340B">
        <w:rPr>
          <w:rFonts w:ascii="Times New Roman" w:hAnsi="Times New Roman"/>
          <w:b/>
          <w:bCs/>
          <w:color w:val="000000"/>
          <w:sz w:val="28"/>
          <w:szCs w:val="28"/>
        </w:rPr>
        <w:t>.Визначення переможця конкурсу та укладення договору</w:t>
      </w:r>
      <w:r>
        <w:rPr>
          <w:rFonts w:ascii="Times New Roman" w:hAnsi="Times New Roman"/>
          <w:b/>
          <w:bCs/>
          <w:color w:val="000000"/>
          <w:sz w:val="28"/>
          <w:szCs w:val="28"/>
        </w:rPr>
        <w:t>.</w:t>
      </w:r>
    </w:p>
    <w:p w:rsidR="006301CF" w:rsidRPr="0060340B" w:rsidP="006301CF" w14:paraId="718B3A25"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Конкурсні пропозиції, які не були відхилені, оцінюються конкурсною комісією за критеріями відповідностями, встановленими у конкурсній документації.</w:t>
      </w:r>
    </w:p>
    <w:p w:rsidR="006301CF" w:rsidRPr="0060340B" w:rsidP="006301CF" w14:paraId="05428B24"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Переможцем конкурсу визначається його учасник, що відповідає кваліфікаційним вимогам, за результатами розгляду конкурсних пропозицій.</w:t>
      </w:r>
    </w:p>
    <w:p w:rsidR="006301CF" w:rsidRPr="0060340B" w:rsidP="006301CF" w14:paraId="64E0948E"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Рішення про результати проведення конкурсу приймається конкурсною комісією на засіданні у присутності не менш як половини її складу відкритим голосуванням простою більшістю голосів. Рішення конкурсної комісії приймаються більшістю голосів її членів, які беруть участь у засіданні та мають право голосу. У разі рівного розподілу голосів остаточне рішення приймає головуючий на засіданні. Рішення конкурсної комісії оформляється протоколом, який підписується усіма членами комісії, що брали участь у голосуванні і подається на затвердження організатору конкурсу.</w:t>
      </w:r>
    </w:p>
    <w:p w:rsidR="006301CF" w:rsidRPr="0060340B" w:rsidP="006301CF" w14:paraId="16AFF96F"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Організатор конкурсу протягом 10 робочих днів від дати надходження протоколу конкурсної комісії приймає рішення про результати конкурсу.</w:t>
      </w:r>
    </w:p>
    <w:p w:rsidR="006301CF" w:rsidRPr="0060340B" w:rsidP="006301CF" w14:paraId="7800D5BD"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Рішення про результати конкурсу та протокол засідання конкурсної комісії організатор конкурсу опубліковує на своєму офіційному веб-сайті протягом п’яти робочих днів з дня прийняття такого рішення.</w:t>
      </w:r>
    </w:p>
    <w:p w:rsidR="006301CF" w:rsidRPr="0060340B" w:rsidP="006301CF" w14:paraId="53149943"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У рішенні про визначення переможця конкурсу зазначається строк, протягом якого переможець має право здійснювати операції із збирання та перевезення побутових відходів і який становить п’ять років з дати укладення договору на здійснення операцій із збирання та перевезення побутових відходів.</w:t>
      </w:r>
    </w:p>
    <w:p w:rsidR="006301CF" w:rsidRPr="0060340B" w:rsidP="006301CF" w14:paraId="584884DE"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 xml:space="preserve">У разі коли в конкурсі взяв участь тільки один учасник і конкурсною комісією прийнято рішення щодо визначення його переможцем конкурсу або </w:t>
      </w:r>
      <w:r w:rsidRPr="0060340B">
        <w:rPr>
          <w:rFonts w:ascii="Times New Roman" w:hAnsi="Times New Roman"/>
          <w:color w:val="000000"/>
          <w:sz w:val="28"/>
          <w:szCs w:val="28"/>
        </w:rPr>
        <w:t>у випадку прийняття конкурсною комісією рішення про відхилення конкурсних пропозицій всіх учасників конкурсу, крім одного, строк, на який він визначається переможцем конкурсу на певній території територіальної громади, повинен становити 12 місяців, після чого організатором конкурсу проводиться новий конкурс.</w:t>
      </w:r>
    </w:p>
    <w:p w:rsidR="006301CF" w:rsidRPr="0060340B" w:rsidP="006301CF" w14:paraId="711E1735"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Організатор конкурсу протягом десяти календарних днів після затвердження рішення про визначення переможця (переможців)  конкурсу встановлюються запропоновані у його (їх) конкурсній пропозиції тарифи на збирання та перевезення побутових відходів та укладається договір на здійснення операцій із збирання та перевезення побутових відходів.</w:t>
      </w:r>
    </w:p>
    <w:p w:rsidR="006301CF" w:rsidRPr="0060340B" w:rsidP="006301CF" w14:paraId="2A6D2EF0"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Коригування тарифів на збирання та перевезення побутових відходів, встановлених за результатами конкурсу, здійснюється не раніше трьох місяців з дати встановлення.</w:t>
      </w:r>
    </w:p>
    <w:p w:rsidR="006301CF" w:rsidRPr="0060340B" w:rsidP="006301CF" w14:paraId="39AE6935" w14:textId="77777777">
      <w:pPr>
        <w:shd w:val="clear" w:color="auto" w:fill="FFFFFF"/>
        <w:spacing w:after="0" w:line="240" w:lineRule="auto"/>
        <w:ind w:firstLine="567"/>
        <w:jc w:val="both"/>
        <w:rPr>
          <w:rFonts w:ascii="Times New Roman" w:hAnsi="Times New Roman"/>
          <w:color w:val="000000"/>
          <w:sz w:val="28"/>
          <w:szCs w:val="28"/>
        </w:rPr>
      </w:pPr>
      <w:r w:rsidRPr="0060340B">
        <w:rPr>
          <w:rFonts w:ascii="Times New Roman" w:hAnsi="Times New Roman"/>
          <w:color w:val="000000"/>
          <w:sz w:val="28"/>
          <w:szCs w:val="28"/>
        </w:rPr>
        <w:t>Спори, що виникають у зв’язку з проведенням конкурсу, розглядаються в установленому законодавством порядку.</w:t>
      </w:r>
    </w:p>
    <w:p w:rsidR="006301CF" w:rsidRPr="00D4542D" w:rsidP="006301CF" w14:paraId="7306DCAF" w14:textId="77777777">
      <w:pPr>
        <w:autoSpaceDE w:val="0"/>
        <w:autoSpaceDN w:val="0"/>
        <w:adjustRightInd w:val="0"/>
        <w:spacing w:after="0" w:line="240" w:lineRule="auto"/>
        <w:ind w:firstLine="567"/>
        <w:jc w:val="both"/>
        <w:rPr>
          <w:rFonts w:ascii="Times New Roman" w:hAnsi="Times New Roman"/>
          <w:b/>
          <w:bCs/>
          <w:sz w:val="28"/>
          <w:szCs w:val="28"/>
        </w:rPr>
      </w:pPr>
      <w:r>
        <w:rPr>
          <w:rFonts w:ascii="Times New Roman" w:hAnsi="Times New Roman"/>
          <w:b/>
          <w:bCs/>
          <w:sz w:val="28"/>
          <w:szCs w:val="28"/>
        </w:rPr>
        <w:t>20</w:t>
      </w:r>
      <w:r w:rsidRPr="00F76FB0">
        <w:rPr>
          <w:rFonts w:ascii="Times New Roman" w:hAnsi="Times New Roman"/>
          <w:b/>
          <w:bCs/>
          <w:sz w:val="28"/>
          <w:szCs w:val="28"/>
        </w:rPr>
        <w:t>. Відміна конкурсу</w:t>
      </w:r>
      <w:r>
        <w:rPr>
          <w:rFonts w:ascii="Times New Roman" w:hAnsi="Times New Roman"/>
          <w:b/>
          <w:bCs/>
          <w:sz w:val="28"/>
          <w:szCs w:val="28"/>
        </w:rPr>
        <w:t>.</w:t>
      </w:r>
    </w:p>
    <w:p w:rsidR="006301CF" w:rsidRPr="00A14E2C" w:rsidP="006301CF" w14:paraId="694D1BE2" w14:textId="77777777">
      <w:pPr>
        <w:autoSpaceDE w:val="0"/>
        <w:autoSpaceDN w:val="0"/>
        <w:adjustRightInd w:val="0"/>
        <w:spacing w:after="0" w:line="240" w:lineRule="auto"/>
        <w:ind w:firstLine="567"/>
        <w:jc w:val="both"/>
        <w:rPr>
          <w:rFonts w:ascii="Times New Roman" w:hAnsi="Times New Roman"/>
          <w:b/>
          <w:bCs/>
          <w:color w:val="000000" w:themeColor="text1"/>
          <w:sz w:val="28"/>
          <w:szCs w:val="28"/>
          <w:lang w:eastAsia="ru-RU"/>
        </w:rPr>
      </w:pPr>
      <w:r w:rsidRPr="00A14E2C">
        <w:rPr>
          <w:rFonts w:ascii="Times New Roman" w:hAnsi="Times New Roman"/>
          <w:sz w:val="28"/>
          <w:szCs w:val="28"/>
        </w:rPr>
        <w:t>Конкурс визнається таким, що не відбувся, у разі неподання конкурсних пропозицій чи відхилення всіх конкурсних пропозицій з підстав, передбачених законодавством.</w:t>
      </w:r>
    </w:p>
    <w:p w:rsidR="006301CF" w:rsidRPr="009924E3" w:rsidP="006301CF" w14:paraId="4E33A61C" w14:textId="77777777">
      <w:pPr>
        <w:autoSpaceDE w:val="0"/>
        <w:autoSpaceDN w:val="0"/>
        <w:adjustRightInd w:val="0"/>
        <w:spacing w:after="0" w:line="240" w:lineRule="auto"/>
        <w:ind w:firstLine="567"/>
        <w:jc w:val="both"/>
        <w:rPr>
          <w:rFonts w:ascii="Times New Roman" w:hAnsi="Times New Roman"/>
          <w:b/>
          <w:bCs/>
          <w:sz w:val="28"/>
          <w:szCs w:val="28"/>
          <w:lang w:eastAsia="ru-RU"/>
        </w:rPr>
      </w:pPr>
      <w:r w:rsidRPr="009924E3">
        <w:rPr>
          <w:rFonts w:ascii="Times New Roman" w:hAnsi="Times New Roman"/>
          <w:sz w:val="28"/>
          <w:szCs w:val="28"/>
          <w:shd w:val="clear" w:color="auto" w:fill="FFFFFF"/>
        </w:rPr>
        <w:t>У разі прийняття конкурсною комісією рішення про відхилення конкурсних пропозицій всіх учасників конкурсу конкурс оголошується повторно протягом місяця.</w:t>
      </w:r>
    </w:p>
    <w:p w:rsidR="006301CF" w:rsidP="006301CF" w14:paraId="2E78676D" w14:textId="77777777">
      <w:pPr>
        <w:autoSpaceDE w:val="0"/>
        <w:autoSpaceDN w:val="0"/>
        <w:adjustRightInd w:val="0"/>
        <w:spacing w:after="0" w:line="240" w:lineRule="auto"/>
        <w:ind w:left="5670" w:firstLine="567"/>
        <w:jc w:val="both"/>
        <w:rPr>
          <w:rFonts w:ascii="Times New Roman" w:hAnsi="Times New Roman" w:eastAsiaTheme="minorHAnsi"/>
          <w:b/>
          <w:bCs/>
          <w:color w:val="000000" w:themeColor="text1"/>
          <w:sz w:val="28"/>
          <w:szCs w:val="28"/>
        </w:rPr>
      </w:pPr>
    </w:p>
    <w:p w:rsidR="006301CF" w:rsidP="006301CF" w14:paraId="5C247F9C" w14:textId="77777777">
      <w:pPr>
        <w:autoSpaceDE w:val="0"/>
        <w:autoSpaceDN w:val="0"/>
        <w:adjustRightInd w:val="0"/>
        <w:spacing w:after="0" w:line="240" w:lineRule="auto"/>
        <w:jc w:val="both"/>
        <w:rPr>
          <w:rFonts w:ascii="Times New Roman" w:hAnsi="Times New Roman" w:eastAsiaTheme="minorHAnsi"/>
          <w:b/>
          <w:bCs/>
          <w:color w:val="000000" w:themeColor="text1"/>
          <w:sz w:val="28"/>
          <w:szCs w:val="28"/>
        </w:rPr>
      </w:pPr>
    </w:p>
    <w:p w:rsidR="00D33FAC" w:rsidP="00D33FAC" w14:paraId="156334EC" w14:textId="77777777">
      <w:pPr>
        <w:autoSpaceDE w:val="0"/>
        <w:autoSpaceDN w:val="0"/>
        <w:adjustRightInd w:val="0"/>
        <w:spacing w:after="0" w:line="240" w:lineRule="auto"/>
        <w:ind w:left="-142"/>
        <w:rPr>
          <w:rFonts w:ascii="Times New Roman" w:hAnsi="Times New Roman"/>
          <w:sz w:val="28"/>
          <w:szCs w:val="28"/>
        </w:rPr>
      </w:pPr>
      <w:r>
        <w:rPr>
          <w:rFonts w:ascii="Times New Roman" w:hAnsi="Times New Roman"/>
          <w:sz w:val="28"/>
          <w:szCs w:val="28"/>
        </w:rPr>
        <w:t>Заступник міського голови з питань</w:t>
      </w:r>
    </w:p>
    <w:p w:rsidR="00D33FAC" w:rsidRPr="00B92826" w:rsidP="00D33FAC" w14:paraId="19F1F43D" w14:textId="77777777">
      <w:pPr>
        <w:autoSpaceDE w:val="0"/>
        <w:autoSpaceDN w:val="0"/>
        <w:adjustRightInd w:val="0"/>
        <w:spacing w:after="0" w:line="240" w:lineRule="auto"/>
        <w:ind w:left="-142"/>
        <w:rPr>
          <w:rFonts w:ascii="Times New Roman" w:hAnsi="Times New Roman"/>
          <w:sz w:val="28"/>
          <w:szCs w:val="28"/>
          <w:lang w:eastAsia="ru-RU"/>
        </w:rPr>
      </w:pPr>
      <w:r>
        <w:rPr>
          <w:rFonts w:ascii="Times New Roman" w:hAnsi="Times New Roman"/>
          <w:sz w:val="28"/>
          <w:szCs w:val="28"/>
        </w:rPr>
        <w:t>діяльності виконавчих органів ради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Петро БАБИЧ</w:t>
      </w:r>
    </w:p>
    <w:p w:rsidR="004F7CAD" w:rsidRPr="00EE06C3" w:rsidP="006301CF" w14:paraId="5FF0D8BD" w14:textId="4F0E3820">
      <w:pPr>
        <w:spacing w:after="0"/>
        <w:rPr>
          <w:rFonts w:ascii="Times New Roman" w:hAnsi="Times New Roman" w:cs="Times New Roman"/>
          <w:sz w:val="28"/>
          <w:szCs w:val="28"/>
        </w:rPr>
      </w:pPr>
      <w:bookmarkStart w:id="2" w:name="_GoBack"/>
      <w:bookmarkEnd w:id="2"/>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655492" w:rsidR="00655492">
          <w:rPr>
            <w:rFonts w:ascii="Times New Roman" w:hAnsi="Times New Roman" w:cs="Times New Roman"/>
            <w:noProof/>
            <w:sz w:val="24"/>
            <w:szCs w:val="24"/>
            <w:lang w:val="ru-RU"/>
          </w:rPr>
          <w:t>4</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138920A3"/>
    <w:multiLevelType w:val="hybridMultilevel"/>
    <w:tmpl w:val="FE582DC0"/>
    <w:lvl w:ilvl="0">
      <w:start w:val="8"/>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7A525D92"/>
    <w:multiLevelType w:val="multilevel"/>
    <w:tmpl w:val="016E1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4464E"/>
    <w:rsid w:val="000A01B7"/>
    <w:rsid w:val="000E0637"/>
    <w:rsid w:val="000E7ADA"/>
    <w:rsid w:val="001360FA"/>
    <w:rsid w:val="0014310A"/>
    <w:rsid w:val="001671C1"/>
    <w:rsid w:val="00170605"/>
    <w:rsid w:val="0019083E"/>
    <w:rsid w:val="00202012"/>
    <w:rsid w:val="0024117F"/>
    <w:rsid w:val="002D3341"/>
    <w:rsid w:val="002D71B2"/>
    <w:rsid w:val="002E599F"/>
    <w:rsid w:val="003735BC"/>
    <w:rsid w:val="003A4315"/>
    <w:rsid w:val="003B2A39"/>
    <w:rsid w:val="003E21B6"/>
    <w:rsid w:val="003F604A"/>
    <w:rsid w:val="004079B3"/>
    <w:rsid w:val="004208DA"/>
    <w:rsid w:val="00424AD7"/>
    <w:rsid w:val="004C6C25"/>
    <w:rsid w:val="004C75CC"/>
    <w:rsid w:val="004F7CAD"/>
    <w:rsid w:val="005025F4"/>
    <w:rsid w:val="00520285"/>
    <w:rsid w:val="00524AF7"/>
    <w:rsid w:val="00545B76"/>
    <w:rsid w:val="0060340B"/>
    <w:rsid w:val="0060589F"/>
    <w:rsid w:val="006221DA"/>
    <w:rsid w:val="006301CF"/>
    <w:rsid w:val="00655492"/>
    <w:rsid w:val="006A3E64"/>
    <w:rsid w:val="006A5937"/>
    <w:rsid w:val="00784598"/>
    <w:rsid w:val="007C582E"/>
    <w:rsid w:val="0081066D"/>
    <w:rsid w:val="00832662"/>
    <w:rsid w:val="00853C00"/>
    <w:rsid w:val="00893E2E"/>
    <w:rsid w:val="008B6EF2"/>
    <w:rsid w:val="009924E3"/>
    <w:rsid w:val="00A14E2C"/>
    <w:rsid w:val="00A71C59"/>
    <w:rsid w:val="00A84A56"/>
    <w:rsid w:val="00A87328"/>
    <w:rsid w:val="00AC44BF"/>
    <w:rsid w:val="00B20C04"/>
    <w:rsid w:val="00B315AA"/>
    <w:rsid w:val="00B3670E"/>
    <w:rsid w:val="00B92826"/>
    <w:rsid w:val="00C0147C"/>
    <w:rsid w:val="00CB633A"/>
    <w:rsid w:val="00D05D97"/>
    <w:rsid w:val="00D33FAC"/>
    <w:rsid w:val="00D4542D"/>
    <w:rsid w:val="00D6000F"/>
    <w:rsid w:val="00DA5BE5"/>
    <w:rsid w:val="00DB468C"/>
    <w:rsid w:val="00E16C7D"/>
    <w:rsid w:val="00ED4D56"/>
    <w:rsid w:val="00EE06C3"/>
    <w:rsid w:val="00F1156F"/>
    <w:rsid w:val="00F13CCA"/>
    <w:rsid w:val="00F25017"/>
    <w:rsid w:val="00F33B16"/>
    <w:rsid w:val="00F76FB0"/>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97E96BAF-6446-4598-8D1C-08CD09ECA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text-align-justify">
    <w:name w:val="text-align-justify"/>
    <w:basedOn w:val="Normal"/>
    <w:rsid w:val="006301C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a1"/>
    <w:uiPriority w:val="99"/>
    <w:semiHidden/>
    <w:unhideWhenUsed/>
    <w:rsid w:val="00655492"/>
    <w:pPr>
      <w:spacing w:after="0" w:line="240" w:lineRule="auto"/>
    </w:pPr>
    <w:rPr>
      <w:rFonts w:ascii="Tahoma" w:hAnsi="Tahoma" w:cs="Tahoma"/>
      <w:sz w:val="16"/>
      <w:szCs w:val="16"/>
    </w:rPr>
  </w:style>
  <w:style w:type="character" w:customStyle="1" w:styleId="a1">
    <w:name w:val="Текст у виносці Знак"/>
    <w:basedOn w:val="DefaultParagraphFont"/>
    <w:link w:val="BalloonText"/>
    <w:uiPriority w:val="99"/>
    <w:semiHidden/>
    <w:rsid w:val="006554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083E"/>
    <w:rsid w:val="000E7ADA"/>
    <w:rsid w:val="001043C3"/>
    <w:rsid w:val="0019083E"/>
    <w:rsid w:val="004D1168"/>
    <w:rsid w:val="005C4FAF"/>
    <w:rsid w:val="006975E4"/>
    <w:rsid w:val="00772F84"/>
    <w:rsid w:val="00934C4A"/>
    <w:rsid w:val="00BB56F0"/>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10</Pages>
  <Words>13515</Words>
  <Characters>7704</Characters>
  <Application>Microsoft Office Word</Application>
  <DocSecurity>8</DocSecurity>
  <Lines>64</Lines>
  <Paragraphs>42</Paragraphs>
  <ScaleCrop>false</ScaleCrop>
  <Company/>
  <LinksUpToDate>false</LinksUpToDate>
  <CharactersWithSpaces>21177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31</cp:revision>
  <dcterms:created xsi:type="dcterms:W3CDTF">2021-08-31T06:42:00Z</dcterms:created>
  <dcterms:modified xsi:type="dcterms:W3CDTF">2026-06-02T07:34:00Z</dcterms:modified>
</cp:coreProperties>
</file>